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„Определяне на изпълнител за обществен превоз на пътници по автобусна линия  ЗЪРНЕВО – ДОБРИЧ - ЗЪРНЕВО“</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Pr="00F50975"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9C4466" w:rsidRPr="009C4466" w:rsidRDefault="009C4466" w:rsidP="00237530">
      <w:pPr>
        <w:keepNext/>
        <w:jc w:val="both"/>
        <w:outlineLvl w:val="1"/>
        <w:rPr>
          <w:bCs/>
          <w:iCs/>
        </w:rPr>
      </w:pPr>
      <w:r w:rsidRPr="00F50975">
        <w:rPr>
          <w:bCs/>
          <w:iCs/>
        </w:rPr>
        <w:tab/>
        <w:t>Предметът на поръчката включва изпълнение на услугата обществен транспорт на пътници по утвърдена транспортна линия с маршрут Зърнево-Добрич-Зърнево. Линията се изпълнява ежедневно, в два курса- един от с.Зърнево</w:t>
      </w:r>
      <w:r w:rsidR="00F50975">
        <w:rPr>
          <w:bCs/>
          <w:iCs/>
        </w:rPr>
        <w:t xml:space="preserve"> към гр.Добрич -</w:t>
      </w:r>
      <w:r w:rsidRPr="00F50975">
        <w:rPr>
          <w:bCs/>
          <w:iCs/>
        </w:rPr>
        <w:t xml:space="preserve"> от 8:00 ч. до 9:</w:t>
      </w:r>
      <w:r w:rsidR="00F50975">
        <w:rPr>
          <w:bCs/>
          <w:iCs/>
        </w:rPr>
        <w:t>15</w:t>
      </w:r>
      <w:r w:rsidRPr="00F50975">
        <w:rPr>
          <w:bCs/>
          <w:iCs/>
        </w:rPr>
        <w:t xml:space="preserve"> часа и втори, от гр.Добрич към с.Зърнево - от 13:00 часа до 14:</w:t>
      </w:r>
      <w:r w:rsidR="00F50975">
        <w:rPr>
          <w:bCs/>
          <w:iCs/>
        </w:rPr>
        <w:t>1</w:t>
      </w:r>
      <w:r w:rsidRPr="00F50975">
        <w:rPr>
          <w:bCs/>
          <w:iCs/>
        </w:rPr>
        <w:t xml:space="preserve">0 часа. Ежедневен пробег - </w:t>
      </w:r>
      <w:r w:rsidR="00F50975">
        <w:rPr>
          <w:bCs/>
          <w:iCs/>
        </w:rPr>
        <w:t>52</w:t>
      </w:r>
      <w:r w:rsidRPr="00F50975">
        <w:rPr>
          <w:bCs/>
          <w:iCs/>
        </w:rPr>
        <w:t xml:space="preserve"> км. за един курс или </w:t>
      </w:r>
      <w:r w:rsidR="00F50975">
        <w:rPr>
          <w:bCs/>
          <w:iCs/>
        </w:rPr>
        <w:t>104</w:t>
      </w:r>
      <w:r w:rsidRPr="00F50975">
        <w:rPr>
          <w:bCs/>
          <w:iCs/>
        </w:rPr>
        <w:t xml:space="preserve"> км. дневно.</w:t>
      </w:r>
    </w:p>
    <w:p w:rsidR="009C4466" w:rsidRPr="009C4466" w:rsidRDefault="004F4FE1" w:rsidP="009C4466">
      <w:pPr>
        <w:tabs>
          <w:tab w:val="left" w:pos="7560"/>
        </w:tabs>
        <w:ind w:left="360"/>
        <w:jc w:val="both"/>
      </w:pPr>
      <w:r w:rsidRPr="004F4FE1">
        <w:rPr>
          <w:bCs/>
          <w:lang w:val="en-US"/>
        </w:rPr>
        <w:t xml:space="preserve">         </w:t>
      </w:r>
      <w:r w:rsidR="009C4466">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 и Област Добрич.</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11674B" w:rsidRDefault="0011674B" w:rsidP="0011674B">
      <w:pPr>
        <w:spacing w:after="200" w:line="320" w:lineRule="exact"/>
        <w:ind w:right="-6"/>
        <w:jc w:val="both"/>
        <w:rPr>
          <w:rFonts w:eastAsia="Calibri"/>
          <w:color w:val="000000"/>
          <w:lang w:eastAsia="en-US"/>
        </w:rPr>
      </w:pPr>
      <w:r>
        <w:rPr>
          <w:rFonts w:eastAsia="Calibri"/>
          <w:color w:val="000000"/>
          <w:lang w:eastAsia="en-US"/>
        </w:rPr>
        <w:t xml:space="preserve">       </w:t>
      </w:r>
      <w:r w:rsidR="00F31C87" w:rsidRPr="00F31C87">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bookmarkStart w:id="8" w:name="_GoBack"/>
      <w:bookmarkEnd w:id="8"/>
    </w:p>
    <w:p w:rsidR="0011674B" w:rsidRDefault="0011674B" w:rsidP="00155338">
      <w:pPr>
        <w:tabs>
          <w:tab w:val="left" w:pos="7560"/>
        </w:tabs>
        <w:ind w:firstLine="284"/>
        <w:jc w:val="both"/>
      </w:pPr>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9C4466" w:rsidRPr="00A769EC"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9C4466" w:rsidRDefault="0011674B" w:rsidP="009C4466">
      <w:pPr>
        <w:tabs>
          <w:tab w:val="left" w:pos="284"/>
          <w:tab w:val="left" w:pos="426"/>
        </w:tabs>
        <w:spacing w:line="276" w:lineRule="auto"/>
        <w:contextualSpacing/>
        <w:jc w:val="both"/>
      </w:pPr>
      <w:r>
        <w:t xml:space="preserve">         </w:t>
      </w:r>
      <w:r w:rsidR="009C4466" w:rsidRPr="0054216A">
        <w:t>Мотиви: Услугата ще се изпълнява по една транспортна линия, на два курса дневно (отиване и връщане), което прави изпълнението от повече от един изпълнител лишено от логика.</w:t>
      </w:r>
    </w:p>
    <w:p w:rsidR="00BA466A" w:rsidRDefault="00BA466A" w:rsidP="00BA466A">
      <w:pPr>
        <w:tabs>
          <w:tab w:val="left" w:pos="709"/>
        </w:tabs>
        <w:spacing w:line="259" w:lineRule="auto"/>
        <w:ind w:left="360"/>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Pr="00BA466A" w:rsidRDefault="00BA466A" w:rsidP="00BA466A">
      <w:pPr>
        <w:tabs>
          <w:tab w:val="left" w:pos="709"/>
        </w:tabs>
        <w:spacing w:line="259" w:lineRule="auto"/>
        <w:jc w:val="both"/>
        <w:rPr>
          <w:b/>
        </w:rPr>
      </w:pPr>
      <w:r>
        <w:rPr>
          <w:b/>
        </w:rPr>
        <w:tab/>
        <w:t>2.6</w:t>
      </w:r>
      <w:r w:rsidRPr="00295587">
        <w:rPr>
          <w:b/>
        </w:rPr>
        <w:t xml:space="preserve">.2. </w:t>
      </w:r>
      <w:r w:rsidRPr="00BA466A">
        <w:rPr>
          <w:rFonts w:eastAsia="Calibri"/>
          <w:b/>
          <w:bCs/>
          <w:lang w:eastAsia="en-US"/>
        </w:rPr>
        <w:t>Начин на плащане</w:t>
      </w:r>
    </w:p>
    <w:p w:rsidR="00F73EEC" w:rsidRPr="00087E85" w:rsidRDefault="00BA466A" w:rsidP="00F73EEC">
      <w:pPr>
        <w:tabs>
          <w:tab w:val="left" w:pos="709"/>
        </w:tabs>
        <w:spacing w:line="259" w:lineRule="auto"/>
        <w:jc w:val="both"/>
      </w:pPr>
      <w:r>
        <w:tab/>
      </w:r>
      <w:r w:rsidR="00F73EEC"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F73EEC" w:rsidRPr="00087E85">
        <w:t>правоимащите</w:t>
      </w:r>
      <w:proofErr w:type="spellEnd"/>
      <w:r w:rsidR="00F73EEC" w:rsidRPr="00087E85">
        <w:t>, подлежащи на компенсиране със средства от централния бюджет, съгласно Наредбата за компенсиране.</w:t>
      </w:r>
    </w:p>
    <w:p w:rsidR="0071355A" w:rsidRPr="0019086E" w:rsidRDefault="0071355A" w:rsidP="0071355A">
      <w:pPr>
        <w:tabs>
          <w:tab w:val="left" w:pos="709"/>
        </w:tabs>
        <w:spacing w:line="259" w:lineRule="auto"/>
        <w:jc w:val="both"/>
      </w:pPr>
    </w:p>
    <w:p w:rsidR="0071355A" w:rsidRDefault="0071355A" w:rsidP="0011674B">
      <w:pPr>
        <w:keepNext/>
        <w:tabs>
          <w:tab w:val="left" w:pos="0"/>
          <w:tab w:val="left" w:pos="142"/>
          <w:tab w:val="left" w:pos="993"/>
        </w:tabs>
        <w:autoSpaceDE w:val="0"/>
        <w:autoSpaceDN w:val="0"/>
        <w:adjustRightInd w:val="0"/>
        <w:jc w:val="both"/>
        <w:outlineLvl w:val="1"/>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295587" w:rsidRDefault="00D84F1F" w:rsidP="0011674B">
      <w:pPr>
        <w:spacing w:before="100" w:beforeAutospacing="1" w:after="100" w:afterAutospacing="1"/>
        <w:contextualSpacing/>
        <w:jc w:val="both"/>
        <w:rPr>
          <w:rFonts w:eastAsiaTheme="minorEastAsia"/>
          <w:b/>
          <w:bCs/>
        </w:rPr>
      </w:pPr>
      <w:r>
        <w:rPr>
          <w:rFonts w:eastAsiaTheme="minorEastAsia"/>
          <w:b/>
          <w:bCs/>
        </w:rPr>
        <w:t xml:space="preserve">        </w:t>
      </w:r>
      <w:r w:rsidR="0011674B">
        <w:rPr>
          <w:rFonts w:eastAsiaTheme="minorEastAsia"/>
          <w:b/>
          <w:bCs/>
        </w:rPr>
        <w:t>4</w:t>
      </w:r>
      <w:r w:rsidR="0011674B" w:rsidRPr="00295587">
        <w:rPr>
          <w:rFonts w:eastAsiaTheme="minorEastAsia"/>
          <w:b/>
          <w:bCs/>
        </w:rPr>
        <w:t>. Прогнозна стойност</w:t>
      </w:r>
    </w:p>
    <w:p w:rsidR="0011674B" w:rsidRDefault="0011674B" w:rsidP="0011674B">
      <w:pPr>
        <w:spacing w:before="100" w:beforeAutospacing="1" w:after="100" w:afterAutospacing="1"/>
        <w:ind w:firstLine="360"/>
        <w:contextualSpacing/>
        <w:jc w:val="both"/>
        <w:rPr>
          <w:rFonts w:eastAsiaTheme="minorEastAsia"/>
        </w:rPr>
      </w:pP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273ADE">
        <w:t>5 651,36</w:t>
      </w:r>
      <w:r w:rsidRPr="00D84F1F">
        <w:t xml:space="preserve"> </w:t>
      </w:r>
      <w:r w:rsidR="0011674B" w:rsidRPr="00DF3C77">
        <w:t>лв.</w:t>
      </w:r>
      <w:r w:rsidR="0011674B" w:rsidRPr="00295587">
        <w:t xml:space="preserve"> без включен ДДС, а с включен ДДС </w:t>
      </w:r>
      <w:r w:rsidR="00273ADE">
        <w:t>6 781,63</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9" w:name="_Toc461029729"/>
      <w:bookmarkStart w:id="10" w:name="_Toc495406025"/>
      <w:r>
        <w:rPr>
          <w:rFonts w:eastAsia="Calibri"/>
          <w:b/>
        </w:rPr>
        <w:tab/>
        <w:t>7</w:t>
      </w:r>
      <w:r w:rsidRPr="00295587">
        <w:rPr>
          <w:rFonts w:eastAsia="Calibri"/>
          <w:b/>
        </w:rPr>
        <w:t>. Условия за получаване на документацията за Обществената поръчка</w:t>
      </w:r>
      <w:bookmarkEnd w:id="9"/>
      <w:bookmarkEnd w:id="10"/>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lastRenderedPageBreak/>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264C01" w:rsidRDefault="00273ADE"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264C01" w:rsidRPr="00295587" w:rsidRDefault="00273ADE" w:rsidP="00264C01">
      <w:pPr>
        <w:keepNext/>
        <w:tabs>
          <w:tab w:val="left" w:pos="0"/>
          <w:tab w:val="left" w:pos="993"/>
        </w:tabs>
        <w:jc w:val="both"/>
        <w:outlineLvl w:val="1"/>
        <w:rPr>
          <w:rFonts w:eastAsia="Calibri"/>
        </w:rPr>
      </w:pPr>
      <w:r>
        <w:rPr>
          <w:rFonts w:eastAsia="Calibri"/>
        </w:rPr>
        <w:lastRenderedPageBreak/>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да е налице солидарна отговорност на участниците в обединението при изпълнение на поръчката.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1"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w:t>
      </w:r>
      <w:r w:rsidRPr="00840320">
        <w:rPr>
          <w:rFonts w:eastAsiaTheme="minorEastAsia"/>
        </w:rPr>
        <w:lastRenderedPageBreak/>
        <w:t xml:space="preserve">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2" w:name="bookmark39"/>
      <w:bookmarkEnd w:id="11"/>
      <w:bookmarkEnd w:id="12"/>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 xml:space="preserve">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w:t>
      </w:r>
      <w:r w:rsidRPr="00295587">
        <w:rPr>
          <w:i/>
        </w:rPr>
        <w:lastRenderedPageBreak/>
        <w:t>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lastRenderedPageBreak/>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lastRenderedPageBreak/>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lastRenderedPageBreak/>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lastRenderedPageBreak/>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lastRenderedPageBreak/>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lastRenderedPageBreak/>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3" w:name="_Toc496542670"/>
      <w:bookmarkStart w:id="14" w:name="_Toc486429986"/>
      <w:bookmarkStart w:id="15" w:name="_Toc470683306"/>
      <w:bookmarkStart w:id="16" w:name="_Toc470107492"/>
      <w:bookmarkStart w:id="17" w:name="_Toc465700368"/>
      <w:bookmarkStart w:id="18" w:name="_Toc462658441"/>
      <w:bookmarkStart w:id="19"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 xml:space="preserve">лиценз на </w:t>
      </w:r>
      <w:r w:rsidRPr="003C68CF">
        <w:rPr>
          <w:i/>
          <w:iCs/>
          <w:color w:val="000000"/>
        </w:rPr>
        <w:lastRenderedPageBreak/>
        <w:t>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 на Критерий К2:</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xml:space="preserve">, в които се съдържа информация за декларираните обстоятелства или за компетентния орган, който съгласно </w:t>
      </w:r>
      <w:r w:rsidRPr="00295587">
        <w:lastRenderedPageBreak/>
        <w:t>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lastRenderedPageBreak/>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Зърнево-Добрич/</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втория курс /посока Добрич-Зърнево/.</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lastRenderedPageBreak/>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w:t>
      </w:r>
      <w:r w:rsidRPr="00295587">
        <w:rPr>
          <w:rFonts w:eastAsia="Calibri"/>
        </w:rPr>
        <w:lastRenderedPageBreak/>
        <w:t>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lastRenderedPageBreak/>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lastRenderedPageBreak/>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lastRenderedPageBreak/>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lastRenderedPageBreak/>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lastRenderedPageBreak/>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lastRenderedPageBreak/>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3"/>
      <w:bookmarkEnd w:id="14"/>
      <w:bookmarkEnd w:id="15"/>
      <w:bookmarkEnd w:id="16"/>
      <w:bookmarkEnd w:id="17"/>
      <w:bookmarkEnd w:id="18"/>
      <w:bookmarkEnd w:id="19"/>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lastRenderedPageBreak/>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lastRenderedPageBreak/>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B3B" w:rsidRDefault="00BD2B3B" w:rsidP="00C5450D">
      <w:r>
        <w:separator/>
      </w:r>
    </w:p>
  </w:endnote>
  <w:endnote w:type="continuationSeparator" w:id="0">
    <w:p w:rsidR="00BD2B3B" w:rsidRDefault="00BD2B3B"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B3B" w:rsidRDefault="00BD2B3B" w:rsidP="00C5450D">
      <w:r>
        <w:separator/>
      </w:r>
    </w:p>
  </w:footnote>
  <w:footnote w:type="continuationSeparator" w:id="0">
    <w:p w:rsidR="00BD2B3B" w:rsidRDefault="00BD2B3B"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45" w:rsidRPr="00F92209" w:rsidRDefault="00682145"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28F"/>
    <w:rsid w:val="00047DDE"/>
    <w:rsid w:val="00056457"/>
    <w:rsid w:val="000610B1"/>
    <w:rsid w:val="00071E59"/>
    <w:rsid w:val="00086758"/>
    <w:rsid w:val="00095047"/>
    <w:rsid w:val="000D0784"/>
    <w:rsid w:val="000F1A76"/>
    <w:rsid w:val="000F6B40"/>
    <w:rsid w:val="00114D46"/>
    <w:rsid w:val="0011674B"/>
    <w:rsid w:val="00126B9E"/>
    <w:rsid w:val="00127744"/>
    <w:rsid w:val="00127AB7"/>
    <w:rsid w:val="00146BB7"/>
    <w:rsid w:val="00155338"/>
    <w:rsid w:val="00157162"/>
    <w:rsid w:val="001729AD"/>
    <w:rsid w:val="00191262"/>
    <w:rsid w:val="001A47CB"/>
    <w:rsid w:val="001F011A"/>
    <w:rsid w:val="002106D8"/>
    <w:rsid w:val="00222E36"/>
    <w:rsid w:val="00223C08"/>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C68CF"/>
    <w:rsid w:val="003D24C7"/>
    <w:rsid w:val="003E0647"/>
    <w:rsid w:val="003E2BB7"/>
    <w:rsid w:val="003F3F78"/>
    <w:rsid w:val="00427579"/>
    <w:rsid w:val="0043549A"/>
    <w:rsid w:val="00451F49"/>
    <w:rsid w:val="004641A8"/>
    <w:rsid w:val="00484D8E"/>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B7443"/>
    <w:rsid w:val="005E5B1B"/>
    <w:rsid w:val="005F362D"/>
    <w:rsid w:val="005F3CAC"/>
    <w:rsid w:val="00603C5E"/>
    <w:rsid w:val="006063F4"/>
    <w:rsid w:val="0065193E"/>
    <w:rsid w:val="0065796A"/>
    <w:rsid w:val="0066614C"/>
    <w:rsid w:val="00682145"/>
    <w:rsid w:val="006A1D14"/>
    <w:rsid w:val="006B4154"/>
    <w:rsid w:val="006B7C00"/>
    <w:rsid w:val="0071355A"/>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90E19"/>
    <w:rsid w:val="008A324C"/>
    <w:rsid w:val="008B2ABE"/>
    <w:rsid w:val="008F5EAF"/>
    <w:rsid w:val="009179FE"/>
    <w:rsid w:val="00954B1F"/>
    <w:rsid w:val="00957235"/>
    <w:rsid w:val="009815AB"/>
    <w:rsid w:val="00987BAB"/>
    <w:rsid w:val="009C4466"/>
    <w:rsid w:val="009E0998"/>
    <w:rsid w:val="00A358E0"/>
    <w:rsid w:val="00A37483"/>
    <w:rsid w:val="00A75C47"/>
    <w:rsid w:val="00AA687D"/>
    <w:rsid w:val="00AE3D6C"/>
    <w:rsid w:val="00AF0F6B"/>
    <w:rsid w:val="00AF3FF0"/>
    <w:rsid w:val="00B514CB"/>
    <w:rsid w:val="00B62819"/>
    <w:rsid w:val="00B66A64"/>
    <w:rsid w:val="00B83CC9"/>
    <w:rsid w:val="00BA466A"/>
    <w:rsid w:val="00BB2956"/>
    <w:rsid w:val="00BB361D"/>
    <w:rsid w:val="00BB3783"/>
    <w:rsid w:val="00BD2B3B"/>
    <w:rsid w:val="00BD62F9"/>
    <w:rsid w:val="00C12ECE"/>
    <w:rsid w:val="00C27F61"/>
    <w:rsid w:val="00C425BD"/>
    <w:rsid w:val="00C43D58"/>
    <w:rsid w:val="00C46AA7"/>
    <w:rsid w:val="00C5450D"/>
    <w:rsid w:val="00C56E5C"/>
    <w:rsid w:val="00C76B6B"/>
    <w:rsid w:val="00CC2E7E"/>
    <w:rsid w:val="00CD7DFC"/>
    <w:rsid w:val="00CE25DE"/>
    <w:rsid w:val="00CF4AF4"/>
    <w:rsid w:val="00CF72B7"/>
    <w:rsid w:val="00D17A43"/>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1C87"/>
    <w:rsid w:val="00F329D1"/>
    <w:rsid w:val="00F41CD1"/>
    <w:rsid w:val="00F42638"/>
    <w:rsid w:val="00F50975"/>
    <w:rsid w:val="00F52734"/>
    <w:rsid w:val="00F56F9F"/>
    <w:rsid w:val="00F73EEC"/>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E3E917-3A50-46C4-969C-760D8B150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29</Pages>
  <Words>13318</Words>
  <Characters>75915</Characters>
  <Application>Microsoft Office Word</Application>
  <DocSecurity>0</DocSecurity>
  <Lines>632</Lines>
  <Paragraphs>178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50</cp:revision>
  <cp:lastPrinted>2019-06-24T09:33:00Z</cp:lastPrinted>
  <dcterms:created xsi:type="dcterms:W3CDTF">2019-05-17T10:27:00Z</dcterms:created>
  <dcterms:modified xsi:type="dcterms:W3CDTF">2022-09-30T07:57:00Z</dcterms:modified>
</cp:coreProperties>
</file>