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B70" w:rsidRPr="002F4BC4" w:rsidRDefault="00337B70" w:rsidP="002F4BC4">
      <w:pPr>
        <w:spacing w:line="276" w:lineRule="auto"/>
        <w:rPr>
          <w:sz w:val="24"/>
          <w:szCs w:val="24"/>
          <w:lang w:val="en-US"/>
        </w:rPr>
      </w:pPr>
    </w:p>
    <w:p w:rsidR="00F70575" w:rsidRPr="002F4BC4" w:rsidRDefault="00F70575" w:rsidP="002F4BC4">
      <w:pPr>
        <w:spacing w:line="276" w:lineRule="auto"/>
        <w:jc w:val="center"/>
        <w:rPr>
          <w:sz w:val="24"/>
          <w:szCs w:val="24"/>
        </w:rPr>
      </w:pPr>
    </w:p>
    <w:p w:rsidR="00337B70" w:rsidRPr="002F4BC4" w:rsidRDefault="00337B70" w:rsidP="002F4BC4">
      <w:pPr>
        <w:spacing w:line="276" w:lineRule="auto"/>
        <w:jc w:val="center"/>
        <w:rPr>
          <w:b/>
          <w:sz w:val="24"/>
          <w:szCs w:val="24"/>
          <w:lang w:val="ru-RU"/>
        </w:rPr>
      </w:pPr>
    </w:p>
    <w:p w:rsidR="00337B70" w:rsidRPr="002F4BC4" w:rsidRDefault="00337B70" w:rsidP="002F4BC4">
      <w:pPr>
        <w:spacing w:line="276" w:lineRule="auto"/>
        <w:ind w:left="-426"/>
        <w:rPr>
          <w:b/>
          <w:sz w:val="24"/>
          <w:szCs w:val="24"/>
        </w:rPr>
      </w:pPr>
      <w:r w:rsidRPr="002F4BC4">
        <w:rPr>
          <w:b/>
          <w:sz w:val="24"/>
          <w:szCs w:val="24"/>
        </w:rPr>
        <w:t xml:space="preserve">ОДОБРЯВАМ: </w:t>
      </w:r>
    </w:p>
    <w:p w:rsidR="00337B70" w:rsidRPr="002F4BC4" w:rsidRDefault="00337B70" w:rsidP="002F4BC4">
      <w:pPr>
        <w:spacing w:line="276" w:lineRule="auto"/>
        <w:ind w:left="-426"/>
        <w:rPr>
          <w:b/>
          <w:sz w:val="24"/>
          <w:szCs w:val="24"/>
          <w:lang w:val="ru-RU"/>
        </w:rPr>
      </w:pPr>
    </w:p>
    <w:p w:rsidR="00337B70" w:rsidRPr="002F4BC4" w:rsidRDefault="00337B70" w:rsidP="002F4BC4">
      <w:pPr>
        <w:spacing w:line="276" w:lineRule="auto"/>
        <w:ind w:left="-426"/>
        <w:rPr>
          <w:b/>
          <w:sz w:val="24"/>
          <w:szCs w:val="24"/>
        </w:rPr>
      </w:pPr>
      <w:r w:rsidRPr="002F4BC4">
        <w:rPr>
          <w:b/>
          <w:sz w:val="24"/>
          <w:szCs w:val="24"/>
        </w:rPr>
        <w:t>МАРИЯН ЖЕЧЕВ</w:t>
      </w:r>
    </w:p>
    <w:p w:rsidR="00337B70" w:rsidRPr="002F4BC4" w:rsidRDefault="00337B70" w:rsidP="002F4BC4">
      <w:pPr>
        <w:spacing w:line="276" w:lineRule="auto"/>
        <w:ind w:left="-426"/>
        <w:rPr>
          <w:b/>
          <w:i/>
          <w:sz w:val="24"/>
          <w:szCs w:val="24"/>
        </w:rPr>
      </w:pPr>
      <w:r w:rsidRPr="002F4BC4">
        <w:rPr>
          <w:b/>
          <w:i/>
          <w:sz w:val="24"/>
          <w:szCs w:val="24"/>
        </w:rPr>
        <w:t xml:space="preserve">Кмет на община Шабла </w:t>
      </w:r>
    </w:p>
    <w:p w:rsidR="00EB5E38" w:rsidRPr="002F4BC4" w:rsidRDefault="00EB5E38" w:rsidP="002F4BC4">
      <w:pPr>
        <w:spacing w:line="276" w:lineRule="auto"/>
        <w:ind w:left="-426"/>
        <w:jc w:val="both"/>
        <w:rPr>
          <w:i/>
          <w:sz w:val="24"/>
          <w:szCs w:val="24"/>
        </w:rPr>
      </w:pPr>
    </w:p>
    <w:p w:rsidR="00EB5E38" w:rsidRPr="002F4BC4" w:rsidRDefault="00EB5E38" w:rsidP="002F4BC4">
      <w:pPr>
        <w:spacing w:line="276" w:lineRule="auto"/>
        <w:ind w:left="-426" w:firstLine="900"/>
        <w:jc w:val="both"/>
        <w:rPr>
          <w:sz w:val="24"/>
          <w:szCs w:val="24"/>
        </w:rPr>
      </w:pPr>
    </w:p>
    <w:p w:rsidR="00EB5E38" w:rsidRPr="002F4BC4" w:rsidRDefault="00EB5E38" w:rsidP="002F4BC4">
      <w:pPr>
        <w:spacing w:line="276" w:lineRule="auto"/>
        <w:ind w:left="-426" w:firstLine="900"/>
        <w:jc w:val="both"/>
        <w:rPr>
          <w:b/>
          <w:sz w:val="24"/>
          <w:szCs w:val="24"/>
        </w:rPr>
      </w:pPr>
    </w:p>
    <w:p w:rsidR="00EB5E38" w:rsidRPr="002F4BC4" w:rsidRDefault="00095682" w:rsidP="002F4BC4">
      <w:pPr>
        <w:tabs>
          <w:tab w:val="left" w:pos="3848"/>
        </w:tabs>
        <w:spacing w:line="276" w:lineRule="auto"/>
        <w:ind w:left="-426" w:firstLine="900"/>
        <w:jc w:val="both"/>
        <w:rPr>
          <w:b/>
          <w:sz w:val="24"/>
          <w:szCs w:val="24"/>
        </w:rPr>
      </w:pPr>
      <w:r w:rsidRPr="002F4BC4">
        <w:rPr>
          <w:b/>
          <w:sz w:val="24"/>
          <w:szCs w:val="24"/>
        </w:rPr>
        <w:tab/>
      </w:r>
    </w:p>
    <w:p w:rsidR="00EB5E38" w:rsidRPr="002F4BC4" w:rsidRDefault="00EB5E38" w:rsidP="002F4BC4">
      <w:pPr>
        <w:spacing w:line="276" w:lineRule="auto"/>
        <w:ind w:left="-426" w:firstLine="900"/>
        <w:jc w:val="both"/>
        <w:rPr>
          <w:b/>
          <w:sz w:val="24"/>
          <w:szCs w:val="24"/>
        </w:rPr>
      </w:pPr>
    </w:p>
    <w:p w:rsidR="00EB5E38" w:rsidRPr="002F4BC4" w:rsidRDefault="00EB5E38" w:rsidP="002F4BC4">
      <w:pPr>
        <w:spacing w:line="276" w:lineRule="auto"/>
        <w:ind w:left="-426" w:firstLine="900"/>
        <w:jc w:val="both"/>
        <w:rPr>
          <w:b/>
          <w:sz w:val="24"/>
          <w:szCs w:val="24"/>
        </w:rPr>
      </w:pPr>
    </w:p>
    <w:p w:rsidR="00EB5E38" w:rsidRPr="002F4BC4" w:rsidRDefault="00EB5E38" w:rsidP="002F4BC4">
      <w:pPr>
        <w:spacing w:line="276" w:lineRule="auto"/>
        <w:ind w:left="-426" w:firstLine="900"/>
        <w:jc w:val="both"/>
        <w:rPr>
          <w:b/>
          <w:sz w:val="24"/>
          <w:szCs w:val="24"/>
        </w:rPr>
      </w:pPr>
    </w:p>
    <w:p w:rsidR="00EB5E38" w:rsidRPr="002F4BC4" w:rsidRDefault="00EB5E38" w:rsidP="002F4BC4">
      <w:pPr>
        <w:spacing w:line="276" w:lineRule="auto"/>
        <w:ind w:left="-426" w:firstLine="900"/>
        <w:jc w:val="both"/>
        <w:rPr>
          <w:b/>
          <w:sz w:val="24"/>
          <w:szCs w:val="24"/>
        </w:rPr>
      </w:pPr>
    </w:p>
    <w:p w:rsidR="00EB5E38" w:rsidRPr="002F4BC4" w:rsidRDefault="00EB5E38" w:rsidP="002F4BC4">
      <w:pPr>
        <w:spacing w:line="276" w:lineRule="auto"/>
        <w:ind w:left="-426"/>
        <w:jc w:val="center"/>
        <w:rPr>
          <w:b/>
          <w:spacing w:val="20"/>
          <w:sz w:val="24"/>
          <w:szCs w:val="24"/>
        </w:rPr>
      </w:pPr>
      <w:r w:rsidRPr="002F4BC4">
        <w:rPr>
          <w:b/>
          <w:spacing w:val="20"/>
          <w:sz w:val="24"/>
          <w:szCs w:val="24"/>
        </w:rPr>
        <w:t>ДОКУМЕНТАЦИЯ ЗА УЧАСТИЕ</w:t>
      </w:r>
    </w:p>
    <w:p w:rsidR="00EB5E38" w:rsidRPr="002F4BC4" w:rsidRDefault="00EB5E38" w:rsidP="002F4BC4">
      <w:pPr>
        <w:spacing w:line="276" w:lineRule="auto"/>
        <w:ind w:left="-426" w:firstLine="900"/>
        <w:jc w:val="center"/>
        <w:rPr>
          <w:sz w:val="24"/>
          <w:szCs w:val="24"/>
        </w:rPr>
      </w:pPr>
    </w:p>
    <w:p w:rsidR="006C2212" w:rsidRPr="002F4BC4" w:rsidRDefault="00EB5E38" w:rsidP="002F4BC4">
      <w:pPr>
        <w:spacing w:line="276" w:lineRule="auto"/>
        <w:ind w:left="-426" w:firstLine="710"/>
        <w:jc w:val="both"/>
        <w:rPr>
          <w:b/>
          <w:sz w:val="24"/>
          <w:szCs w:val="24"/>
        </w:rPr>
      </w:pPr>
      <w:r w:rsidRPr="002F4BC4">
        <w:rPr>
          <w:b/>
          <w:sz w:val="24"/>
          <w:szCs w:val="24"/>
        </w:rPr>
        <w:t>В процедура за възлагане на обществена поръчка</w:t>
      </w:r>
      <w:r w:rsidR="001572EF" w:rsidRPr="002F4BC4">
        <w:rPr>
          <w:b/>
          <w:sz w:val="24"/>
          <w:szCs w:val="24"/>
        </w:rPr>
        <w:t xml:space="preserve"> </w:t>
      </w:r>
      <w:r w:rsidR="0012653C" w:rsidRPr="002F4BC4">
        <w:rPr>
          <w:b/>
          <w:sz w:val="24"/>
          <w:szCs w:val="24"/>
        </w:rPr>
        <w:t xml:space="preserve">чрез </w:t>
      </w:r>
      <w:r w:rsidR="006C2212" w:rsidRPr="002F4BC4">
        <w:rPr>
          <w:b/>
          <w:sz w:val="24"/>
          <w:szCs w:val="24"/>
        </w:rPr>
        <w:t>Открита процедура</w:t>
      </w:r>
      <w:r w:rsidR="0012653C" w:rsidRPr="002F4BC4">
        <w:rPr>
          <w:b/>
          <w:sz w:val="24"/>
          <w:szCs w:val="24"/>
        </w:rPr>
        <w:t xml:space="preserve"> </w:t>
      </w:r>
      <w:r w:rsidRPr="002F4BC4">
        <w:rPr>
          <w:b/>
          <w:sz w:val="24"/>
          <w:szCs w:val="24"/>
        </w:rPr>
        <w:t>с предмет:</w:t>
      </w:r>
      <w:r w:rsidR="002327F4" w:rsidRPr="002F4BC4">
        <w:rPr>
          <w:b/>
          <w:sz w:val="24"/>
          <w:szCs w:val="24"/>
        </w:rPr>
        <w:t xml:space="preserve"> </w:t>
      </w:r>
      <w:r w:rsidRPr="002F4BC4">
        <w:rPr>
          <w:b/>
          <w:sz w:val="24"/>
          <w:szCs w:val="24"/>
        </w:rPr>
        <w:t xml:space="preserve"> </w:t>
      </w:r>
      <w:r w:rsidR="006C2212" w:rsidRPr="002F4BC4">
        <w:rPr>
          <w:b/>
          <w:sz w:val="24"/>
          <w:szCs w:val="24"/>
        </w:rPr>
        <w:t>„Избор на изпълнител за доставка на хранителни продукти, обособена в отделни позиции:</w:t>
      </w:r>
    </w:p>
    <w:p w:rsidR="006C2212" w:rsidRPr="002F4BC4" w:rsidRDefault="006C2212" w:rsidP="002F4BC4">
      <w:pPr>
        <w:spacing w:line="276" w:lineRule="auto"/>
        <w:ind w:left="-426" w:firstLine="710"/>
        <w:jc w:val="both"/>
        <w:rPr>
          <w:b/>
          <w:sz w:val="24"/>
          <w:szCs w:val="24"/>
        </w:rPr>
      </w:pPr>
      <w:r w:rsidRPr="002F4BC4">
        <w:rPr>
          <w:b/>
          <w:sz w:val="24"/>
          <w:szCs w:val="24"/>
        </w:rPr>
        <w:t>Обособена позиция № 1: „Доставка на хранителни продукти за нуждите на Детска градина „Дора Габе“, гр. Шабла и филиали в с. Крапец и с. Дуранкулак и  Детска ясла „Радост“ гр. Шабла ”</w:t>
      </w:r>
    </w:p>
    <w:p w:rsidR="006C2212" w:rsidRPr="002F4BC4" w:rsidRDefault="006C2212" w:rsidP="002F4BC4">
      <w:pPr>
        <w:spacing w:line="276" w:lineRule="auto"/>
        <w:ind w:left="-426" w:firstLine="710"/>
        <w:jc w:val="both"/>
        <w:rPr>
          <w:b/>
          <w:sz w:val="24"/>
          <w:szCs w:val="24"/>
          <w:lang w:val="ru-RU"/>
        </w:rPr>
      </w:pPr>
      <w:r w:rsidRPr="002F4BC4">
        <w:rPr>
          <w:b/>
          <w:sz w:val="24"/>
          <w:szCs w:val="24"/>
        </w:rPr>
        <w:t>Обособена позиция № 2: „Доставка на хранителни продукти за нуждите на Домашен социален патронаж гр. Шабла и филиал с. Ваклино, община Шабла и проект „Обществена трапезария”</w:t>
      </w:r>
    </w:p>
    <w:p w:rsidR="002136C1" w:rsidRPr="002F4BC4" w:rsidRDefault="002136C1" w:rsidP="002F4BC4">
      <w:pPr>
        <w:spacing w:line="276" w:lineRule="auto"/>
        <w:ind w:left="-426" w:firstLine="710"/>
        <w:jc w:val="both"/>
        <w:rPr>
          <w:sz w:val="24"/>
          <w:szCs w:val="24"/>
          <w:lang w:val="en-US"/>
        </w:rPr>
      </w:pPr>
    </w:p>
    <w:p w:rsidR="008E1050" w:rsidRPr="002F4BC4" w:rsidRDefault="008E1050" w:rsidP="002F4BC4">
      <w:pPr>
        <w:spacing w:line="276" w:lineRule="auto"/>
        <w:jc w:val="both"/>
        <w:rPr>
          <w:sz w:val="24"/>
          <w:szCs w:val="24"/>
          <w:lang w:val="en-US"/>
        </w:rPr>
      </w:pPr>
    </w:p>
    <w:p w:rsidR="008E1050" w:rsidRPr="002F4BC4" w:rsidRDefault="008E1050" w:rsidP="002F4BC4">
      <w:pPr>
        <w:spacing w:line="276" w:lineRule="auto"/>
        <w:jc w:val="both"/>
        <w:rPr>
          <w:sz w:val="24"/>
          <w:szCs w:val="24"/>
          <w:lang w:val="en-US"/>
        </w:rPr>
      </w:pPr>
    </w:p>
    <w:p w:rsidR="0048678E" w:rsidRPr="002F4BC4" w:rsidRDefault="0048678E" w:rsidP="002F4BC4">
      <w:pPr>
        <w:spacing w:line="276" w:lineRule="auto"/>
        <w:ind w:left="-426" w:firstLine="900"/>
        <w:jc w:val="both"/>
        <w:rPr>
          <w:sz w:val="24"/>
          <w:szCs w:val="24"/>
        </w:rPr>
      </w:pPr>
    </w:p>
    <w:p w:rsidR="0048678E" w:rsidRPr="002F4BC4" w:rsidRDefault="00337B70" w:rsidP="002F4BC4">
      <w:pPr>
        <w:spacing w:line="276" w:lineRule="auto"/>
        <w:ind w:left="-426"/>
        <w:jc w:val="center"/>
        <w:rPr>
          <w:b/>
          <w:sz w:val="24"/>
          <w:szCs w:val="24"/>
        </w:rPr>
      </w:pPr>
      <w:r w:rsidRPr="002F4BC4">
        <w:rPr>
          <w:b/>
          <w:sz w:val="24"/>
          <w:szCs w:val="24"/>
        </w:rPr>
        <w:t>ГР. ШАБЛА -  20</w:t>
      </w:r>
      <w:r w:rsidR="00632525" w:rsidRPr="002F4BC4">
        <w:rPr>
          <w:b/>
          <w:sz w:val="24"/>
          <w:szCs w:val="24"/>
        </w:rPr>
        <w:t>2</w:t>
      </w:r>
      <w:r w:rsidR="006C2212" w:rsidRPr="002F4BC4">
        <w:rPr>
          <w:b/>
          <w:sz w:val="24"/>
          <w:szCs w:val="24"/>
        </w:rPr>
        <w:t>2</w:t>
      </w:r>
      <w:r w:rsidR="00632525" w:rsidRPr="002F4BC4">
        <w:rPr>
          <w:b/>
          <w:sz w:val="24"/>
          <w:szCs w:val="24"/>
        </w:rPr>
        <w:t xml:space="preserve"> година</w:t>
      </w:r>
    </w:p>
    <w:p w:rsidR="008269B1" w:rsidRPr="002F4BC4" w:rsidRDefault="008269B1" w:rsidP="002F4BC4">
      <w:pPr>
        <w:spacing w:line="276" w:lineRule="auto"/>
        <w:ind w:left="-426" w:firstLine="900"/>
        <w:jc w:val="center"/>
        <w:rPr>
          <w:sz w:val="24"/>
          <w:szCs w:val="24"/>
        </w:rPr>
      </w:pPr>
    </w:p>
    <w:p w:rsidR="00234DD5" w:rsidRPr="002F4BC4" w:rsidRDefault="00234DD5" w:rsidP="002F4BC4">
      <w:pPr>
        <w:spacing w:line="276" w:lineRule="auto"/>
        <w:ind w:left="-426"/>
        <w:rPr>
          <w:b/>
          <w:sz w:val="24"/>
          <w:szCs w:val="24"/>
        </w:rPr>
      </w:pPr>
    </w:p>
    <w:p w:rsidR="008D2B82" w:rsidRPr="002F4BC4" w:rsidRDefault="008D2B82" w:rsidP="002F4BC4">
      <w:pPr>
        <w:spacing w:line="276" w:lineRule="auto"/>
        <w:rPr>
          <w:b/>
          <w:sz w:val="24"/>
          <w:szCs w:val="24"/>
        </w:rPr>
      </w:pPr>
    </w:p>
    <w:p w:rsidR="00337B70" w:rsidRPr="002F4BC4" w:rsidRDefault="00337B70" w:rsidP="002F4BC4">
      <w:pPr>
        <w:spacing w:line="276" w:lineRule="auto"/>
        <w:ind w:left="-426"/>
        <w:rPr>
          <w:b/>
          <w:sz w:val="24"/>
          <w:szCs w:val="24"/>
          <w:lang w:val="en-US"/>
        </w:rPr>
      </w:pPr>
    </w:p>
    <w:p w:rsidR="008E1050" w:rsidRPr="002F4BC4" w:rsidRDefault="008E1050" w:rsidP="002F4BC4">
      <w:pPr>
        <w:spacing w:line="276" w:lineRule="auto"/>
        <w:rPr>
          <w:b/>
          <w:sz w:val="24"/>
          <w:szCs w:val="24"/>
          <w:lang w:val="en-US"/>
        </w:rPr>
      </w:pPr>
    </w:p>
    <w:p w:rsidR="001572EF" w:rsidRPr="002F4BC4" w:rsidRDefault="001572EF" w:rsidP="002F4BC4">
      <w:pPr>
        <w:spacing w:line="276" w:lineRule="auto"/>
        <w:ind w:left="-426"/>
        <w:rPr>
          <w:b/>
          <w:sz w:val="24"/>
          <w:szCs w:val="24"/>
        </w:rPr>
      </w:pPr>
    </w:p>
    <w:p w:rsidR="00A94D21" w:rsidRPr="002F4BC4" w:rsidRDefault="00A94D21" w:rsidP="002F4BC4">
      <w:pPr>
        <w:spacing w:line="276" w:lineRule="auto"/>
        <w:ind w:left="-426"/>
        <w:rPr>
          <w:b/>
          <w:sz w:val="24"/>
          <w:szCs w:val="24"/>
        </w:rPr>
      </w:pPr>
    </w:p>
    <w:p w:rsidR="005A411A" w:rsidRPr="002F4BC4" w:rsidRDefault="005A411A" w:rsidP="002F4BC4">
      <w:pPr>
        <w:spacing w:line="276" w:lineRule="auto"/>
        <w:ind w:left="-426"/>
        <w:rPr>
          <w:b/>
          <w:sz w:val="24"/>
          <w:szCs w:val="24"/>
          <w:lang w:val="en-US"/>
        </w:rPr>
      </w:pPr>
    </w:p>
    <w:p w:rsidR="005A411A" w:rsidRPr="002F4BC4" w:rsidRDefault="005A411A" w:rsidP="002F4BC4">
      <w:pPr>
        <w:spacing w:line="276" w:lineRule="auto"/>
        <w:ind w:left="-426"/>
        <w:rPr>
          <w:b/>
          <w:sz w:val="24"/>
          <w:szCs w:val="24"/>
          <w:lang w:val="en-US"/>
        </w:rPr>
      </w:pPr>
    </w:p>
    <w:p w:rsidR="005A411A" w:rsidRPr="002F4BC4" w:rsidRDefault="005A411A" w:rsidP="002F4BC4">
      <w:pPr>
        <w:spacing w:line="276" w:lineRule="auto"/>
        <w:ind w:left="-426"/>
        <w:rPr>
          <w:b/>
          <w:sz w:val="24"/>
          <w:szCs w:val="24"/>
          <w:lang w:val="en-US"/>
        </w:rPr>
      </w:pPr>
    </w:p>
    <w:p w:rsidR="005A411A" w:rsidRPr="002F4BC4" w:rsidRDefault="005A411A" w:rsidP="002F4BC4">
      <w:pPr>
        <w:spacing w:line="276" w:lineRule="auto"/>
        <w:ind w:left="-426"/>
        <w:rPr>
          <w:b/>
          <w:sz w:val="24"/>
          <w:szCs w:val="24"/>
          <w:lang w:val="en-US"/>
        </w:rPr>
      </w:pPr>
    </w:p>
    <w:p w:rsidR="005A411A" w:rsidRPr="002F4BC4" w:rsidRDefault="005A411A" w:rsidP="002F4BC4">
      <w:pPr>
        <w:spacing w:line="276" w:lineRule="auto"/>
        <w:ind w:left="-426"/>
        <w:rPr>
          <w:b/>
          <w:sz w:val="24"/>
          <w:szCs w:val="24"/>
          <w:lang w:val="en-US"/>
        </w:rPr>
      </w:pPr>
    </w:p>
    <w:p w:rsidR="009A0B15" w:rsidRPr="002F4BC4" w:rsidRDefault="009A0B15" w:rsidP="002F4BC4">
      <w:pPr>
        <w:keepNext/>
        <w:keepLines/>
        <w:spacing w:before="120" w:after="120" w:line="276" w:lineRule="auto"/>
        <w:rPr>
          <w:b/>
          <w:sz w:val="24"/>
          <w:szCs w:val="24"/>
          <w:lang w:val="en-US"/>
        </w:rPr>
      </w:pPr>
      <w:bookmarkStart w:id="0" w:name="_Toc482357589"/>
      <w:bookmarkStart w:id="1" w:name="_Toc3377215"/>
    </w:p>
    <w:p w:rsidR="009A0B15" w:rsidRPr="002F4BC4" w:rsidRDefault="009A0B15" w:rsidP="002F4BC4">
      <w:pPr>
        <w:keepNext/>
        <w:keepLines/>
        <w:spacing w:before="120" w:after="120" w:line="276" w:lineRule="auto"/>
        <w:rPr>
          <w:sz w:val="24"/>
          <w:szCs w:val="24"/>
        </w:rPr>
      </w:pPr>
    </w:p>
    <w:p w:rsidR="00D74350" w:rsidRPr="002F4BC4" w:rsidRDefault="00D74350" w:rsidP="002F4BC4">
      <w:pPr>
        <w:spacing w:before="120" w:after="120" w:line="276" w:lineRule="auto"/>
        <w:jc w:val="both"/>
        <w:rPr>
          <w:rFonts w:eastAsia="Calibri"/>
          <w:sz w:val="24"/>
          <w:szCs w:val="24"/>
          <w:lang w:eastAsia="en-US"/>
        </w:rPr>
      </w:pPr>
      <w:r w:rsidRPr="002F4BC4">
        <w:rPr>
          <w:b/>
          <w:smallCaps/>
          <w:sz w:val="24"/>
          <w:szCs w:val="24"/>
          <w:lang w:eastAsia="en-US"/>
        </w:rPr>
        <w:t>ОПИСАНИЕ НА ПРЕДМЕТА НА ПОРЪЧКА</w:t>
      </w:r>
      <w:bookmarkEnd w:id="0"/>
      <w:bookmarkEnd w:id="1"/>
    </w:p>
    <w:p w:rsidR="00D74350" w:rsidRPr="002F4BC4" w:rsidRDefault="00D74350" w:rsidP="002F4BC4">
      <w:pPr>
        <w:pStyle w:val="afe"/>
        <w:keepNext/>
        <w:keepLines/>
        <w:numPr>
          <w:ilvl w:val="0"/>
          <w:numId w:val="8"/>
        </w:numPr>
        <w:spacing w:before="120" w:after="120" w:line="276" w:lineRule="auto"/>
        <w:jc w:val="both"/>
        <w:outlineLvl w:val="1"/>
        <w:rPr>
          <w:b/>
          <w:sz w:val="24"/>
          <w:szCs w:val="24"/>
          <w:lang w:eastAsia="en-US"/>
        </w:rPr>
      </w:pPr>
      <w:bookmarkStart w:id="2" w:name="_Toc482357590"/>
      <w:bookmarkStart w:id="3" w:name="_Toc505772856"/>
      <w:bookmarkStart w:id="4" w:name="_Toc3377216"/>
      <w:r w:rsidRPr="002F4BC4">
        <w:rPr>
          <w:b/>
          <w:sz w:val="24"/>
          <w:szCs w:val="24"/>
          <w:lang w:eastAsia="en-US"/>
        </w:rPr>
        <w:t>Обект на обществената поръчка</w:t>
      </w:r>
      <w:bookmarkEnd w:id="2"/>
      <w:bookmarkEnd w:id="3"/>
      <w:bookmarkEnd w:id="4"/>
    </w:p>
    <w:p w:rsidR="00D74350" w:rsidRPr="002F4BC4" w:rsidRDefault="00D74350" w:rsidP="002F4BC4">
      <w:pPr>
        <w:numPr>
          <w:ilvl w:val="1"/>
          <w:numId w:val="8"/>
        </w:numPr>
        <w:spacing w:before="120" w:after="120" w:line="276" w:lineRule="auto"/>
        <w:ind w:left="0" w:firstLine="0"/>
        <w:jc w:val="both"/>
        <w:rPr>
          <w:sz w:val="24"/>
          <w:szCs w:val="24"/>
          <w:lang w:eastAsia="en-US"/>
        </w:rPr>
      </w:pPr>
      <w:r w:rsidRPr="002F4BC4">
        <w:rPr>
          <w:sz w:val="24"/>
          <w:szCs w:val="24"/>
          <w:lang w:eastAsia="ro-RO"/>
        </w:rPr>
        <w:t>Обект на обществената поръчката по смисъла на чл. 3, ал. 1, т. 2 от Закона за обществените поръчки (ЗОП) е доставка на стоки, осъществявани чрез покупка.</w:t>
      </w:r>
    </w:p>
    <w:p w:rsidR="00D74350" w:rsidRPr="002F4BC4" w:rsidRDefault="00D74350" w:rsidP="002F4BC4">
      <w:pPr>
        <w:pStyle w:val="afe"/>
        <w:keepNext/>
        <w:keepLines/>
        <w:numPr>
          <w:ilvl w:val="0"/>
          <w:numId w:val="8"/>
        </w:numPr>
        <w:spacing w:before="120" w:after="120" w:line="276" w:lineRule="auto"/>
        <w:jc w:val="both"/>
        <w:outlineLvl w:val="1"/>
        <w:rPr>
          <w:b/>
          <w:sz w:val="24"/>
          <w:szCs w:val="24"/>
          <w:lang w:eastAsia="en-US"/>
        </w:rPr>
      </w:pPr>
      <w:bookmarkStart w:id="5" w:name="_Toc505772857"/>
      <w:bookmarkStart w:id="6" w:name="_Toc3377217"/>
      <w:r w:rsidRPr="002F4BC4">
        <w:rPr>
          <w:b/>
          <w:sz w:val="24"/>
          <w:szCs w:val="24"/>
          <w:lang w:eastAsia="en-US"/>
        </w:rPr>
        <w:t>Вид процедура</w:t>
      </w:r>
      <w:bookmarkEnd w:id="5"/>
      <w:bookmarkEnd w:id="6"/>
    </w:p>
    <w:p w:rsidR="00D74350" w:rsidRPr="002F4BC4" w:rsidRDefault="006C2212" w:rsidP="002F4BC4">
      <w:pPr>
        <w:numPr>
          <w:ilvl w:val="1"/>
          <w:numId w:val="8"/>
        </w:numPr>
        <w:spacing w:before="120" w:after="120" w:line="276" w:lineRule="auto"/>
        <w:ind w:left="0" w:firstLine="0"/>
        <w:jc w:val="both"/>
        <w:rPr>
          <w:sz w:val="24"/>
          <w:szCs w:val="24"/>
          <w:lang w:eastAsia="en-US"/>
        </w:rPr>
      </w:pPr>
      <w:r w:rsidRPr="002F4BC4">
        <w:rPr>
          <w:sz w:val="24"/>
          <w:szCs w:val="24"/>
          <w:lang w:eastAsia="ro-RO"/>
        </w:rPr>
        <w:t>Открита процедура</w:t>
      </w:r>
      <w:r w:rsidR="00D74350" w:rsidRPr="002F4BC4">
        <w:rPr>
          <w:sz w:val="24"/>
          <w:szCs w:val="24"/>
          <w:lang w:eastAsia="ro-RO"/>
        </w:rPr>
        <w:t xml:space="preserve"> по смисъла на чл. 18, ал. 1, т. 1 от ЗОП.</w:t>
      </w:r>
    </w:p>
    <w:p w:rsidR="00D74350" w:rsidRPr="002F4BC4" w:rsidRDefault="00D74350" w:rsidP="002F4BC4">
      <w:pPr>
        <w:pStyle w:val="afe"/>
        <w:keepNext/>
        <w:keepLines/>
        <w:numPr>
          <w:ilvl w:val="0"/>
          <w:numId w:val="8"/>
        </w:numPr>
        <w:spacing w:before="120" w:after="120" w:line="276" w:lineRule="auto"/>
        <w:jc w:val="both"/>
        <w:outlineLvl w:val="1"/>
        <w:rPr>
          <w:b/>
          <w:sz w:val="24"/>
          <w:szCs w:val="24"/>
          <w:lang w:eastAsia="en-US"/>
        </w:rPr>
      </w:pPr>
      <w:bookmarkStart w:id="7" w:name="_Toc505772858"/>
      <w:bookmarkStart w:id="8" w:name="_Toc3377218"/>
      <w:r w:rsidRPr="002F4BC4">
        <w:rPr>
          <w:b/>
          <w:sz w:val="24"/>
          <w:szCs w:val="24"/>
          <w:lang w:eastAsia="en-US"/>
        </w:rPr>
        <w:t>Възложител</w:t>
      </w:r>
      <w:bookmarkEnd w:id="7"/>
      <w:bookmarkEnd w:id="8"/>
    </w:p>
    <w:p w:rsidR="00D74350" w:rsidRPr="002F4BC4" w:rsidRDefault="00D74350" w:rsidP="002F4BC4">
      <w:pPr>
        <w:numPr>
          <w:ilvl w:val="1"/>
          <w:numId w:val="8"/>
        </w:numPr>
        <w:spacing w:before="120" w:after="120" w:line="276" w:lineRule="auto"/>
        <w:ind w:left="0" w:firstLine="0"/>
        <w:jc w:val="both"/>
        <w:rPr>
          <w:sz w:val="24"/>
          <w:szCs w:val="24"/>
          <w:lang w:eastAsia="en-US"/>
        </w:rPr>
      </w:pPr>
      <w:r w:rsidRPr="002F4BC4">
        <w:rPr>
          <w:sz w:val="24"/>
          <w:szCs w:val="24"/>
          <w:lang w:eastAsia="ro-RO"/>
        </w:rPr>
        <w:t>Възложител на обществената поръчка по смисъла на чл. 5, ал. 2, т. 9 от ЗОП е Мариян Жечев – кмет на община Шабла.</w:t>
      </w:r>
    </w:p>
    <w:p w:rsidR="00D74350" w:rsidRPr="002F4BC4" w:rsidRDefault="00D74350" w:rsidP="002F4BC4">
      <w:pPr>
        <w:pStyle w:val="afe"/>
        <w:numPr>
          <w:ilvl w:val="0"/>
          <w:numId w:val="8"/>
        </w:numPr>
        <w:spacing w:line="276" w:lineRule="auto"/>
        <w:jc w:val="both"/>
        <w:rPr>
          <w:sz w:val="24"/>
          <w:szCs w:val="24"/>
          <w:lang w:eastAsia="en-US"/>
        </w:rPr>
      </w:pPr>
      <w:bookmarkStart w:id="9" w:name="_Toc505772860"/>
      <w:bookmarkStart w:id="10" w:name="_Toc3377220"/>
      <w:r w:rsidRPr="002F4BC4">
        <w:rPr>
          <w:b/>
          <w:sz w:val="24"/>
          <w:szCs w:val="24"/>
          <w:lang w:eastAsia="en-US"/>
        </w:rPr>
        <w:t>Критерий за възлагане</w:t>
      </w:r>
      <w:bookmarkEnd w:id="9"/>
      <w:bookmarkEnd w:id="10"/>
    </w:p>
    <w:p w:rsidR="00D74350" w:rsidRPr="002F4BC4" w:rsidRDefault="00D74350" w:rsidP="002F4BC4">
      <w:pPr>
        <w:numPr>
          <w:ilvl w:val="1"/>
          <w:numId w:val="8"/>
        </w:numPr>
        <w:spacing w:before="120" w:after="120" w:line="276" w:lineRule="auto"/>
        <w:ind w:left="0" w:firstLine="0"/>
        <w:jc w:val="both"/>
        <w:rPr>
          <w:sz w:val="24"/>
          <w:szCs w:val="24"/>
          <w:lang w:eastAsia="en-US"/>
        </w:rPr>
      </w:pPr>
      <w:r w:rsidRPr="002F4BC4">
        <w:rPr>
          <w:sz w:val="24"/>
          <w:szCs w:val="24"/>
          <w:lang w:val="ro-RO" w:eastAsia="ro-RO"/>
        </w:rPr>
        <w:t xml:space="preserve">Критерият за възлагане е икономически най-изгодната оферта, определена въз основа на </w:t>
      </w:r>
      <w:r w:rsidR="007A3A9B" w:rsidRPr="002F4BC4">
        <w:rPr>
          <w:sz w:val="24"/>
          <w:szCs w:val="24"/>
          <w:lang w:eastAsia="ro-RO"/>
        </w:rPr>
        <w:t xml:space="preserve">най –ниска </w:t>
      </w:r>
      <w:r w:rsidRPr="002F4BC4">
        <w:rPr>
          <w:sz w:val="24"/>
          <w:szCs w:val="24"/>
          <w:lang w:val="ro-RO" w:eastAsia="ro-RO"/>
        </w:rPr>
        <w:t xml:space="preserve">цена, по смисъла на чл. 70, ал. 1 и </w:t>
      </w:r>
      <w:r w:rsidR="00220628" w:rsidRPr="002F4BC4">
        <w:rPr>
          <w:sz w:val="24"/>
          <w:szCs w:val="24"/>
          <w:lang w:eastAsia="ro-RO"/>
        </w:rPr>
        <w:t xml:space="preserve">ал. </w:t>
      </w:r>
      <w:r w:rsidRPr="002F4BC4">
        <w:rPr>
          <w:sz w:val="24"/>
          <w:szCs w:val="24"/>
          <w:lang w:val="ro-RO" w:eastAsia="ro-RO"/>
        </w:rPr>
        <w:t xml:space="preserve">2, т. </w:t>
      </w:r>
      <w:r w:rsidR="007A3A9B" w:rsidRPr="002F4BC4">
        <w:rPr>
          <w:sz w:val="24"/>
          <w:szCs w:val="24"/>
          <w:lang w:eastAsia="ro-RO"/>
        </w:rPr>
        <w:t>1</w:t>
      </w:r>
      <w:r w:rsidRPr="002F4BC4">
        <w:rPr>
          <w:sz w:val="24"/>
          <w:szCs w:val="24"/>
          <w:lang w:val="ro-RO" w:eastAsia="ro-RO"/>
        </w:rPr>
        <w:t xml:space="preserve"> от ЗОП</w:t>
      </w:r>
      <w:r w:rsidRPr="002F4BC4">
        <w:rPr>
          <w:sz w:val="24"/>
          <w:szCs w:val="24"/>
          <w:lang w:eastAsia="ro-RO"/>
        </w:rPr>
        <w:t>.</w:t>
      </w:r>
    </w:p>
    <w:p w:rsidR="00D74350" w:rsidRPr="002F4BC4" w:rsidRDefault="00D74350" w:rsidP="002F4BC4">
      <w:pPr>
        <w:pStyle w:val="afe"/>
        <w:keepNext/>
        <w:keepLines/>
        <w:numPr>
          <w:ilvl w:val="0"/>
          <w:numId w:val="8"/>
        </w:numPr>
        <w:spacing w:before="120" w:after="120" w:line="276" w:lineRule="auto"/>
        <w:jc w:val="both"/>
        <w:outlineLvl w:val="1"/>
        <w:rPr>
          <w:b/>
          <w:sz w:val="24"/>
          <w:szCs w:val="24"/>
          <w:lang w:eastAsia="en-US"/>
        </w:rPr>
      </w:pPr>
      <w:bookmarkStart w:id="11" w:name="_Toc505772862"/>
      <w:bookmarkStart w:id="12" w:name="_Toc3377221"/>
      <w:r w:rsidRPr="002F4BC4">
        <w:rPr>
          <w:b/>
          <w:sz w:val="24"/>
          <w:szCs w:val="24"/>
          <w:lang w:eastAsia="en-US"/>
        </w:rPr>
        <w:t>Срок на валидност на офертите</w:t>
      </w:r>
      <w:bookmarkEnd w:id="11"/>
      <w:bookmarkEnd w:id="12"/>
    </w:p>
    <w:p w:rsidR="00D74350" w:rsidRPr="002F4BC4" w:rsidRDefault="00D74350" w:rsidP="002F4BC4">
      <w:pPr>
        <w:numPr>
          <w:ilvl w:val="1"/>
          <w:numId w:val="8"/>
        </w:numPr>
        <w:spacing w:before="120" w:after="120" w:line="276" w:lineRule="auto"/>
        <w:ind w:left="0" w:firstLine="0"/>
        <w:jc w:val="both"/>
        <w:rPr>
          <w:sz w:val="24"/>
          <w:szCs w:val="24"/>
          <w:lang w:val="ro-RO" w:eastAsia="ro-RO"/>
        </w:rPr>
      </w:pPr>
      <w:r w:rsidRPr="002F4BC4">
        <w:rPr>
          <w:sz w:val="24"/>
          <w:szCs w:val="24"/>
          <w:lang w:val="ro-RO" w:eastAsia="ro-RO"/>
        </w:rPr>
        <w:t xml:space="preserve">Срокът на валидност на офертите е </w:t>
      </w:r>
      <w:bookmarkStart w:id="13" w:name="_Hlk505097232"/>
      <w:r w:rsidR="00DE5E06" w:rsidRPr="002F4BC4">
        <w:rPr>
          <w:b/>
          <w:sz w:val="24"/>
          <w:szCs w:val="24"/>
          <w:lang w:eastAsia="ro-RO"/>
        </w:rPr>
        <w:t>6</w:t>
      </w:r>
      <w:r w:rsidRPr="002F4BC4">
        <w:rPr>
          <w:b/>
          <w:sz w:val="24"/>
          <w:szCs w:val="24"/>
          <w:lang w:val="ro-RO" w:eastAsia="ro-RO"/>
        </w:rPr>
        <w:t xml:space="preserve"> (</w:t>
      </w:r>
      <w:r w:rsidR="00DE5E06" w:rsidRPr="002F4BC4">
        <w:rPr>
          <w:b/>
          <w:sz w:val="24"/>
          <w:szCs w:val="24"/>
          <w:lang w:eastAsia="ro-RO"/>
        </w:rPr>
        <w:t>шест</w:t>
      </w:r>
      <w:r w:rsidRPr="002F4BC4">
        <w:rPr>
          <w:b/>
          <w:sz w:val="24"/>
          <w:szCs w:val="24"/>
          <w:lang w:val="ro-RO" w:eastAsia="ro-RO"/>
        </w:rPr>
        <w:t>)</w:t>
      </w:r>
      <w:r w:rsidRPr="002F4BC4">
        <w:rPr>
          <w:sz w:val="24"/>
          <w:szCs w:val="24"/>
          <w:lang w:val="ro-RO" w:eastAsia="ro-RO"/>
        </w:rPr>
        <w:t xml:space="preserve"> </w:t>
      </w:r>
      <w:bookmarkEnd w:id="13"/>
      <w:r w:rsidR="00DE5E06" w:rsidRPr="002F4BC4">
        <w:rPr>
          <w:b/>
          <w:sz w:val="24"/>
          <w:szCs w:val="24"/>
          <w:lang w:eastAsia="ro-RO"/>
        </w:rPr>
        <w:t>месеца</w:t>
      </w:r>
      <w:r w:rsidRPr="002F4BC4">
        <w:rPr>
          <w:sz w:val="24"/>
          <w:szCs w:val="24"/>
          <w:lang w:val="ro-RO" w:eastAsia="ro-RO"/>
        </w:rPr>
        <w:t>. С подаването на оферти</w:t>
      </w:r>
      <w:r w:rsidRPr="002F4BC4">
        <w:rPr>
          <w:sz w:val="24"/>
          <w:szCs w:val="24"/>
          <w:lang w:eastAsia="ro-RO"/>
        </w:rPr>
        <w:t>те</w:t>
      </w:r>
      <w:r w:rsidRPr="002F4BC4">
        <w:rPr>
          <w:sz w:val="24"/>
          <w:szCs w:val="24"/>
          <w:lang w:val="ro-RO" w:eastAsia="ro-RO"/>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D74350" w:rsidRPr="002F4BC4" w:rsidRDefault="00D74350" w:rsidP="002F4BC4">
      <w:pPr>
        <w:numPr>
          <w:ilvl w:val="1"/>
          <w:numId w:val="8"/>
        </w:numPr>
        <w:spacing w:before="120" w:after="120" w:line="276" w:lineRule="auto"/>
        <w:ind w:left="0" w:firstLine="0"/>
        <w:jc w:val="both"/>
        <w:rPr>
          <w:sz w:val="24"/>
          <w:szCs w:val="24"/>
          <w:lang w:eastAsia="en-US"/>
        </w:rPr>
      </w:pPr>
      <w:r w:rsidRPr="002F4BC4">
        <w:rPr>
          <w:sz w:val="24"/>
          <w:szCs w:val="24"/>
          <w:lang w:val="ro-RO" w:eastAsia="ro-RO"/>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r w:rsidRPr="002F4BC4">
        <w:rPr>
          <w:sz w:val="24"/>
          <w:szCs w:val="24"/>
          <w:lang w:eastAsia="ro-RO"/>
        </w:rPr>
        <w:t>.</w:t>
      </w:r>
    </w:p>
    <w:p w:rsidR="00D74350" w:rsidRPr="002F4BC4" w:rsidRDefault="00D74350" w:rsidP="002F4BC4">
      <w:pPr>
        <w:pStyle w:val="afe"/>
        <w:keepNext/>
        <w:keepLines/>
        <w:numPr>
          <w:ilvl w:val="0"/>
          <w:numId w:val="8"/>
        </w:numPr>
        <w:spacing w:before="120" w:after="120" w:line="276" w:lineRule="auto"/>
        <w:jc w:val="both"/>
        <w:outlineLvl w:val="1"/>
        <w:rPr>
          <w:b/>
          <w:sz w:val="24"/>
          <w:szCs w:val="24"/>
          <w:lang w:eastAsia="en-US"/>
        </w:rPr>
      </w:pPr>
      <w:bookmarkStart w:id="14" w:name="_Toc505772863"/>
      <w:bookmarkStart w:id="15" w:name="_Toc3377222"/>
      <w:r w:rsidRPr="002F4BC4">
        <w:rPr>
          <w:b/>
          <w:sz w:val="24"/>
          <w:szCs w:val="24"/>
          <w:lang w:eastAsia="en-US"/>
        </w:rPr>
        <w:t>Прогнозна стойност</w:t>
      </w:r>
      <w:bookmarkEnd w:id="14"/>
      <w:bookmarkEnd w:id="15"/>
      <w:r w:rsidR="004D7514" w:rsidRPr="002F4BC4">
        <w:rPr>
          <w:b/>
          <w:sz w:val="24"/>
          <w:szCs w:val="24"/>
          <w:lang w:eastAsia="en-US"/>
        </w:rPr>
        <w:t>, прогнозни количества</w:t>
      </w:r>
    </w:p>
    <w:p w:rsidR="005779B8" w:rsidRPr="002F4BC4" w:rsidRDefault="00D74350" w:rsidP="002F4BC4">
      <w:pPr>
        <w:numPr>
          <w:ilvl w:val="1"/>
          <w:numId w:val="8"/>
        </w:numPr>
        <w:spacing w:before="120" w:after="120" w:line="276" w:lineRule="auto"/>
        <w:ind w:left="0" w:firstLine="0"/>
        <w:jc w:val="both"/>
        <w:rPr>
          <w:sz w:val="24"/>
          <w:szCs w:val="24"/>
        </w:rPr>
      </w:pPr>
      <w:r w:rsidRPr="002F4BC4">
        <w:rPr>
          <w:sz w:val="24"/>
          <w:szCs w:val="24"/>
          <w:lang w:val="ro-RO" w:eastAsia="ro-RO"/>
        </w:rPr>
        <w:t xml:space="preserve">Прогнозната стойност на поръчката е </w:t>
      </w:r>
      <w:r w:rsidR="006C2212" w:rsidRPr="002F4BC4">
        <w:rPr>
          <w:sz w:val="24"/>
          <w:szCs w:val="24"/>
          <w:lang w:eastAsia="ro-RO"/>
        </w:rPr>
        <w:t>225 143,16</w:t>
      </w:r>
      <w:r w:rsidRPr="002F4BC4">
        <w:rPr>
          <w:sz w:val="24"/>
          <w:szCs w:val="24"/>
          <w:lang w:val="ro-RO" w:eastAsia="ro-RO"/>
        </w:rPr>
        <w:t xml:space="preserve"> лв. (</w:t>
      </w:r>
      <w:r w:rsidR="006C2212" w:rsidRPr="002F4BC4">
        <w:rPr>
          <w:sz w:val="24"/>
          <w:szCs w:val="24"/>
          <w:lang w:eastAsia="ro-RO"/>
        </w:rPr>
        <w:t>двеста двадесет и пет хиляди сто четиридесет и три лева и шестнадесет стотинки</w:t>
      </w:r>
      <w:r w:rsidRPr="002F4BC4">
        <w:rPr>
          <w:sz w:val="24"/>
          <w:szCs w:val="24"/>
          <w:lang w:val="ro-RO" w:eastAsia="ro-RO"/>
        </w:rPr>
        <w:t>) без ДДС</w:t>
      </w:r>
      <w:r w:rsidRPr="002F4BC4">
        <w:rPr>
          <w:sz w:val="24"/>
          <w:szCs w:val="24"/>
          <w:lang w:eastAsia="ro-RO"/>
        </w:rPr>
        <w:t xml:space="preserve"> или </w:t>
      </w:r>
      <w:r w:rsidR="006C2212" w:rsidRPr="002F4BC4">
        <w:rPr>
          <w:sz w:val="24"/>
          <w:szCs w:val="24"/>
          <w:lang w:eastAsia="ro-RO"/>
        </w:rPr>
        <w:t>270 171,79</w:t>
      </w:r>
      <w:r w:rsidR="005779B8" w:rsidRPr="002F4BC4">
        <w:rPr>
          <w:sz w:val="24"/>
          <w:szCs w:val="24"/>
          <w:lang w:eastAsia="ro-RO"/>
        </w:rPr>
        <w:t xml:space="preserve"> </w:t>
      </w:r>
      <w:r w:rsidRPr="002F4BC4">
        <w:rPr>
          <w:sz w:val="24"/>
          <w:szCs w:val="24"/>
          <w:lang w:eastAsia="ro-RO"/>
        </w:rPr>
        <w:t>лв. (</w:t>
      </w:r>
      <w:r w:rsidR="005779B8" w:rsidRPr="002F4BC4">
        <w:rPr>
          <w:sz w:val="24"/>
          <w:szCs w:val="24"/>
          <w:lang w:eastAsia="ro-RO"/>
        </w:rPr>
        <w:t xml:space="preserve">двеста и </w:t>
      </w:r>
      <w:r w:rsidR="006C2212" w:rsidRPr="002F4BC4">
        <w:rPr>
          <w:sz w:val="24"/>
          <w:szCs w:val="24"/>
          <w:lang w:eastAsia="ro-RO"/>
        </w:rPr>
        <w:t>седем</w:t>
      </w:r>
      <w:r w:rsidR="005779B8" w:rsidRPr="002F4BC4">
        <w:rPr>
          <w:sz w:val="24"/>
          <w:szCs w:val="24"/>
          <w:lang w:eastAsia="ro-RO"/>
        </w:rPr>
        <w:t>десет</w:t>
      </w:r>
      <w:r w:rsidRPr="002F4BC4">
        <w:rPr>
          <w:sz w:val="24"/>
          <w:szCs w:val="24"/>
          <w:lang w:eastAsia="ro-RO"/>
        </w:rPr>
        <w:t xml:space="preserve"> хиляди </w:t>
      </w:r>
      <w:r w:rsidR="005779B8" w:rsidRPr="002F4BC4">
        <w:rPr>
          <w:sz w:val="24"/>
          <w:szCs w:val="24"/>
          <w:lang w:eastAsia="ro-RO"/>
        </w:rPr>
        <w:t xml:space="preserve">деветстотин деветдесет и </w:t>
      </w:r>
      <w:proofErr w:type="spellStart"/>
      <w:r w:rsidR="002E0C66" w:rsidRPr="002F4BC4">
        <w:rPr>
          <w:sz w:val="24"/>
          <w:szCs w:val="24"/>
          <w:lang w:eastAsia="ro-RO"/>
        </w:rPr>
        <w:t>д</w:t>
      </w:r>
      <w:r w:rsidR="006C2212" w:rsidRPr="002F4BC4">
        <w:rPr>
          <w:sz w:val="24"/>
          <w:szCs w:val="24"/>
          <w:lang w:eastAsia="ro-RO"/>
        </w:rPr>
        <w:t>ато</w:t>
      </w:r>
      <w:proofErr w:type="spellEnd"/>
      <w:r w:rsidR="006C2212" w:rsidRPr="002F4BC4">
        <w:rPr>
          <w:sz w:val="24"/>
          <w:szCs w:val="24"/>
          <w:lang w:eastAsia="ro-RO"/>
        </w:rPr>
        <w:t xml:space="preserve"> седемдесет и един</w:t>
      </w:r>
      <w:r w:rsidR="005779B8" w:rsidRPr="002F4BC4">
        <w:rPr>
          <w:sz w:val="24"/>
          <w:szCs w:val="24"/>
          <w:lang w:eastAsia="ro-RO"/>
        </w:rPr>
        <w:t xml:space="preserve"> </w:t>
      </w:r>
      <w:r w:rsidRPr="002F4BC4">
        <w:rPr>
          <w:sz w:val="24"/>
          <w:szCs w:val="24"/>
          <w:lang w:eastAsia="ro-RO"/>
        </w:rPr>
        <w:t>лева</w:t>
      </w:r>
      <w:r w:rsidR="005779B8" w:rsidRPr="002F4BC4">
        <w:rPr>
          <w:sz w:val="24"/>
          <w:szCs w:val="24"/>
          <w:lang w:eastAsia="ro-RO"/>
        </w:rPr>
        <w:t xml:space="preserve"> и </w:t>
      </w:r>
      <w:r w:rsidR="006C2212" w:rsidRPr="002F4BC4">
        <w:rPr>
          <w:sz w:val="24"/>
          <w:szCs w:val="24"/>
          <w:lang w:eastAsia="ro-RO"/>
        </w:rPr>
        <w:t>седем</w:t>
      </w:r>
      <w:r w:rsidR="005779B8" w:rsidRPr="002F4BC4">
        <w:rPr>
          <w:sz w:val="24"/>
          <w:szCs w:val="24"/>
          <w:lang w:eastAsia="ro-RO"/>
        </w:rPr>
        <w:t xml:space="preserve">десет и </w:t>
      </w:r>
      <w:r w:rsidR="006C2212" w:rsidRPr="002F4BC4">
        <w:rPr>
          <w:sz w:val="24"/>
          <w:szCs w:val="24"/>
          <w:lang w:eastAsia="ro-RO"/>
        </w:rPr>
        <w:t>девет</w:t>
      </w:r>
      <w:r w:rsidR="005779B8" w:rsidRPr="002F4BC4">
        <w:rPr>
          <w:sz w:val="24"/>
          <w:szCs w:val="24"/>
          <w:lang w:eastAsia="ro-RO"/>
        </w:rPr>
        <w:t xml:space="preserve"> стотинки</w:t>
      </w:r>
      <w:r w:rsidRPr="002F4BC4">
        <w:rPr>
          <w:sz w:val="24"/>
          <w:szCs w:val="24"/>
          <w:lang w:eastAsia="ro-RO"/>
        </w:rPr>
        <w:t>) с ДДС</w:t>
      </w:r>
      <w:r w:rsidR="006C2212" w:rsidRPr="002F4BC4">
        <w:rPr>
          <w:sz w:val="24"/>
          <w:szCs w:val="24"/>
          <w:lang w:eastAsia="ro-RO"/>
        </w:rPr>
        <w:t xml:space="preserve">, разпределена на позиции както следва: </w:t>
      </w:r>
    </w:p>
    <w:p w:rsidR="006C2212" w:rsidRPr="002F4BC4" w:rsidRDefault="006C2212" w:rsidP="002F4BC4">
      <w:pPr>
        <w:spacing w:before="120" w:after="120" w:line="276" w:lineRule="auto"/>
        <w:jc w:val="both"/>
        <w:rPr>
          <w:sz w:val="24"/>
          <w:szCs w:val="24"/>
        </w:rPr>
      </w:pPr>
      <w:r w:rsidRPr="002F4BC4">
        <w:rPr>
          <w:sz w:val="24"/>
          <w:szCs w:val="24"/>
        </w:rPr>
        <w:t>За Обособена позиция № 1: „Доставка на хранителни продукти за нуждите на Детска градина „Дора Габе“, гр. Шабла и филиали в с. Крапец и с. Дуранкулак и  Детска ясла „Радост“ гр. Шабла ” – 61 471,30</w:t>
      </w:r>
      <w:r w:rsidR="002F4BC4" w:rsidRPr="002F4BC4">
        <w:rPr>
          <w:sz w:val="24"/>
          <w:szCs w:val="24"/>
        </w:rPr>
        <w:t xml:space="preserve"> лв. (шестдесет и една хиляди четиристотин седемдесет и един лева и тридесет стотинки) без ДДС;</w:t>
      </w:r>
    </w:p>
    <w:p w:rsidR="006C2212" w:rsidRPr="002F4BC4" w:rsidRDefault="006C2212" w:rsidP="002F4BC4">
      <w:pPr>
        <w:spacing w:before="120" w:after="120" w:line="276" w:lineRule="auto"/>
        <w:jc w:val="both"/>
        <w:rPr>
          <w:b/>
          <w:sz w:val="24"/>
          <w:szCs w:val="24"/>
          <w:lang w:val="ru-RU"/>
        </w:rPr>
      </w:pPr>
      <w:r w:rsidRPr="002F4BC4">
        <w:rPr>
          <w:sz w:val="24"/>
          <w:szCs w:val="24"/>
        </w:rPr>
        <w:t>За Обособена позиция № 2: „Доставка на хранителни продукти за нуждите на Домашен социален патронаж гр. Шабла и филиал с. Ваклино, община Шабла и проект „Обществена трапезария” -163 671,86</w:t>
      </w:r>
      <w:r w:rsidR="002F4BC4" w:rsidRPr="002F4BC4">
        <w:rPr>
          <w:sz w:val="24"/>
          <w:szCs w:val="24"/>
        </w:rPr>
        <w:t xml:space="preserve"> лв. (сто шестдесет и три хиляди шестстотин седемдесет и един лева и осемдесет и шест стотинки) без ДДС.</w:t>
      </w:r>
    </w:p>
    <w:p w:rsidR="006C2212" w:rsidRPr="002F4BC4" w:rsidRDefault="006C2212" w:rsidP="002F4BC4">
      <w:pPr>
        <w:spacing w:before="120" w:after="120" w:line="276" w:lineRule="auto"/>
        <w:jc w:val="both"/>
        <w:rPr>
          <w:sz w:val="24"/>
          <w:szCs w:val="24"/>
        </w:rPr>
      </w:pPr>
    </w:p>
    <w:p w:rsidR="006C2212" w:rsidRPr="002F4BC4" w:rsidRDefault="006C2212" w:rsidP="002F4BC4">
      <w:pPr>
        <w:spacing w:before="120" w:after="120" w:line="276" w:lineRule="auto"/>
        <w:jc w:val="both"/>
        <w:rPr>
          <w:sz w:val="24"/>
          <w:szCs w:val="24"/>
        </w:rPr>
      </w:pPr>
    </w:p>
    <w:p w:rsidR="004D7514" w:rsidRPr="004B4B4F" w:rsidRDefault="004D7514" w:rsidP="004B4B4F">
      <w:pPr>
        <w:numPr>
          <w:ilvl w:val="1"/>
          <w:numId w:val="8"/>
        </w:numPr>
        <w:spacing w:before="120" w:after="120" w:line="276" w:lineRule="auto"/>
        <w:ind w:left="0" w:firstLine="0"/>
        <w:jc w:val="both"/>
        <w:rPr>
          <w:sz w:val="24"/>
          <w:szCs w:val="24"/>
        </w:rPr>
      </w:pPr>
      <w:r w:rsidRPr="002F4BC4">
        <w:rPr>
          <w:sz w:val="24"/>
          <w:szCs w:val="24"/>
        </w:rPr>
        <w:lastRenderedPageBreak/>
        <w:t>Определената от Възложителя прогнозна стойност на обществената поръчка е индикативна, като същата може да бъде надвишена в случаите на чл.116, ал.1, т.2 и 3 от ЗОП</w:t>
      </w:r>
      <w:r w:rsidR="004B4B4F">
        <w:rPr>
          <w:sz w:val="24"/>
          <w:szCs w:val="24"/>
        </w:rPr>
        <w:t>,</w:t>
      </w:r>
      <w:r w:rsidR="004B4B4F" w:rsidRPr="004B4B4F">
        <w:rPr>
          <w:sz w:val="24"/>
          <w:szCs w:val="24"/>
        </w:rPr>
        <w:t xml:space="preserve"> при условие, че не надхвърля с повече от 50 на сто стойността на основния договор.</w:t>
      </w:r>
    </w:p>
    <w:p w:rsidR="00D74350" w:rsidRPr="002F4BC4" w:rsidRDefault="00D74350" w:rsidP="002F4BC4">
      <w:pPr>
        <w:numPr>
          <w:ilvl w:val="1"/>
          <w:numId w:val="8"/>
        </w:numPr>
        <w:spacing w:before="120" w:after="120" w:line="276" w:lineRule="auto"/>
        <w:ind w:left="0" w:firstLine="0"/>
        <w:jc w:val="both"/>
        <w:rPr>
          <w:sz w:val="24"/>
          <w:szCs w:val="24"/>
          <w:lang w:val="ro-RO" w:eastAsia="ro-RO"/>
        </w:rPr>
      </w:pPr>
      <w:r w:rsidRPr="002F4BC4">
        <w:rPr>
          <w:sz w:val="24"/>
          <w:szCs w:val="24"/>
          <w:lang w:val="ro-RO" w:eastAsia="ro-RO"/>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необходими за качественото реализиране на предмета на договора за обществената поръчка.</w:t>
      </w:r>
    </w:p>
    <w:p w:rsidR="00D74350" w:rsidRPr="002F4BC4" w:rsidRDefault="00D74350" w:rsidP="002F4BC4">
      <w:pPr>
        <w:numPr>
          <w:ilvl w:val="1"/>
          <w:numId w:val="8"/>
        </w:numPr>
        <w:spacing w:before="120" w:after="120" w:line="276" w:lineRule="auto"/>
        <w:ind w:left="0" w:firstLine="0"/>
        <w:jc w:val="both"/>
        <w:rPr>
          <w:sz w:val="24"/>
          <w:szCs w:val="24"/>
          <w:lang w:val="ro-RO" w:eastAsia="ro-RO"/>
        </w:rPr>
      </w:pPr>
      <w:r w:rsidRPr="002F4BC4">
        <w:rPr>
          <w:sz w:val="24"/>
          <w:szCs w:val="24"/>
          <w:lang w:val="ro-RO" w:eastAsia="ro-RO"/>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4D7514" w:rsidRPr="002F4BC4" w:rsidRDefault="00D74350" w:rsidP="002F4BC4">
      <w:pPr>
        <w:keepNext/>
        <w:keepLines/>
        <w:numPr>
          <w:ilvl w:val="1"/>
          <w:numId w:val="8"/>
        </w:numPr>
        <w:spacing w:before="120" w:after="120" w:line="276" w:lineRule="auto"/>
        <w:ind w:left="0" w:firstLine="0"/>
        <w:jc w:val="both"/>
        <w:outlineLvl w:val="1"/>
        <w:rPr>
          <w:b/>
          <w:sz w:val="24"/>
          <w:szCs w:val="24"/>
          <w:lang w:eastAsia="en-US"/>
        </w:rPr>
      </w:pPr>
      <w:r w:rsidRPr="002F4BC4">
        <w:rPr>
          <w:sz w:val="24"/>
          <w:szCs w:val="24"/>
          <w:lang w:val="ro-RO" w:eastAsia="ro-RO"/>
        </w:rPr>
        <w:t xml:space="preserve">Поръчката се финансира </w:t>
      </w:r>
      <w:r w:rsidRPr="002F4BC4">
        <w:rPr>
          <w:sz w:val="24"/>
          <w:szCs w:val="24"/>
          <w:lang w:eastAsia="ro-RO"/>
        </w:rPr>
        <w:t>от бюджета на Община Шабла.</w:t>
      </w:r>
      <w:bookmarkStart w:id="16" w:name="_Toc505772864"/>
      <w:bookmarkStart w:id="17" w:name="_Toc3377223"/>
    </w:p>
    <w:p w:rsidR="00A82A61" w:rsidRPr="002F4BC4" w:rsidRDefault="004D7514" w:rsidP="002F4BC4">
      <w:pPr>
        <w:keepNext/>
        <w:keepLines/>
        <w:numPr>
          <w:ilvl w:val="1"/>
          <w:numId w:val="8"/>
        </w:numPr>
        <w:spacing w:before="120" w:after="120" w:line="276" w:lineRule="auto"/>
        <w:ind w:left="0" w:firstLine="0"/>
        <w:jc w:val="both"/>
        <w:outlineLvl w:val="1"/>
        <w:rPr>
          <w:b/>
          <w:sz w:val="24"/>
          <w:szCs w:val="24"/>
          <w:lang w:eastAsia="en-US"/>
        </w:rPr>
      </w:pPr>
      <w:r w:rsidRPr="002F4BC4">
        <w:rPr>
          <w:sz w:val="24"/>
          <w:szCs w:val="24"/>
          <w:lang w:eastAsia="ro-RO"/>
        </w:rPr>
        <w:t>Количествата са прогнозни, като Възложителя не се ангажира да ги усвои изцяло и не носи отговорност пред Доставчика за претенции в случай, че обемът на поръчката не бъде изцяло изпълнен.</w:t>
      </w:r>
      <w:r w:rsidRPr="002F4BC4">
        <w:rPr>
          <w:b/>
          <w:i/>
          <w:sz w:val="24"/>
          <w:szCs w:val="24"/>
          <w:lang w:eastAsia="ro-RO"/>
        </w:rPr>
        <w:t xml:space="preserve">                </w:t>
      </w:r>
    </w:p>
    <w:p w:rsidR="00A82A61" w:rsidRPr="002F4BC4" w:rsidRDefault="00A82A61" w:rsidP="002F4BC4">
      <w:pPr>
        <w:pStyle w:val="1"/>
        <w:tabs>
          <w:tab w:val="left" w:pos="426"/>
          <w:tab w:val="left" w:pos="567"/>
        </w:tabs>
        <w:spacing w:line="276" w:lineRule="auto"/>
        <w:ind w:firstLine="709"/>
      </w:pPr>
      <w:r w:rsidRPr="002F4BC4">
        <w:t>8.  Органи, от които може да се получи</w:t>
      </w:r>
      <w:r w:rsidRPr="002F4BC4">
        <w:rPr>
          <w:spacing w:val="-7"/>
        </w:rPr>
        <w:t xml:space="preserve"> </w:t>
      </w:r>
      <w:r w:rsidRPr="002F4BC4">
        <w:t>информация</w:t>
      </w:r>
    </w:p>
    <w:p w:rsidR="00A82A61" w:rsidRPr="002F4BC4" w:rsidRDefault="00A82A61" w:rsidP="002F4BC4">
      <w:pPr>
        <w:tabs>
          <w:tab w:val="left" w:pos="426"/>
          <w:tab w:val="left" w:pos="567"/>
        </w:tabs>
        <w:spacing w:line="276" w:lineRule="auto"/>
        <w:ind w:firstLine="709"/>
        <w:jc w:val="both"/>
        <w:rPr>
          <w:sz w:val="24"/>
          <w:szCs w:val="24"/>
          <w:lang w:val="en-US"/>
        </w:rPr>
      </w:pPr>
      <w:r w:rsidRPr="002F4BC4">
        <w:rPr>
          <w:sz w:val="24"/>
          <w:szCs w:val="24"/>
        </w:rPr>
        <w:t>Органите, от които участниците могат да получат необходимата информация за задълженията, свързани с данъци и осигуровки, със закрила на заетостта, условията на труд и опазване на околната среда, които са в сила в Република България, където трябва да се извърши доставката са НАП, НОИ, Агенция по заетостта, Изпълнителна агенция „Главна инспекция по труда“ и Министерството на околната среда и водите.</w:t>
      </w:r>
    </w:p>
    <w:p w:rsidR="00D74350" w:rsidRPr="002F4BC4" w:rsidRDefault="00D74350" w:rsidP="002F4BC4">
      <w:pPr>
        <w:pStyle w:val="afe"/>
        <w:keepNext/>
        <w:keepLines/>
        <w:numPr>
          <w:ilvl w:val="0"/>
          <w:numId w:val="27"/>
        </w:numPr>
        <w:spacing w:before="240" w:after="240" w:line="276" w:lineRule="auto"/>
        <w:jc w:val="both"/>
        <w:outlineLvl w:val="0"/>
        <w:rPr>
          <w:b/>
          <w:smallCaps/>
          <w:sz w:val="24"/>
          <w:szCs w:val="24"/>
          <w:lang w:eastAsia="en-US"/>
        </w:rPr>
      </w:pPr>
      <w:bookmarkStart w:id="18" w:name="_Toc482357602"/>
      <w:bookmarkStart w:id="19" w:name="_Toc505772866"/>
      <w:bookmarkStart w:id="20" w:name="_Toc3377225"/>
      <w:bookmarkEnd w:id="16"/>
      <w:bookmarkEnd w:id="17"/>
      <w:r w:rsidRPr="002F4BC4">
        <w:rPr>
          <w:b/>
          <w:smallCaps/>
          <w:sz w:val="24"/>
          <w:szCs w:val="24"/>
          <w:lang w:eastAsia="en-US"/>
        </w:rPr>
        <w:t>ИЗИСКВАНИЯ КЪМ УЧАСТНИЦИТЕ</w:t>
      </w:r>
      <w:bookmarkEnd w:id="18"/>
      <w:bookmarkEnd w:id="19"/>
      <w:bookmarkEnd w:id="20"/>
      <w:r w:rsidRPr="002F4BC4">
        <w:rPr>
          <w:b/>
          <w:smallCaps/>
          <w:sz w:val="24"/>
          <w:szCs w:val="24"/>
          <w:lang w:eastAsia="en-US"/>
        </w:rPr>
        <w:t xml:space="preserve"> </w:t>
      </w:r>
    </w:p>
    <w:p w:rsidR="00D74350" w:rsidRPr="002F4BC4" w:rsidRDefault="00D74350" w:rsidP="002F4BC4">
      <w:pPr>
        <w:keepNext/>
        <w:keepLines/>
        <w:numPr>
          <w:ilvl w:val="0"/>
          <w:numId w:val="9"/>
        </w:numPr>
        <w:spacing w:before="120" w:after="120" w:line="276" w:lineRule="auto"/>
        <w:jc w:val="both"/>
        <w:outlineLvl w:val="1"/>
        <w:rPr>
          <w:b/>
          <w:sz w:val="24"/>
          <w:szCs w:val="24"/>
          <w:lang w:eastAsia="en-US"/>
        </w:rPr>
      </w:pPr>
      <w:bookmarkStart w:id="21" w:name="_Toc3377226"/>
      <w:r w:rsidRPr="002F4BC4">
        <w:rPr>
          <w:b/>
          <w:sz w:val="24"/>
          <w:szCs w:val="24"/>
          <w:lang w:eastAsia="en-US"/>
        </w:rPr>
        <w:t>Общи изисквания</w:t>
      </w:r>
      <w:bookmarkEnd w:id="21"/>
    </w:p>
    <w:p w:rsidR="00D74350" w:rsidRPr="002F4BC4" w:rsidRDefault="002F4BC4" w:rsidP="002F4BC4">
      <w:pPr>
        <w:numPr>
          <w:ilvl w:val="1"/>
          <w:numId w:val="11"/>
        </w:numPr>
        <w:spacing w:before="120" w:after="120" w:line="276" w:lineRule="auto"/>
        <w:ind w:left="0" w:firstLine="0"/>
        <w:jc w:val="both"/>
        <w:rPr>
          <w:sz w:val="24"/>
          <w:szCs w:val="24"/>
          <w:lang w:val="ro-RO" w:eastAsia="ro-RO"/>
        </w:rPr>
      </w:pPr>
      <w:r w:rsidRPr="002F4BC4">
        <w:rPr>
          <w:sz w:val="24"/>
          <w:szCs w:val="24"/>
          <w:lang w:eastAsia="ro-RO"/>
        </w:rPr>
        <w:t>Открита процедура</w:t>
      </w:r>
      <w:r w:rsidR="00D74350" w:rsidRPr="002F4BC4">
        <w:rPr>
          <w:sz w:val="24"/>
          <w:szCs w:val="24"/>
          <w:lang w:val="ro-RO" w:eastAsia="ro-RO"/>
        </w:rPr>
        <w:t xml:space="preserve"> е вид процедура за възлагане на обществени поръчки, при която всички заинтересовани лица могат да подадат оферта.</w:t>
      </w:r>
    </w:p>
    <w:p w:rsidR="00D74350" w:rsidRPr="002F4BC4" w:rsidRDefault="00D74350" w:rsidP="002F4BC4">
      <w:pPr>
        <w:numPr>
          <w:ilvl w:val="1"/>
          <w:numId w:val="11"/>
        </w:numPr>
        <w:spacing w:before="120" w:after="120" w:line="276" w:lineRule="auto"/>
        <w:ind w:left="0" w:firstLine="0"/>
        <w:jc w:val="both"/>
        <w:rPr>
          <w:sz w:val="24"/>
          <w:szCs w:val="24"/>
          <w:lang w:val="ro-RO" w:eastAsia="ro-RO"/>
        </w:rPr>
      </w:pPr>
      <w:r w:rsidRPr="002F4BC4">
        <w:rPr>
          <w:sz w:val="24"/>
          <w:szCs w:val="24"/>
          <w:lang w:val="ro-RO" w:eastAsia="ro-RO"/>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D74350" w:rsidRPr="002F4BC4" w:rsidRDefault="00D74350" w:rsidP="002F4BC4">
      <w:pPr>
        <w:numPr>
          <w:ilvl w:val="1"/>
          <w:numId w:val="11"/>
        </w:numPr>
        <w:spacing w:before="120" w:after="120" w:line="276" w:lineRule="auto"/>
        <w:ind w:left="0" w:firstLine="0"/>
        <w:jc w:val="both"/>
        <w:rPr>
          <w:sz w:val="24"/>
          <w:szCs w:val="24"/>
          <w:lang w:val="ro-RO" w:eastAsia="ro-RO"/>
        </w:rPr>
      </w:pPr>
      <w:r w:rsidRPr="002F4BC4">
        <w:rPr>
          <w:sz w:val="24"/>
          <w:szCs w:val="24"/>
          <w:lang w:val="ro-RO" w:eastAsia="ro-RO"/>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D74350" w:rsidRPr="002F4BC4" w:rsidRDefault="00D74350" w:rsidP="002F4BC4">
      <w:pPr>
        <w:numPr>
          <w:ilvl w:val="1"/>
          <w:numId w:val="11"/>
        </w:numPr>
        <w:spacing w:before="120" w:after="120" w:line="276" w:lineRule="auto"/>
        <w:ind w:left="0" w:firstLine="0"/>
        <w:jc w:val="both"/>
        <w:rPr>
          <w:sz w:val="24"/>
          <w:szCs w:val="24"/>
          <w:lang w:val="ro-RO" w:eastAsia="ro-RO"/>
        </w:rPr>
      </w:pPr>
      <w:r w:rsidRPr="002F4BC4">
        <w:rPr>
          <w:sz w:val="24"/>
          <w:szCs w:val="24"/>
          <w:lang w:val="ro-RO" w:eastAsia="ro-RO"/>
        </w:rPr>
        <w:t>Участниците се представляват от лицата, представляващи ги по закон или от лица, специално упълномощени за настоящата процедура</w:t>
      </w:r>
      <w:r w:rsidRPr="002F4BC4">
        <w:rPr>
          <w:sz w:val="24"/>
          <w:szCs w:val="24"/>
          <w:lang w:eastAsia="ro-RO"/>
        </w:rPr>
        <w:t xml:space="preserve">. </w:t>
      </w:r>
      <w:r w:rsidRPr="002F4BC4">
        <w:rPr>
          <w:sz w:val="24"/>
          <w:szCs w:val="24"/>
          <w:lang w:val="ro-RO" w:eastAsia="ro-RO"/>
        </w:rPr>
        <w:t xml:space="preserve">Когато документи, свързани с участие в </w:t>
      </w:r>
      <w:r w:rsidRPr="002F4BC4">
        <w:rPr>
          <w:sz w:val="24"/>
          <w:szCs w:val="24"/>
          <w:lang w:eastAsia="ro-RO"/>
        </w:rPr>
        <w:t>процедурата</w:t>
      </w:r>
      <w:r w:rsidRPr="002F4BC4">
        <w:rPr>
          <w:sz w:val="24"/>
          <w:szCs w:val="24"/>
          <w:lang w:val="ro-RO" w:eastAsia="ro-RO"/>
        </w:rPr>
        <w:t>, се подават от лице, което представлява участника по пълномощие, в ЕЕДОП се посочва информация относно обхвата на представителната му власт което се доказва с пълномощно в оригинал.</w:t>
      </w:r>
    </w:p>
    <w:p w:rsidR="00D74350" w:rsidRPr="002F4BC4" w:rsidRDefault="00D74350" w:rsidP="002F4BC4">
      <w:pPr>
        <w:numPr>
          <w:ilvl w:val="1"/>
          <w:numId w:val="11"/>
        </w:numPr>
        <w:spacing w:before="120" w:after="120" w:line="276" w:lineRule="auto"/>
        <w:ind w:left="0" w:firstLine="0"/>
        <w:jc w:val="both"/>
        <w:rPr>
          <w:sz w:val="24"/>
          <w:szCs w:val="24"/>
          <w:lang w:val="ro-RO" w:eastAsia="ro-RO"/>
        </w:rPr>
      </w:pPr>
      <w:r w:rsidRPr="002F4BC4">
        <w:rPr>
          <w:sz w:val="24"/>
          <w:szCs w:val="24"/>
          <w:lang w:val="ro-RO" w:eastAsia="ro-RO"/>
        </w:rPr>
        <w:t>В случай че участник в процедурата е обединение от физически и/или юридически лица, което не е юридическо лице:</w:t>
      </w:r>
    </w:p>
    <w:p w:rsidR="00D74350" w:rsidRPr="002F4BC4" w:rsidRDefault="00D74350" w:rsidP="002F4BC4">
      <w:pPr>
        <w:numPr>
          <w:ilvl w:val="2"/>
          <w:numId w:val="10"/>
        </w:numPr>
        <w:spacing w:before="120" w:after="120" w:line="276" w:lineRule="auto"/>
        <w:ind w:left="0" w:firstLine="0"/>
        <w:jc w:val="both"/>
        <w:rPr>
          <w:sz w:val="24"/>
          <w:szCs w:val="24"/>
          <w:lang w:val="ro-RO" w:eastAsia="ro-RO"/>
        </w:rPr>
      </w:pPr>
      <w:r w:rsidRPr="002F4BC4">
        <w:rPr>
          <w:sz w:val="24"/>
          <w:szCs w:val="24"/>
          <w:lang w:val="ro-RO" w:eastAsia="ro-RO"/>
        </w:rPr>
        <w:lastRenderedPageBreak/>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а)</w:t>
      </w:r>
      <w:r w:rsidRPr="002F4BC4">
        <w:rPr>
          <w:sz w:val="24"/>
          <w:szCs w:val="24"/>
          <w:lang w:val="ro-RO" w:eastAsia="ro-RO"/>
        </w:rPr>
        <w:t xml:space="preserve"> правата и задълженията за конкретната поръчка на участниците в обединението;</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б)</w:t>
      </w:r>
      <w:r w:rsidRPr="002F4BC4">
        <w:rPr>
          <w:sz w:val="24"/>
          <w:szCs w:val="24"/>
          <w:lang w:val="ro-RO" w:eastAsia="ro-RO"/>
        </w:rPr>
        <w:t xml:space="preserve"> разпределението на отговорността между членовете на обединението;</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в)</w:t>
      </w:r>
      <w:r w:rsidRPr="002F4BC4">
        <w:rPr>
          <w:sz w:val="24"/>
          <w:szCs w:val="24"/>
          <w:lang w:val="ro-RO" w:eastAsia="ro-RO"/>
        </w:rPr>
        <w:t xml:space="preserve"> дейностите по поръчката, които ще изпълнява всеки член на обединението.</w:t>
      </w:r>
    </w:p>
    <w:p w:rsidR="00D74350" w:rsidRPr="002F4BC4" w:rsidRDefault="00D74350" w:rsidP="002F4BC4">
      <w:pPr>
        <w:numPr>
          <w:ilvl w:val="2"/>
          <w:numId w:val="10"/>
        </w:numPr>
        <w:spacing w:before="120" w:after="120" w:line="276" w:lineRule="auto"/>
        <w:ind w:left="0" w:firstLine="0"/>
        <w:jc w:val="both"/>
        <w:rPr>
          <w:sz w:val="24"/>
          <w:szCs w:val="24"/>
          <w:lang w:val="ro-RO" w:eastAsia="ro-RO"/>
        </w:rPr>
      </w:pPr>
      <w:r w:rsidRPr="002F4BC4">
        <w:rPr>
          <w:sz w:val="24"/>
          <w:szCs w:val="24"/>
          <w:lang w:val="ro-RO" w:eastAsia="ro-RO"/>
        </w:rPr>
        <w:t>В случай че от представения документ не е видна посочената информация по т. 1.</w:t>
      </w:r>
      <w:r w:rsidRPr="002F4BC4">
        <w:rPr>
          <w:sz w:val="24"/>
          <w:szCs w:val="24"/>
          <w:lang w:eastAsia="ro-RO"/>
        </w:rPr>
        <w:t>6</w:t>
      </w:r>
      <w:r w:rsidRPr="002F4BC4">
        <w:rPr>
          <w:sz w:val="24"/>
          <w:szCs w:val="24"/>
          <w:lang w:val="ro-RO" w:eastAsia="ro-RO"/>
        </w:rPr>
        <w:t>.1, тя се предоставя допълнително.</w:t>
      </w:r>
    </w:p>
    <w:p w:rsidR="00D74350" w:rsidRPr="002F4BC4" w:rsidRDefault="00D74350" w:rsidP="002F4BC4">
      <w:pPr>
        <w:numPr>
          <w:ilvl w:val="2"/>
          <w:numId w:val="10"/>
        </w:numPr>
        <w:spacing w:before="120" w:after="120" w:line="276" w:lineRule="auto"/>
        <w:ind w:left="0" w:firstLine="0"/>
        <w:jc w:val="both"/>
        <w:rPr>
          <w:sz w:val="24"/>
          <w:szCs w:val="24"/>
          <w:lang w:val="ro-RO" w:eastAsia="ro-RO"/>
        </w:rPr>
      </w:pPr>
      <w:r w:rsidRPr="002F4BC4">
        <w:rPr>
          <w:sz w:val="24"/>
          <w:szCs w:val="24"/>
          <w:lang w:val="ro-RO" w:eastAsia="ro-RO"/>
        </w:rPr>
        <w:t>Възложителят поставя следните изисквания към обединението-участник, които да са видни от документите по т. 1.</w:t>
      </w:r>
      <w:r w:rsidRPr="002F4BC4">
        <w:rPr>
          <w:sz w:val="24"/>
          <w:szCs w:val="24"/>
          <w:lang w:eastAsia="ro-RO"/>
        </w:rPr>
        <w:t>6</w:t>
      </w:r>
      <w:r w:rsidRPr="002F4BC4">
        <w:rPr>
          <w:sz w:val="24"/>
          <w:szCs w:val="24"/>
          <w:lang w:val="ro-RO" w:eastAsia="ro-RO"/>
        </w:rPr>
        <w:t>.1 и т. 1.</w:t>
      </w:r>
      <w:r w:rsidRPr="002F4BC4">
        <w:rPr>
          <w:sz w:val="24"/>
          <w:szCs w:val="24"/>
          <w:lang w:eastAsia="ro-RO"/>
        </w:rPr>
        <w:t>6</w:t>
      </w:r>
      <w:r w:rsidRPr="002F4BC4">
        <w:rPr>
          <w:sz w:val="24"/>
          <w:szCs w:val="24"/>
          <w:lang w:val="ro-RO" w:eastAsia="ro-RO"/>
        </w:rPr>
        <w:t>.2, а именно:</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а)</w:t>
      </w:r>
      <w:r w:rsidRPr="002F4BC4">
        <w:rPr>
          <w:sz w:val="24"/>
          <w:szCs w:val="24"/>
          <w:lang w:val="ro-RO" w:eastAsia="ro-RO"/>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Pr="002F4BC4">
        <w:rPr>
          <w:sz w:val="24"/>
          <w:szCs w:val="24"/>
          <w:lang w:eastAsia="ro-RO"/>
        </w:rPr>
        <w:t>6</w:t>
      </w:r>
      <w:r w:rsidRPr="002F4BC4">
        <w:rPr>
          <w:sz w:val="24"/>
          <w:szCs w:val="24"/>
          <w:lang w:val="ro-RO" w:eastAsia="ro-RO"/>
        </w:rPr>
        <w:t>.1 или в отделен друг документ, като участникът представя оригинал или заверено от участника копие;</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б)</w:t>
      </w:r>
      <w:r w:rsidRPr="002F4BC4">
        <w:rPr>
          <w:sz w:val="24"/>
          <w:szCs w:val="24"/>
          <w:lang w:val="ro-RO" w:eastAsia="ro-RO"/>
        </w:rPr>
        <w:t xml:space="preserve"> да е налице солидарна отговорност на участниците в обединението при изпълнение на поръчката.</w:t>
      </w:r>
    </w:p>
    <w:p w:rsidR="00D74350" w:rsidRPr="002F4BC4" w:rsidRDefault="00D74350" w:rsidP="002F4BC4">
      <w:pPr>
        <w:numPr>
          <w:ilvl w:val="2"/>
          <w:numId w:val="10"/>
        </w:numPr>
        <w:spacing w:before="120" w:after="120" w:line="276" w:lineRule="auto"/>
        <w:ind w:left="0" w:firstLine="0"/>
        <w:jc w:val="both"/>
        <w:rPr>
          <w:sz w:val="24"/>
          <w:szCs w:val="24"/>
          <w:lang w:val="ro-RO" w:eastAsia="ro-RO"/>
        </w:rPr>
      </w:pPr>
      <w:r w:rsidRPr="002F4BC4">
        <w:rPr>
          <w:sz w:val="24"/>
          <w:szCs w:val="24"/>
          <w:lang w:val="ro-RO" w:eastAsia="ro-RO"/>
        </w:rPr>
        <w:t>Възложителят не изисква създаване на юридическо лице, в случай че обединението бъде определено за изпълнител на обществената поръчка.</w:t>
      </w:r>
    </w:p>
    <w:p w:rsidR="00D74350" w:rsidRPr="002F4BC4" w:rsidRDefault="00D74350" w:rsidP="002F4BC4">
      <w:pPr>
        <w:numPr>
          <w:ilvl w:val="1"/>
          <w:numId w:val="11"/>
        </w:numPr>
        <w:spacing w:before="120" w:after="120" w:line="276" w:lineRule="auto"/>
        <w:ind w:left="0" w:firstLine="0"/>
        <w:jc w:val="both"/>
        <w:rPr>
          <w:sz w:val="24"/>
          <w:szCs w:val="24"/>
          <w:lang w:val="ro-RO" w:eastAsia="ro-RO"/>
        </w:rPr>
      </w:pPr>
      <w:r w:rsidRPr="002F4BC4">
        <w:rPr>
          <w:sz w:val="24"/>
          <w:szCs w:val="24"/>
          <w:lang w:val="ro-RO" w:eastAsia="ro-RO"/>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D74350" w:rsidRPr="002F4BC4" w:rsidRDefault="00D74350" w:rsidP="002F4BC4">
      <w:pPr>
        <w:keepNext/>
        <w:keepLines/>
        <w:numPr>
          <w:ilvl w:val="0"/>
          <w:numId w:val="9"/>
        </w:numPr>
        <w:spacing w:before="120" w:after="120" w:line="276" w:lineRule="auto"/>
        <w:jc w:val="both"/>
        <w:outlineLvl w:val="1"/>
        <w:rPr>
          <w:b/>
          <w:sz w:val="24"/>
          <w:szCs w:val="24"/>
          <w:lang w:eastAsia="en-US"/>
        </w:rPr>
      </w:pPr>
      <w:bookmarkStart w:id="22" w:name="_Toc3377227"/>
      <w:r w:rsidRPr="002F4BC4">
        <w:rPr>
          <w:b/>
          <w:sz w:val="24"/>
          <w:szCs w:val="24"/>
          <w:lang w:eastAsia="en-US"/>
        </w:rPr>
        <w:t>Лично състояние на участниците</w:t>
      </w:r>
      <w:bookmarkEnd w:id="22"/>
      <w:r w:rsidRPr="002F4BC4">
        <w:rPr>
          <w:b/>
          <w:sz w:val="24"/>
          <w:szCs w:val="24"/>
          <w:lang w:eastAsia="en-US"/>
        </w:rPr>
        <w:t xml:space="preserve"> </w:t>
      </w:r>
    </w:p>
    <w:p w:rsidR="00D74350" w:rsidRPr="002F4BC4" w:rsidRDefault="00D74350" w:rsidP="002F4BC4">
      <w:pPr>
        <w:numPr>
          <w:ilvl w:val="1"/>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 за задължително отстраняване, определени в чл. 54, ал. 1 от ЗОП:</w:t>
      </w:r>
    </w:p>
    <w:p w:rsidR="00D74350" w:rsidRPr="002F4BC4" w:rsidRDefault="00D74350" w:rsidP="002F4BC4">
      <w:pPr>
        <w:pStyle w:val="afe"/>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а)</w:t>
      </w:r>
      <w:r w:rsidRPr="002F4BC4">
        <w:rPr>
          <w:sz w:val="24"/>
          <w:szCs w:val="24"/>
          <w:lang w:val="ro-RO" w:eastAsia="ro-RO"/>
        </w:rPr>
        <w:t xml:space="preserve"> </w:t>
      </w:r>
      <w:r w:rsidRPr="002F4BC4">
        <w:rPr>
          <w:sz w:val="24"/>
          <w:szCs w:val="24"/>
          <w:lang w:val="en" w:eastAsia="ro-RO"/>
        </w:rPr>
        <w:t xml:space="preserve">е </w:t>
      </w:r>
      <w:proofErr w:type="spellStart"/>
      <w:r w:rsidRPr="002F4BC4">
        <w:rPr>
          <w:sz w:val="24"/>
          <w:szCs w:val="24"/>
          <w:lang w:val="en" w:eastAsia="ro-RO"/>
        </w:rPr>
        <w:t>осъден</w:t>
      </w:r>
      <w:proofErr w:type="spellEnd"/>
      <w:r w:rsidRPr="002F4BC4">
        <w:rPr>
          <w:sz w:val="24"/>
          <w:szCs w:val="24"/>
          <w:lang w:val="en" w:eastAsia="ro-RO"/>
        </w:rPr>
        <w:t xml:space="preserve"> с </w:t>
      </w:r>
      <w:proofErr w:type="spellStart"/>
      <w:r w:rsidRPr="002F4BC4">
        <w:rPr>
          <w:sz w:val="24"/>
          <w:szCs w:val="24"/>
          <w:lang w:val="en" w:eastAsia="ro-RO"/>
        </w:rPr>
        <w:t>влязла</w:t>
      </w:r>
      <w:proofErr w:type="spellEnd"/>
      <w:r w:rsidRPr="002F4BC4">
        <w:rPr>
          <w:sz w:val="24"/>
          <w:szCs w:val="24"/>
          <w:lang w:val="en" w:eastAsia="ro-RO"/>
        </w:rPr>
        <w:t xml:space="preserve"> в </w:t>
      </w:r>
      <w:proofErr w:type="spellStart"/>
      <w:r w:rsidRPr="002F4BC4">
        <w:rPr>
          <w:sz w:val="24"/>
          <w:szCs w:val="24"/>
          <w:lang w:val="en" w:eastAsia="ro-RO"/>
        </w:rPr>
        <w:t>сила</w:t>
      </w:r>
      <w:proofErr w:type="spellEnd"/>
      <w:r w:rsidRPr="002F4BC4">
        <w:rPr>
          <w:sz w:val="24"/>
          <w:szCs w:val="24"/>
          <w:lang w:val="en" w:eastAsia="ro-RO"/>
        </w:rPr>
        <w:t xml:space="preserve"> </w:t>
      </w:r>
      <w:proofErr w:type="spellStart"/>
      <w:r w:rsidRPr="002F4BC4">
        <w:rPr>
          <w:sz w:val="24"/>
          <w:szCs w:val="24"/>
          <w:lang w:val="en" w:eastAsia="ro-RO"/>
        </w:rPr>
        <w:t>присъда</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престъпление</w:t>
      </w:r>
      <w:proofErr w:type="spellEnd"/>
      <w:r w:rsidRPr="002F4BC4">
        <w:rPr>
          <w:sz w:val="24"/>
          <w:szCs w:val="24"/>
          <w:lang w:val="en" w:eastAsia="ro-RO"/>
        </w:rPr>
        <w:t xml:space="preserve"> </w:t>
      </w:r>
      <w:proofErr w:type="spellStart"/>
      <w:r w:rsidRPr="002F4BC4">
        <w:rPr>
          <w:sz w:val="24"/>
          <w:szCs w:val="24"/>
          <w:lang w:val="en" w:eastAsia="ro-RO"/>
        </w:rPr>
        <w:t>по</w:t>
      </w:r>
      <w:proofErr w:type="spellEnd"/>
      <w:r w:rsidRPr="002F4BC4">
        <w:rPr>
          <w:sz w:val="24"/>
          <w:szCs w:val="24"/>
          <w:lang w:val="en" w:eastAsia="ro-RO"/>
        </w:rPr>
        <w:t xml:space="preserve"> </w:t>
      </w:r>
      <w:proofErr w:type="spellStart"/>
      <w:r w:rsidRPr="002F4BC4">
        <w:rPr>
          <w:sz w:val="24"/>
          <w:szCs w:val="24"/>
          <w:lang w:val="en" w:eastAsia="ro-RO"/>
        </w:rPr>
        <w:t>чл</w:t>
      </w:r>
      <w:proofErr w:type="spellEnd"/>
      <w:r w:rsidRPr="002F4BC4">
        <w:rPr>
          <w:sz w:val="24"/>
          <w:szCs w:val="24"/>
          <w:lang w:val="en" w:eastAsia="ro-RO"/>
        </w:rPr>
        <w:t xml:space="preserve">. </w:t>
      </w:r>
      <w:proofErr w:type="gramStart"/>
      <w:r w:rsidRPr="002F4BC4">
        <w:rPr>
          <w:sz w:val="24"/>
          <w:szCs w:val="24"/>
          <w:lang w:val="en" w:eastAsia="ro-RO"/>
        </w:rPr>
        <w:t xml:space="preserve">108а,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159а - 159г,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172,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192а,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194 - 217, </w:t>
      </w:r>
      <w:proofErr w:type="spellStart"/>
      <w:r w:rsidRPr="002F4BC4">
        <w:rPr>
          <w:sz w:val="24"/>
          <w:szCs w:val="24"/>
          <w:lang w:val="en" w:eastAsia="ro-RO"/>
        </w:rPr>
        <w:t>чл</w:t>
      </w:r>
      <w:proofErr w:type="spellEnd"/>
      <w:r w:rsidRPr="002F4BC4">
        <w:rPr>
          <w:sz w:val="24"/>
          <w:szCs w:val="24"/>
          <w:lang w:val="en" w:eastAsia="ro-RO"/>
        </w:rPr>
        <w:t xml:space="preserve">. 219 - 252, </w:t>
      </w:r>
      <w:proofErr w:type="spellStart"/>
      <w:r w:rsidRPr="002F4BC4">
        <w:rPr>
          <w:sz w:val="24"/>
          <w:szCs w:val="24"/>
          <w:lang w:val="en" w:eastAsia="ro-RO"/>
        </w:rPr>
        <w:t>чл</w:t>
      </w:r>
      <w:proofErr w:type="spellEnd"/>
      <w:r w:rsidRPr="002F4BC4">
        <w:rPr>
          <w:sz w:val="24"/>
          <w:szCs w:val="24"/>
          <w:lang w:val="en" w:eastAsia="ro-RO"/>
        </w:rPr>
        <w:t xml:space="preserve">. 253 - 260, </w:t>
      </w:r>
      <w:proofErr w:type="spellStart"/>
      <w:r w:rsidRPr="002F4BC4">
        <w:rPr>
          <w:sz w:val="24"/>
          <w:szCs w:val="24"/>
          <w:lang w:val="en" w:eastAsia="ro-RO"/>
        </w:rPr>
        <w:t>чл</w:t>
      </w:r>
      <w:proofErr w:type="spellEnd"/>
      <w:r w:rsidRPr="002F4BC4">
        <w:rPr>
          <w:sz w:val="24"/>
          <w:szCs w:val="24"/>
          <w:lang w:val="en" w:eastAsia="ro-RO"/>
        </w:rPr>
        <w:t xml:space="preserve">. 301 - 307, </w:t>
      </w:r>
      <w:proofErr w:type="spellStart"/>
      <w:r w:rsidRPr="002F4BC4">
        <w:rPr>
          <w:sz w:val="24"/>
          <w:szCs w:val="24"/>
          <w:lang w:val="en" w:eastAsia="ro-RO"/>
        </w:rPr>
        <w:t>чл</w:t>
      </w:r>
      <w:proofErr w:type="spellEnd"/>
      <w:r w:rsidRPr="002F4BC4">
        <w:rPr>
          <w:sz w:val="24"/>
          <w:szCs w:val="24"/>
          <w:lang w:val="en" w:eastAsia="ro-RO"/>
        </w:rPr>
        <w:t xml:space="preserve">. </w:t>
      </w:r>
      <w:proofErr w:type="gramStart"/>
      <w:r w:rsidRPr="002F4BC4">
        <w:rPr>
          <w:sz w:val="24"/>
          <w:szCs w:val="24"/>
          <w:lang w:val="en" w:eastAsia="ro-RO"/>
        </w:rPr>
        <w:t xml:space="preserve">321, 321а и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352 - 353е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Наказателния</w:t>
      </w:r>
      <w:proofErr w:type="spellEnd"/>
      <w:r w:rsidRPr="002F4BC4">
        <w:rPr>
          <w:sz w:val="24"/>
          <w:szCs w:val="24"/>
          <w:lang w:val="en" w:eastAsia="ro-RO"/>
        </w:rPr>
        <w:t xml:space="preserve"> </w:t>
      </w:r>
      <w:proofErr w:type="spellStart"/>
      <w:r w:rsidRPr="002F4BC4">
        <w:rPr>
          <w:sz w:val="24"/>
          <w:szCs w:val="24"/>
          <w:lang w:val="en" w:eastAsia="ro-RO"/>
        </w:rPr>
        <w:t>кодекс</w:t>
      </w:r>
      <w:proofErr w:type="spellEnd"/>
      <w:r w:rsidRPr="002F4BC4">
        <w:rPr>
          <w:sz w:val="24"/>
          <w:szCs w:val="24"/>
          <w:lang w:val="ro-RO" w:eastAsia="ro-RO"/>
        </w:rPr>
        <w:t xml:space="preserve"> или престъпления, аналогични на посочените в друга държава членка или трета страна;</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б)</w:t>
      </w:r>
      <w:r w:rsidRPr="002F4BC4">
        <w:rPr>
          <w:sz w:val="24"/>
          <w:szCs w:val="24"/>
          <w:lang w:val="ro-RO" w:eastAsia="ro-RO"/>
        </w:rPr>
        <w:t xml:space="preserve"> </w:t>
      </w:r>
      <w:proofErr w:type="spellStart"/>
      <w:r w:rsidRPr="002F4BC4">
        <w:rPr>
          <w:sz w:val="24"/>
          <w:szCs w:val="24"/>
          <w:lang w:val="en" w:eastAsia="ro-RO"/>
        </w:rPr>
        <w:t>има</w:t>
      </w:r>
      <w:proofErr w:type="spellEnd"/>
      <w:r w:rsidRPr="002F4BC4">
        <w:rPr>
          <w:sz w:val="24"/>
          <w:szCs w:val="24"/>
          <w:lang w:val="en" w:eastAsia="ro-RO"/>
        </w:rPr>
        <w:t xml:space="preserve"> </w:t>
      </w:r>
      <w:proofErr w:type="spellStart"/>
      <w:r w:rsidRPr="002F4BC4">
        <w:rPr>
          <w:sz w:val="24"/>
          <w:szCs w:val="24"/>
          <w:lang w:val="en" w:eastAsia="ro-RO"/>
        </w:rPr>
        <w:t>задължения</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данъци</w:t>
      </w:r>
      <w:proofErr w:type="spellEnd"/>
      <w:r w:rsidRPr="002F4BC4">
        <w:rPr>
          <w:sz w:val="24"/>
          <w:szCs w:val="24"/>
          <w:lang w:val="en" w:eastAsia="ro-RO"/>
        </w:rPr>
        <w:t xml:space="preserve"> и </w:t>
      </w:r>
      <w:proofErr w:type="spellStart"/>
      <w:r w:rsidRPr="002F4BC4">
        <w:rPr>
          <w:sz w:val="24"/>
          <w:szCs w:val="24"/>
          <w:lang w:val="en" w:eastAsia="ro-RO"/>
        </w:rPr>
        <w:t>задължителни</w:t>
      </w:r>
      <w:proofErr w:type="spellEnd"/>
      <w:r w:rsidRPr="002F4BC4">
        <w:rPr>
          <w:sz w:val="24"/>
          <w:szCs w:val="24"/>
          <w:lang w:val="en" w:eastAsia="ro-RO"/>
        </w:rPr>
        <w:t xml:space="preserve"> </w:t>
      </w:r>
      <w:proofErr w:type="spellStart"/>
      <w:r w:rsidRPr="002F4BC4">
        <w:rPr>
          <w:sz w:val="24"/>
          <w:szCs w:val="24"/>
          <w:lang w:val="en" w:eastAsia="ro-RO"/>
        </w:rPr>
        <w:t>осигурителни</w:t>
      </w:r>
      <w:proofErr w:type="spellEnd"/>
      <w:r w:rsidRPr="002F4BC4">
        <w:rPr>
          <w:sz w:val="24"/>
          <w:szCs w:val="24"/>
          <w:lang w:val="en" w:eastAsia="ro-RO"/>
        </w:rPr>
        <w:t xml:space="preserve"> </w:t>
      </w:r>
      <w:proofErr w:type="spellStart"/>
      <w:r w:rsidRPr="002F4BC4">
        <w:rPr>
          <w:sz w:val="24"/>
          <w:szCs w:val="24"/>
          <w:lang w:val="en" w:eastAsia="ro-RO"/>
        </w:rPr>
        <w:t>вноски</w:t>
      </w:r>
      <w:proofErr w:type="spellEnd"/>
      <w:r w:rsidRPr="002F4BC4">
        <w:rPr>
          <w:sz w:val="24"/>
          <w:szCs w:val="24"/>
          <w:lang w:val="en" w:eastAsia="ro-RO"/>
        </w:rPr>
        <w:t xml:space="preserve"> </w:t>
      </w:r>
      <w:proofErr w:type="spellStart"/>
      <w:r w:rsidRPr="002F4BC4">
        <w:rPr>
          <w:sz w:val="24"/>
          <w:szCs w:val="24"/>
          <w:lang w:val="en" w:eastAsia="ro-RO"/>
        </w:rPr>
        <w:t>по</w:t>
      </w:r>
      <w:proofErr w:type="spellEnd"/>
      <w:r w:rsidRPr="002F4BC4">
        <w:rPr>
          <w:sz w:val="24"/>
          <w:szCs w:val="24"/>
          <w:lang w:val="en" w:eastAsia="ro-RO"/>
        </w:rPr>
        <w:t xml:space="preserve"> </w:t>
      </w:r>
      <w:proofErr w:type="spellStart"/>
      <w:r w:rsidRPr="002F4BC4">
        <w:rPr>
          <w:sz w:val="24"/>
          <w:szCs w:val="24"/>
          <w:lang w:val="en" w:eastAsia="ro-RO"/>
        </w:rPr>
        <w:t>смисъла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чл</w:t>
      </w:r>
      <w:proofErr w:type="spellEnd"/>
      <w:r w:rsidRPr="002F4BC4">
        <w:rPr>
          <w:sz w:val="24"/>
          <w:szCs w:val="24"/>
          <w:lang w:val="en" w:eastAsia="ro-RO"/>
        </w:rPr>
        <w:t xml:space="preserve">. </w:t>
      </w:r>
      <w:proofErr w:type="gramStart"/>
      <w:r w:rsidRPr="002F4BC4">
        <w:rPr>
          <w:sz w:val="24"/>
          <w:szCs w:val="24"/>
          <w:lang w:val="en" w:eastAsia="ro-RO"/>
        </w:rPr>
        <w:t xml:space="preserve">162,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2, т. 1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Данъчно-осигурителния</w:t>
      </w:r>
      <w:proofErr w:type="spellEnd"/>
      <w:r w:rsidRPr="002F4BC4">
        <w:rPr>
          <w:sz w:val="24"/>
          <w:szCs w:val="24"/>
          <w:lang w:val="en" w:eastAsia="ro-RO"/>
        </w:rPr>
        <w:t xml:space="preserve"> </w:t>
      </w:r>
      <w:proofErr w:type="spellStart"/>
      <w:r w:rsidRPr="002F4BC4">
        <w:rPr>
          <w:sz w:val="24"/>
          <w:szCs w:val="24"/>
          <w:lang w:val="en" w:eastAsia="ro-RO"/>
        </w:rPr>
        <w:t>процесуален</w:t>
      </w:r>
      <w:proofErr w:type="spellEnd"/>
      <w:r w:rsidRPr="002F4BC4">
        <w:rPr>
          <w:sz w:val="24"/>
          <w:szCs w:val="24"/>
          <w:lang w:val="en" w:eastAsia="ro-RO"/>
        </w:rPr>
        <w:t xml:space="preserve"> </w:t>
      </w:r>
      <w:proofErr w:type="spellStart"/>
      <w:r w:rsidRPr="002F4BC4">
        <w:rPr>
          <w:sz w:val="24"/>
          <w:szCs w:val="24"/>
          <w:lang w:val="en" w:eastAsia="ro-RO"/>
        </w:rPr>
        <w:t>кодекс</w:t>
      </w:r>
      <w:proofErr w:type="spellEnd"/>
      <w:r w:rsidRPr="002F4BC4">
        <w:rPr>
          <w:sz w:val="24"/>
          <w:szCs w:val="24"/>
          <w:lang w:val="en" w:eastAsia="ro-RO"/>
        </w:rPr>
        <w:t xml:space="preserve"> и </w:t>
      </w:r>
      <w:proofErr w:type="spellStart"/>
      <w:r w:rsidRPr="002F4BC4">
        <w:rPr>
          <w:sz w:val="24"/>
          <w:szCs w:val="24"/>
          <w:lang w:val="en" w:eastAsia="ro-RO"/>
        </w:rPr>
        <w:t>лихвите</w:t>
      </w:r>
      <w:proofErr w:type="spellEnd"/>
      <w:r w:rsidRPr="002F4BC4">
        <w:rPr>
          <w:sz w:val="24"/>
          <w:szCs w:val="24"/>
          <w:lang w:val="en" w:eastAsia="ro-RO"/>
        </w:rPr>
        <w:t xml:space="preserve"> </w:t>
      </w:r>
      <w:proofErr w:type="spellStart"/>
      <w:r w:rsidRPr="002F4BC4">
        <w:rPr>
          <w:sz w:val="24"/>
          <w:szCs w:val="24"/>
          <w:lang w:val="en" w:eastAsia="ro-RO"/>
        </w:rPr>
        <w:t>по</w:t>
      </w:r>
      <w:proofErr w:type="spellEnd"/>
      <w:r w:rsidRPr="002F4BC4">
        <w:rPr>
          <w:sz w:val="24"/>
          <w:szCs w:val="24"/>
          <w:lang w:val="en" w:eastAsia="ro-RO"/>
        </w:rPr>
        <w:t xml:space="preserve"> </w:t>
      </w:r>
      <w:proofErr w:type="spellStart"/>
      <w:r w:rsidRPr="002F4BC4">
        <w:rPr>
          <w:sz w:val="24"/>
          <w:szCs w:val="24"/>
          <w:lang w:val="en" w:eastAsia="ro-RO"/>
        </w:rPr>
        <w:t>тях</w:t>
      </w:r>
      <w:proofErr w:type="spellEnd"/>
      <w:r w:rsidRPr="002F4BC4">
        <w:rPr>
          <w:sz w:val="24"/>
          <w:szCs w:val="24"/>
          <w:lang w:val="en" w:eastAsia="ro-RO"/>
        </w:rPr>
        <w:t xml:space="preserve"> </w:t>
      </w:r>
      <w:proofErr w:type="spellStart"/>
      <w:r w:rsidRPr="002F4BC4">
        <w:rPr>
          <w:sz w:val="24"/>
          <w:szCs w:val="24"/>
          <w:lang w:val="en" w:eastAsia="ro-RO"/>
        </w:rPr>
        <w:t>към</w:t>
      </w:r>
      <w:proofErr w:type="spellEnd"/>
      <w:r w:rsidRPr="002F4BC4">
        <w:rPr>
          <w:sz w:val="24"/>
          <w:szCs w:val="24"/>
          <w:lang w:val="en" w:eastAsia="ro-RO"/>
        </w:rPr>
        <w:t xml:space="preserve"> </w:t>
      </w:r>
      <w:proofErr w:type="spellStart"/>
      <w:r w:rsidRPr="002F4BC4">
        <w:rPr>
          <w:sz w:val="24"/>
          <w:szCs w:val="24"/>
          <w:lang w:val="en" w:eastAsia="ro-RO"/>
        </w:rPr>
        <w:t>държавата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към</w:t>
      </w:r>
      <w:proofErr w:type="spellEnd"/>
      <w:r w:rsidRPr="002F4BC4">
        <w:rPr>
          <w:sz w:val="24"/>
          <w:szCs w:val="24"/>
          <w:lang w:val="en" w:eastAsia="ro-RO"/>
        </w:rPr>
        <w:t xml:space="preserve"> </w:t>
      </w:r>
      <w:proofErr w:type="spellStart"/>
      <w:r w:rsidRPr="002F4BC4">
        <w:rPr>
          <w:sz w:val="24"/>
          <w:szCs w:val="24"/>
          <w:lang w:val="en" w:eastAsia="ro-RO"/>
        </w:rPr>
        <w:t>общината</w:t>
      </w:r>
      <w:proofErr w:type="spellEnd"/>
      <w:r w:rsidRPr="002F4BC4">
        <w:rPr>
          <w:sz w:val="24"/>
          <w:szCs w:val="24"/>
          <w:lang w:val="en" w:eastAsia="ro-RO"/>
        </w:rPr>
        <w:t xml:space="preserve"> </w:t>
      </w:r>
      <w:proofErr w:type="spellStart"/>
      <w:r w:rsidRPr="002F4BC4">
        <w:rPr>
          <w:sz w:val="24"/>
          <w:szCs w:val="24"/>
          <w:lang w:val="en" w:eastAsia="ro-RO"/>
        </w:rPr>
        <w:t>по</w:t>
      </w:r>
      <w:proofErr w:type="spellEnd"/>
      <w:r w:rsidRPr="002F4BC4">
        <w:rPr>
          <w:sz w:val="24"/>
          <w:szCs w:val="24"/>
          <w:lang w:val="en" w:eastAsia="ro-RO"/>
        </w:rPr>
        <w:t xml:space="preserve"> </w:t>
      </w:r>
      <w:proofErr w:type="spellStart"/>
      <w:r w:rsidRPr="002F4BC4">
        <w:rPr>
          <w:sz w:val="24"/>
          <w:szCs w:val="24"/>
          <w:lang w:val="en" w:eastAsia="ro-RO"/>
        </w:rPr>
        <w:t>седалището</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възложителя</w:t>
      </w:r>
      <w:proofErr w:type="spellEnd"/>
      <w:r w:rsidRPr="002F4BC4">
        <w:rPr>
          <w:sz w:val="24"/>
          <w:szCs w:val="24"/>
          <w:lang w:val="en" w:eastAsia="ro-RO"/>
        </w:rPr>
        <w:t xml:space="preserve"> и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кандидата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участника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аналогични</w:t>
      </w:r>
      <w:proofErr w:type="spellEnd"/>
      <w:r w:rsidRPr="002F4BC4">
        <w:rPr>
          <w:sz w:val="24"/>
          <w:szCs w:val="24"/>
          <w:lang w:val="en" w:eastAsia="ro-RO"/>
        </w:rPr>
        <w:t xml:space="preserve"> </w:t>
      </w:r>
      <w:proofErr w:type="spellStart"/>
      <w:r w:rsidRPr="002F4BC4">
        <w:rPr>
          <w:sz w:val="24"/>
          <w:szCs w:val="24"/>
          <w:lang w:val="en" w:eastAsia="ro-RO"/>
        </w:rPr>
        <w:t>задължения</w:t>
      </w:r>
      <w:proofErr w:type="spellEnd"/>
      <w:r w:rsidRPr="002F4BC4">
        <w:rPr>
          <w:sz w:val="24"/>
          <w:szCs w:val="24"/>
          <w:lang w:val="en" w:eastAsia="ro-RO"/>
        </w:rPr>
        <w:t xml:space="preserve"> </w:t>
      </w:r>
      <w:proofErr w:type="spellStart"/>
      <w:r w:rsidRPr="002F4BC4">
        <w:rPr>
          <w:sz w:val="24"/>
          <w:szCs w:val="24"/>
          <w:lang w:val="en" w:eastAsia="ro-RO"/>
        </w:rPr>
        <w:t>съгласно</w:t>
      </w:r>
      <w:proofErr w:type="spellEnd"/>
      <w:r w:rsidRPr="002F4BC4">
        <w:rPr>
          <w:sz w:val="24"/>
          <w:szCs w:val="24"/>
          <w:lang w:val="en" w:eastAsia="ro-RO"/>
        </w:rPr>
        <w:t xml:space="preserve"> </w:t>
      </w:r>
      <w:proofErr w:type="spellStart"/>
      <w:r w:rsidRPr="002F4BC4">
        <w:rPr>
          <w:sz w:val="24"/>
          <w:szCs w:val="24"/>
          <w:lang w:val="en" w:eastAsia="ro-RO"/>
        </w:rPr>
        <w:t>законодателството</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държавата</w:t>
      </w:r>
      <w:proofErr w:type="spellEnd"/>
      <w:r w:rsidRPr="002F4BC4">
        <w:rPr>
          <w:sz w:val="24"/>
          <w:szCs w:val="24"/>
          <w:lang w:val="en" w:eastAsia="ro-RO"/>
        </w:rPr>
        <w:t xml:space="preserve">, в </w:t>
      </w:r>
      <w:proofErr w:type="spellStart"/>
      <w:r w:rsidRPr="002F4BC4">
        <w:rPr>
          <w:sz w:val="24"/>
          <w:szCs w:val="24"/>
          <w:lang w:val="en" w:eastAsia="ro-RO"/>
        </w:rPr>
        <w:t>която</w:t>
      </w:r>
      <w:proofErr w:type="spellEnd"/>
      <w:r w:rsidRPr="002F4BC4">
        <w:rPr>
          <w:sz w:val="24"/>
          <w:szCs w:val="24"/>
          <w:lang w:val="en" w:eastAsia="ro-RO"/>
        </w:rPr>
        <w:t xml:space="preserve"> </w:t>
      </w:r>
      <w:proofErr w:type="spellStart"/>
      <w:r w:rsidRPr="002F4BC4">
        <w:rPr>
          <w:sz w:val="24"/>
          <w:szCs w:val="24"/>
          <w:lang w:val="en" w:eastAsia="ro-RO"/>
        </w:rPr>
        <w:t>кандидатът</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участникът</w:t>
      </w:r>
      <w:proofErr w:type="spellEnd"/>
      <w:r w:rsidRPr="002F4BC4">
        <w:rPr>
          <w:sz w:val="24"/>
          <w:szCs w:val="24"/>
          <w:lang w:val="en" w:eastAsia="ro-RO"/>
        </w:rPr>
        <w:t xml:space="preserve"> е </w:t>
      </w:r>
      <w:proofErr w:type="spellStart"/>
      <w:r w:rsidRPr="002F4BC4">
        <w:rPr>
          <w:sz w:val="24"/>
          <w:szCs w:val="24"/>
          <w:lang w:val="en" w:eastAsia="ro-RO"/>
        </w:rPr>
        <w:t>установен</w:t>
      </w:r>
      <w:proofErr w:type="spellEnd"/>
      <w:r w:rsidRPr="002F4BC4">
        <w:rPr>
          <w:sz w:val="24"/>
          <w:szCs w:val="24"/>
          <w:lang w:val="en" w:eastAsia="ro-RO"/>
        </w:rPr>
        <w:t xml:space="preserve">, </w:t>
      </w:r>
      <w:proofErr w:type="spellStart"/>
      <w:r w:rsidRPr="002F4BC4">
        <w:rPr>
          <w:sz w:val="24"/>
          <w:szCs w:val="24"/>
          <w:lang w:val="en" w:eastAsia="ro-RO"/>
        </w:rPr>
        <w:t>доказани</w:t>
      </w:r>
      <w:proofErr w:type="spellEnd"/>
      <w:r w:rsidRPr="002F4BC4">
        <w:rPr>
          <w:sz w:val="24"/>
          <w:szCs w:val="24"/>
          <w:lang w:val="en" w:eastAsia="ro-RO"/>
        </w:rPr>
        <w:t xml:space="preserve"> с </w:t>
      </w:r>
      <w:proofErr w:type="spellStart"/>
      <w:r w:rsidRPr="002F4BC4">
        <w:rPr>
          <w:sz w:val="24"/>
          <w:szCs w:val="24"/>
          <w:lang w:val="en" w:eastAsia="ro-RO"/>
        </w:rPr>
        <w:t>влязъл</w:t>
      </w:r>
      <w:proofErr w:type="spellEnd"/>
      <w:r w:rsidRPr="002F4BC4">
        <w:rPr>
          <w:sz w:val="24"/>
          <w:szCs w:val="24"/>
          <w:lang w:val="en" w:eastAsia="ro-RO"/>
        </w:rPr>
        <w:t xml:space="preserve"> в </w:t>
      </w:r>
      <w:proofErr w:type="spellStart"/>
      <w:r w:rsidRPr="002F4BC4">
        <w:rPr>
          <w:sz w:val="24"/>
          <w:szCs w:val="24"/>
          <w:lang w:val="en" w:eastAsia="ro-RO"/>
        </w:rPr>
        <w:t>сила</w:t>
      </w:r>
      <w:proofErr w:type="spellEnd"/>
      <w:r w:rsidRPr="002F4BC4">
        <w:rPr>
          <w:sz w:val="24"/>
          <w:szCs w:val="24"/>
          <w:lang w:val="en" w:eastAsia="ro-RO"/>
        </w:rPr>
        <w:t xml:space="preserve"> </w:t>
      </w:r>
      <w:proofErr w:type="spellStart"/>
      <w:r w:rsidRPr="002F4BC4">
        <w:rPr>
          <w:sz w:val="24"/>
          <w:szCs w:val="24"/>
          <w:lang w:val="en" w:eastAsia="ro-RO"/>
        </w:rPr>
        <w:t>акт</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компетентен</w:t>
      </w:r>
      <w:proofErr w:type="spellEnd"/>
      <w:r w:rsidRPr="002F4BC4">
        <w:rPr>
          <w:sz w:val="24"/>
          <w:szCs w:val="24"/>
          <w:lang w:val="en" w:eastAsia="ro-RO"/>
        </w:rPr>
        <w:t xml:space="preserve"> </w:t>
      </w:r>
      <w:proofErr w:type="spellStart"/>
      <w:r w:rsidRPr="002F4BC4">
        <w:rPr>
          <w:sz w:val="24"/>
          <w:szCs w:val="24"/>
          <w:lang w:val="en" w:eastAsia="ro-RO"/>
        </w:rPr>
        <w:t>орган</w:t>
      </w:r>
      <w:proofErr w:type="spellEnd"/>
      <w:r w:rsidRPr="002F4BC4">
        <w:rPr>
          <w:sz w:val="24"/>
          <w:szCs w:val="24"/>
          <w:lang w:val="ro-RO" w:eastAsia="ro-RO"/>
        </w:rPr>
        <w:t>,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в)</w:t>
      </w:r>
      <w:r w:rsidRPr="002F4BC4">
        <w:rPr>
          <w:sz w:val="24"/>
          <w:szCs w:val="24"/>
          <w:lang w:val="ro-RO" w:eastAsia="ro-RO"/>
        </w:rPr>
        <w:t xml:space="preserve"> налице е неравнопоставеност в случаите по чл. 44, ал. 5 от ЗОП;</w:t>
      </w:r>
    </w:p>
    <w:p w:rsidR="00D74350" w:rsidRPr="002F4BC4" w:rsidRDefault="00D74350" w:rsidP="002F4BC4">
      <w:pPr>
        <w:spacing w:before="120" w:after="120" w:line="276" w:lineRule="auto"/>
        <w:jc w:val="both"/>
        <w:rPr>
          <w:sz w:val="24"/>
          <w:szCs w:val="24"/>
          <w:lang w:eastAsia="ro-RO"/>
        </w:rPr>
      </w:pPr>
      <w:r w:rsidRPr="002F4BC4">
        <w:rPr>
          <w:b/>
          <w:sz w:val="24"/>
          <w:szCs w:val="24"/>
          <w:lang w:val="ro-RO" w:eastAsia="ro-RO"/>
        </w:rPr>
        <w:t>г)</w:t>
      </w:r>
      <w:r w:rsidRPr="002F4BC4">
        <w:rPr>
          <w:sz w:val="24"/>
          <w:szCs w:val="24"/>
          <w:lang w:val="ro-RO" w:eastAsia="ro-RO"/>
        </w:rPr>
        <w:t xml:space="preserve"> установено е, че: </w:t>
      </w:r>
    </w:p>
    <w:p w:rsidR="00D74350" w:rsidRPr="002F4BC4" w:rsidRDefault="00D74350" w:rsidP="002F4BC4">
      <w:pPr>
        <w:spacing w:before="120" w:after="120" w:line="276" w:lineRule="auto"/>
        <w:jc w:val="both"/>
        <w:rPr>
          <w:sz w:val="24"/>
          <w:szCs w:val="24"/>
          <w:lang w:eastAsia="ro-RO"/>
        </w:rPr>
      </w:pPr>
      <w:r w:rsidRPr="002F4BC4">
        <w:rPr>
          <w:sz w:val="24"/>
          <w:szCs w:val="24"/>
          <w:lang w:val="ro-RO" w:eastAsia="ro-RO"/>
        </w:rPr>
        <w:lastRenderedPageBreak/>
        <w:t xml:space="preserve">(1) </w:t>
      </w:r>
      <w:r w:rsidRPr="002F4BC4">
        <w:rPr>
          <w:sz w:val="24"/>
          <w:szCs w:val="24"/>
          <w:lang w:val="en" w:eastAsia="ro-RO"/>
        </w:rPr>
        <w:t xml:space="preserve">е </w:t>
      </w:r>
      <w:proofErr w:type="spellStart"/>
      <w:r w:rsidRPr="002F4BC4">
        <w:rPr>
          <w:sz w:val="24"/>
          <w:szCs w:val="24"/>
          <w:lang w:val="en" w:eastAsia="ro-RO"/>
        </w:rPr>
        <w:t>представил</w:t>
      </w:r>
      <w:proofErr w:type="spellEnd"/>
      <w:r w:rsidRPr="002F4BC4">
        <w:rPr>
          <w:sz w:val="24"/>
          <w:szCs w:val="24"/>
          <w:lang w:val="en" w:eastAsia="ro-RO"/>
        </w:rPr>
        <w:t xml:space="preserve"> </w:t>
      </w:r>
      <w:proofErr w:type="spellStart"/>
      <w:r w:rsidRPr="002F4BC4">
        <w:rPr>
          <w:sz w:val="24"/>
          <w:szCs w:val="24"/>
          <w:lang w:val="en" w:eastAsia="ro-RO"/>
        </w:rPr>
        <w:t>документ</w:t>
      </w:r>
      <w:proofErr w:type="spellEnd"/>
      <w:r w:rsidRPr="002F4BC4">
        <w:rPr>
          <w:sz w:val="24"/>
          <w:szCs w:val="24"/>
          <w:lang w:val="en" w:eastAsia="ro-RO"/>
        </w:rPr>
        <w:t xml:space="preserve"> с </w:t>
      </w:r>
      <w:proofErr w:type="spellStart"/>
      <w:r w:rsidRPr="002F4BC4">
        <w:rPr>
          <w:sz w:val="24"/>
          <w:szCs w:val="24"/>
          <w:lang w:val="en" w:eastAsia="ro-RO"/>
        </w:rPr>
        <w:t>невярно</w:t>
      </w:r>
      <w:proofErr w:type="spellEnd"/>
      <w:r w:rsidRPr="002F4BC4">
        <w:rPr>
          <w:sz w:val="24"/>
          <w:szCs w:val="24"/>
          <w:lang w:val="en" w:eastAsia="ro-RO"/>
        </w:rPr>
        <w:t xml:space="preserve"> </w:t>
      </w:r>
      <w:proofErr w:type="spellStart"/>
      <w:r w:rsidRPr="002F4BC4">
        <w:rPr>
          <w:sz w:val="24"/>
          <w:szCs w:val="24"/>
          <w:lang w:val="en" w:eastAsia="ro-RO"/>
        </w:rPr>
        <w:t>съдържание</w:t>
      </w:r>
      <w:proofErr w:type="spellEnd"/>
      <w:r w:rsidRPr="002F4BC4">
        <w:rPr>
          <w:sz w:val="24"/>
          <w:szCs w:val="24"/>
          <w:lang w:val="en" w:eastAsia="ro-RO"/>
        </w:rPr>
        <w:t xml:space="preserve">, с </w:t>
      </w:r>
      <w:proofErr w:type="spellStart"/>
      <w:r w:rsidRPr="002F4BC4">
        <w:rPr>
          <w:sz w:val="24"/>
          <w:szCs w:val="24"/>
          <w:lang w:val="en" w:eastAsia="ro-RO"/>
        </w:rPr>
        <w:t>който</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доказва</w:t>
      </w:r>
      <w:proofErr w:type="spellEnd"/>
      <w:r w:rsidRPr="002F4BC4">
        <w:rPr>
          <w:sz w:val="24"/>
          <w:szCs w:val="24"/>
          <w:lang w:val="en" w:eastAsia="ro-RO"/>
        </w:rPr>
        <w:t xml:space="preserve"> </w:t>
      </w:r>
      <w:proofErr w:type="spellStart"/>
      <w:r w:rsidRPr="002F4BC4">
        <w:rPr>
          <w:sz w:val="24"/>
          <w:szCs w:val="24"/>
          <w:lang w:val="en" w:eastAsia="ro-RO"/>
        </w:rPr>
        <w:t>декларираната</w:t>
      </w:r>
      <w:proofErr w:type="spellEnd"/>
      <w:r w:rsidRPr="002F4BC4">
        <w:rPr>
          <w:sz w:val="24"/>
          <w:szCs w:val="24"/>
          <w:lang w:val="en" w:eastAsia="ro-RO"/>
        </w:rPr>
        <w:t xml:space="preserve"> </w:t>
      </w:r>
      <w:proofErr w:type="spellStart"/>
      <w:r w:rsidRPr="002F4BC4">
        <w:rPr>
          <w:sz w:val="24"/>
          <w:szCs w:val="24"/>
          <w:lang w:val="en" w:eastAsia="ro-RO"/>
        </w:rPr>
        <w:t>липса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основания</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отстраняване</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декларираното</w:t>
      </w:r>
      <w:proofErr w:type="spellEnd"/>
      <w:r w:rsidRPr="002F4BC4">
        <w:rPr>
          <w:sz w:val="24"/>
          <w:szCs w:val="24"/>
          <w:lang w:val="en" w:eastAsia="ro-RO"/>
        </w:rPr>
        <w:t xml:space="preserve"> </w:t>
      </w:r>
      <w:proofErr w:type="spellStart"/>
      <w:r w:rsidRPr="002F4BC4">
        <w:rPr>
          <w:sz w:val="24"/>
          <w:szCs w:val="24"/>
          <w:lang w:val="en" w:eastAsia="ro-RO"/>
        </w:rPr>
        <w:t>изпълнение</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критериите</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подбор</w:t>
      </w:r>
      <w:proofErr w:type="spellEnd"/>
      <w:r w:rsidRPr="002F4BC4">
        <w:rPr>
          <w:sz w:val="24"/>
          <w:szCs w:val="24"/>
          <w:lang w:val="ro-RO" w:eastAsia="ro-RO"/>
        </w:rPr>
        <w:t xml:space="preserve">; </w:t>
      </w:r>
    </w:p>
    <w:p w:rsidR="00D74350" w:rsidRPr="002F4BC4" w:rsidRDefault="00D74350" w:rsidP="002F4BC4">
      <w:pPr>
        <w:spacing w:before="120" w:after="120" w:line="276" w:lineRule="auto"/>
        <w:jc w:val="both"/>
        <w:rPr>
          <w:sz w:val="24"/>
          <w:szCs w:val="24"/>
          <w:lang w:val="ro-RO" w:eastAsia="ro-RO"/>
        </w:rPr>
      </w:pPr>
      <w:r w:rsidRPr="002F4BC4">
        <w:rPr>
          <w:sz w:val="24"/>
          <w:szCs w:val="24"/>
          <w:lang w:val="ro-RO" w:eastAsia="ro-RO"/>
        </w:rPr>
        <w:t xml:space="preserve">(2) </w:t>
      </w:r>
      <w:proofErr w:type="spellStart"/>
      <w:r w:rsidRPr="002F4BC4">
        <w:rPr>
          <w:sz w:val="24"/>
          <w:szCs w:val="24"/>
          <w:lang w:val="en" w:eastAsia="ro-RO"/>
        </w:rPr>
        <w:t>не</w:t>
      </w:r>
      <w:proofErr w:type="spellEnd"/>
      <w:r w:rsidRPr="002F4BC4">
        <w:rPr>
          <w:sz w:val="24"/>
          <w:szCs w:val="24"/>
          <w:lang w:val="en" w:eastAsia="ro-RO"/>
        </w:rPr>
        <w:t xml:space="preserve"> е </w:t>
      </w:r>
      <w:proofErr w:type="spellStart"/>
      <w:r w:rsidRPr="002F4BC4">
        <w:rPr>
          <w:sz w:val="24"/>
          <w:szCs w:val="24"/>
          <w:lang w:val="en" w:eastAsia="ro-RO"/>
        </w:rPr>
        <w:t>предоставил</w:t>
      </w:r>
      <w:proofErr w:type="spellEnd"/>
      <w:r w:rsidRPr="002F4BC4">
        <w:rPr>
          <w:sz w:val="24"/>
          <w:szCs w:val="24"/>
          <w:lang w:val="en" w:eastAsia="ro-RO"/>
        </w:rPr>
        <w:t xml:space="preserve"> </w:t>
      </w:r>
      <w:proofErr w:type="spellStart"/>
      <w:r w:rsidRPr="002F4BC4">
        <w:rPr>
          <w:sz w:val="24"/>
          <w:szCs w:val="24"/>
          <w:lang w:val="en" w:eastAsia="ro-RO"/>
        </w:rPr>
        <w:t>изискваща</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информация</w:t>
      </w:r>
      <w:proofErr w:type="spellEnd"/>
      <w:r w:rsidRPr="002F4BC4">
        <w:rPr>
          <w:sz w:val="24"/>
          <w:szCs w:val="24"/>
          <w:lang w:val="en" w:eastAsia="ro-RO"/>
        </w:rPr>
        <w:t xml:space="preserve">, </w:t>
      </w:r>
      <w:proofErr w:type="spellStart"/>
      <w:r w:rsidRPr="002F4BC4">
        <w:rPr>
          <w:sz w:val="24"/>
          <w:szCs w:val="24"/>
          <w:lang w:val="en" w:eastAsia="ro-RO"/>
        </w:rPr>
        <w:t>свързана</w:t>
      </w:r>
      <w:proofErr w:type="spellEnd"/>
      <w:r w:rsidRPr="002F4BC4">
        <w:rPr>
          <w:sz w:val="24"/>
          <w:szCs w:val="24"/>
          <w:lang w:val="en" w:eastAsia="ro-RO"/>
        </w:rPr>
        <w:t xml:space="preserve"> с </w:t>
      </w:r>
      <w:proofErr w:type="spellStart"/>
      <w:r w:rsidRPr="002F4BC4">
        <w:rPr>
          <w:sz w:val="24"/>
          <w:szCs w:val="24"/>
          <w:lang w:val="en" w:eastAsia="ro-RO"/>
        </w:rPr>
        <w:t>удостоверяване</w:t>
      </w:r>
      <w:proofErr w:type="spellEnd"/>
      <w:r w:rsidRPr="002F4BC4">
        <w:rPr>
          <w:sz w:val="24"/>
          <w:szCs w:val="24"/>
          <w:lang w:val="en" w:eastAsia="ro-RO"/>
        </w:rPr>
        <w:t xml:space="preserve"> </w:t>
      </w:r>
      <w:proofErr w:type="spellStart"/>
      <w:r w:rsidRPr="002F4BC4">
        <w:rPr>
          <w:sz w:val="24"/>
          <w:szCs w:val="24"/>
          <w:lang w:val="en" w:eastAsia="ro-RO"/>
        </w:rPr>
        <w:t>липсата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основания</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отстраняване</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изпълнението</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критериите</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подбор</w:t>
      </w:r>
      <w:proofErr w:type="spellEnd"/>
      <w:r w:rsidRPr="002F4BC4">
        <w:rPr>
          <w:sz w:val="24"/>
          <w:szCs w:val="24"/>
          <w:lang w:val="ro-RO" w:eastAsia="ro-RO"/>
        </w:rPr>
        <w:t>;</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д)</w:t>
      </w:r>
      <w:r w:rsidRPr="002F4BC4">
        <w:rPr>
          <w:sz w:val="24"/>
          <w:szCs w:val="24"/>
          <w:lang w:val="ro-RO" w:eastAsia="ro-RO"/>
        </w:rPr>
        <w:t xml:space="preserve"> </w:t>
      </w:r>
      <w:r w:rsidRPr="002F4BC4">
        <w:rPr>
          <w:sz w:val="24"/>
          <w:szCs w:val="24"/>
          <w:lang w:val="en" w:eastAsia="ro-RO"/>
        </w:rPr>
        <w:t xml:space="preserve">е </w:t>
      </w:r>
      <w:proofErr w:type="spellStart"/>
      <w:r w:rsidRPr="002F4BC4">
        <w:rPr>
          <w:sz w:val="24"/>
          <w:szCs w:val="24"/>
          <w:lang w:val="en" w:eastAsia="ro-RO"/>
        </w:rPr>
        <w:t>установено</w:t>
      </w:r>
      <w:proofErr w:type="spellEnd"/>
      <w:r w:rsidRPr="002F4BC4">
        <w:rPr>
          <w:sz w:val="24"/>
          <w:szCs w:val="24"/>
          <w:lang w:val="en" w:eastAsia="ro-RO"/>
        </w:rPr>
        <w:t xml:space="preserve"> с </w:t>
      </w:r>
      <w:proofErr w:type="spellStart"/>
      <w:r w:rsidRPr="002F4BC4">
        <w:rPr>
          <w:sz w:val="24"/>
          <w:szCs w:val="24"/>
          <w:lang w:val="en" w:eastAsia="ro-RO"/>
        </w:rPr>
        <w:t>влязло</w:t>
      </w:r>
      <w:proofErr w:type="spellEnd"/>
      <w:r w:rsidRPr="002F4BC4">
        <w:rPr>
          <w:sz w:val="24"/>
          <w:szCs w:val="24"/>
          <w:lang w:val="en" w:eastAsia="ro-RO"/>
        </w:rPr>
        <w:t xml:space="preserve"> в </w:t>
      </w:r>
      <w:proofErr w:type="spellStart"/>
      <w:r w:rsidRPr="002F4BC4">
        <w:rPr>
          <w:sz w:val="24"/>
          <w:szCs w:val="24"/>
          <w:lang w:val="en" w:eastAsia="ro-RO"/>
        </w:rPr>
        <w:t>сила</w:t>
      </w:r>
      <w:proofErr w:type="spellEnd"/>
      <w:r w:rsidRPr="002F4BC4">
        <w:rPr>
          <w:sz w:val="24"/>
          <w:szCs w:val="24"/>
          <w:lang w:val="en" w:eastAsia="ro-RO"/>
        </w:rPr>
        <w:t xml:space="preserve"> </w:t>
      </w:r>
      <w:proofErr w:type="spellStart"/>
      <w:r w:rsidRPr="002F4BC4">
        <w:rPr>
          <w:sz w:val="24"/>
          <w:szCs w:val="24"/>
          <w:lang w:val="en" w:eastAsia="ro-RO"/>
        </w:rPr>
        <w:t>наказателно</w:t>
      </w:r>
      <w:proofErr w:type="spellEnd"/>
      <w:r w:rsidRPr="002F4BC4">
        <w:rPr>
          <w:sz w:val="24"/>
          <w:szCs w:val="24"/>
          <w:lang w:val="en" w:eastAsia="ro-RO"/>
        </w:rPr>
        <w:t xml:space="preserve"> </w:t>
      </w:r>
      <w:proofErr w:type="spellStart"/>
      <w:r w:rsidRPr="002F4BC4">
        <w:rPr>
          <w:sz w:val="24"/>
          <w:szCs w:val="24"/>
          <w:lang w:val="en" w:eastAsia="ro-RO"/>
        </w:rPr>
        <w:t>постановление</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съдебно</w:t>
      </w:r>
      <w:proofErr w:type="spellEnd"/>
      <w:r w:rsidRPr="002F4BC4">
        <w:rPr>
          <w:sz w:val="24"/>
          <w:szCs w:val="24"/>
          <w:lang w:val="en" w:eastAsia="ro-RO"/>
        </w:rPr>
        <w:t xml:space="preserve"> </w:t>
      </w:r>
      <w:proofErr w:type="spellStart"/>
      <w:r w:rsidRPr="002F4BC4">
        <w:rPr>
          <w:sz w:val="24"/>
          <w:szCs w:val="24"/>
          <w:lang w:val="en" w:eastAsia="ro-RO"/>
        </w:rPr>
        <w:t>решение</w:t>
      </w:r>
      <w:proofErr w:type="spellEnd"/>
      <w:r w:rsidRPr="002F4BC4">
        <w:rPr>
          <w:sz w:val="24"/>
          <w:szCs w:val="24"/>
          <w:lang w:val="en" w:eastAsia="ro-RO"/>
        </w:rPr>
        <w:t xml:space="preserve">, </w:t>
      </w:r>
      <w:proofErr w:type="spellStart"/>
      <w:r w:rsidRPr="002F4BC4">
        <w:rPr>
          <w:sz w:val="24"/>
          <w:szCs w:val="24"/>
          <w:lang w:val="en" w:eastAsia="ro-RO"/>
        </w:rPr>
        <w:t>нарушение</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чл</w:t>
      </w:r>
      <w:proofErr w:type="spellEnd"/>
      <w:r w:rsidRPr="002F4BC4">
        <w:rPr>
          <w:sz w:val="24"/>
          <w:szCs w:val="24"/>
          <w:lang w:val="en" w:eastAsia="ro-RO"/>
        </w:rPr>
        <w:t xml:space="preserve">. </w:t>
      </w:r>
      <w:proofErr w:type="gramStart"/>
      <w:r w:rsidRPr="002F4BC4">
        <w:rPr>
          <w:sz w:val="24"/>
          <w:szCs w:val="24"/>
          <w:lang w:val="en" w:eastAsia="ro-RO"/>
        </w:rPr>
        <w:t xml:space="preserve">61,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62,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 </w:t>
      </w:r>
      <w:proofErr w:type="spellStart"/>
      <w:r w:rsidRPr="002F4BC4">
        <w:rPr>
          <w:sz w:val="24"/>
          <w:szCs w:val="24"/>
          <w:lang w:val="en" w:eastAsia="ro-RO"/>
        </w:rPr>
        <w:t>или</w:t>
      </w:r>
      <w:proofErr w:type="spellEnd"/>
      <w:r w:rsidRPr="002F4BC4">
        <w:rPr>
          <w:sz w:val="24"/>
          <w:szCs w:val="24"/>
          <w:lang w:val="en" w:eastAsia="ro-RO"/>
        </w:rPr>
        <w:t xml:space="preserve"> 3,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63,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 </w:t>
      </w:r>
      <w:proofErr w:type="spellStart"/>
      <w:r w:rsidRPr="002F4BC4">
        <w:rPr>
          <w:sz w:val="24"/>
          <w:szCs w:val="24"/>
          <w:lang w:val="en" w:eastAsia="ro-RO"/>
        </w:rPr>
        <w:t>или</w:t>
      </w:r>
      <w:proofErr w:type="spellEnd"/>
      <w:r w:rsidRPr="002F4BC4">
        <w:rPr>
          <w:sz w:val="24"/>
          <w:szCs w:val="24"/>
          <w:lang w:val="en" w:eastAsia="ro-RO"/>
        </w:rPr>
        <w:t xml:space="preserve"> 2,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118,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128,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228,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3,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w:t>
      </w:r>
      <w:proofErr w:type="gramStart"/>
      <w:r w:rsidRPr="002F4BC4">
        <w:rPr>
          <w:sz w:val="24"/>
          <w:szCs w:val="24"/>
          <w:lang w:val="en" w:eastAsia="ro-RO"/>
        </w:rPr>
        <w:t xml:space="preserve">245 и </w:t>
      </w:r>
      <w:proofErr w:type="spellStart"/>
      <w:r w:rsidRPr="002F4BC4">
        <w:rPr>
          <w:sz w:val="24"/>
          <w:szCs w:val="24"/>
          <w:lang w:val="en" w:eastAsia="ro-RO"/>
        </w:rPr>
        <w:t>чл</w:t>
      </w:r>
      <w:proofErr w:type="spellEnd"/>
      <w:r w:rsidRPr="002F4BC4">
        <w:rPr>
          <w:sz w:val="24"/>
          <w:szCs w:val="24"/>
          <w:lang w:val="en" w:eastAsia="ro-RO"/>
        </w:rPr>
        <w:t>.</w:t>
      </w:r>
      <w:proofErr w:type="gramEnd"/>
      <w:r w:rsidRPr="002F4BC4">
        <w:rPr>
          <w:sz w:val="24"/>
          <w:szCs w:val="24"/>
          <w:lang w:val="en" w:eastAsia="ro-RO"/>
        </w:rPr>
        <w:t xml:space="preserve"> 301 - 305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Кодекса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труда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чл</w:t>
      </w:r>
      <w:proofErr w:type="spellEnd"/>
      <w:r w:rsidRPr="002F4BC4">
        <w:rPr>
          <w:sz w:val="24"/>
          <w:szCs w:val="24"/>
          <w:lang w:val="en" w:eastAsia="ro-RO"/>
        </w:rPr>
        <w:t xml:space="preserve">. </w:t>
      </w:r>
      <w:proofErr w:type="gramStart"/>
      <w:r w:rsidRPr="002F4BC4">
        <w:rPr>
          <w:sz w:val="24"/>
          <w:szCs w:val="24"/>
          <w:lang w:val="en" w:eastAsia="ro-RO"/>
        </w:rPr>
        <w:t xml:space="preserve">13, </w:t>
      </w:r>
      <w:proofErr w:type="spellStart"/>
      <w:r w:rsidRPr="002F4BC4">
        <w:rPr>
          <w:sz w:val="24"/>
          <w:szCs w:val="24"/>
          <w:lang w:val="en" w:eastAsia="ro-RO"/>
        </w:rPr>
        <w:t>ал</w:t>
      </w:r>
      <w:proofErr w:type="spellEnd"/>
      <w:r w:rsidRPr="002F4BC4">
        <w:rPr>
          <w:sz w:val="24"/>
          <w:szCs w:val="24"/>
          <w:lang w:val="en" w:eastAsia="ro-RO"/>
        </w:rPr>
        <w:t>.</w:t>
      </w:r>
      <w:proofErr w:type="gramEnd"/>
      <w:r w:rsidRPr="002F4BC4">
        <w:rPr>
          <w:sz w:val="24"/>
          <w:szCs w:val="24"/>
          <w:lang w:val="en" w:eastAsia="ro-RO"/>
        </w:rPr>
        <w:t xml:space="preserve"> 1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Закона</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трудовата</w:t>
      </w:r>
      <w:proofErr w:type="spellEnd"/>
      <w:r w:rsidRPr="002F4BC4">
        <w:rPr>
          <w:sz w:val="24"/>
          <w:szCs w:val="24"/>
          <w:lang w:val="en" w:eastAsia="ro-RO"/>
        </w:rPr>
        <w:t xml:space="preserve"> </w:t>
      </w:r>
      <w:proofErr w:type="spellStart"/>
      <w:r w:rsidRPr="002F4BC4">
        <w:rPr>
          <w:sz w:val="24"/>
          <w:szCs w:val="24"/>
          <w:lang w:val="en" w:eastAsia="ro-RO"/>
        </w:rPr>
        <w:t>миграция</w:t>
      </w:r>
      <w:proofErr w:type="spellEnd"/>
      <w:r w:rsidRPr="002F4BC4">
        <w:rPr>
          <w:sz w:val="24"/>
          <w:szCs w:val="24"/>
          <w:lang w:val="en" w:eastAsia="ro-RO"/>
        </w:rPr>
        <w:t xml:space="preserve"> и </w:t>
      </w:r>
      <w:proofErr w:type="spellStart"/>
      <w:r w:rsidRPr="002F4BC4">
        <w:rPr>
          <w:sz w:val="24"/>
          <w:szCs w:val="24"/>
          <w:lang w:val="en" w:eastAsia="ro-RO"/>
        </w:rPr>
        <w:t>трудовата</w:t>
      </w:r>
      <w:proofErr w:type="spellEnd"/>
      <w:r w:rsidRPr="002F4BC4">
        <w:rPr>
          <w:sz w:val="24"/>
          <w:szCs w:val="24"/>
          <w:lang w:val="en" w:eastAsia="ro-RO"/>
        </w:rPr>
        <w:t xml:space="preserve"> </w:t>
      </w:r>
      <w:proofErr w:type="spellStart"/>
      <w:r w:rsidRPr="002F4BC4">
        <w:rPr>
          <w:sz w:val="24"/>
          <w:szCs w:val="24"/>
          <w:lang w:val="en" w:eastAsia="ro-RO"/>
        </w:rPr>
        <w:t>мобилност</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аналогични</w:t>
      </w:r>
      <w:proofErr w:type="spellEnd"/>
      <w:r w:rsidRPr="002F4BC4">
        <w:rPr>
          <w:sz w:val="24"/>
          <w:szCs w:val="24"/>
          <w:lang w:val="en" w:eastAsia="ro-RO"/>
        </w:rPr>
        <w:t xml:space="preserve"> </w:t>
      </w:r>
      <w:proofErr w:type="spellStart"/>
      <w:r w:rsidRPr="002F4BC4">
        <w:rPr>
          <w:sz w:val="24"/>
          <w:szCs w:val="24"/>
          <w:lang w:val="en" w:eastAsia="ro-RO"/>
        </w:rPr>
        <w:t>задължения</w:t>
      </w:r>
      <w:proofErr w:type="spellEnd"/>
      <w:r w:rsidRPr="002F4BC4">
        <w:rPr>
          <w:sz w:val="24"/>
          <w:szCs w:val="24"/>
          <w:lang w:val="en" w:eastAsia="ro-RO"/>
        </w:rPr>
        <w:t xml:space="preserve">, </w:t>
      </w:r>
      <w:proofErr w:type="spellStart"/>
      <w:r w:rsidRPr="002F4BC4">
        <w:rPr>
          <w:sz w:val="24"/>
          <w:szCs w:val="24"/>
          <w:lang w:val="en" w:eastAsia="ro-RO"/>
        </w:rPr>
        <w:t>установени</w:t>
      </w:r>
      <w:proofErr w:type="spellEnd"/>
      <w:r w:rsidRPr="002F4BC4">
        <w:rPr>
          <w:sz w:val="24"/>
          <w:szCs w:val="24"/>
          <w:lang w:val="en" w:eastAsia="ro-RO"/>
        </w:rPr>
        <w:t xml:space="preserve"> с </w:t>
      </w:r>
      <w:proofErr w:type="spellStart"/>
      <w:r w:rsidRPr="002F4BC4">
        <w:rPr>
          <w:sz w:val="24"/>
          <w:szCs w:val="24"/>
          <w:lang w:val="en" w:eastAsia="ro-RO"/>
        </w:rPr>
        <w:t>акт</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компетентен</w:t>
      </w:r>
      <w:proofErr w:type="spellEnd"/>
      <w:r w:rsidRPr="002F4BC4">
        <w:rPr>
          <w:sz w:val="24"/>
          <w:szCs w:val="24"/>
          <w:lang w:val="en" w:eastAsia="ro-RO"/>
        </w:rPr>
        <w:t xml:space="preserve"> </w:t>
      </w:r>
      <w:proofErr w:type="spellStart"/>
      <w:r w:rsidRPr="002F4BC4">
        <w:rPr>
          <w:sz w:val="24"/>
          <w:szCs w:val="24"/>
          <w:lang w:val="en" w:eastAsia="ro-RO"/>
        </w:rPr>
        <w:t>орган</w:t>
      </w:r>
      <w:proofErr w:type="spellEnd"/>
      <w:r w:rsidRPr="002F4BC4">
        <w:rPr>
          <w:sz w:val="24"/>
          <w:szCs w:val="24"/>
          <w:lang w:val="en" w:eastAsia="ro-RO"/>
        </w:rPr>
        <w:t xml:space="preserve">, </w:t>
      </w:r>
      <w:proofErr w:type="spellStart"/>
      <w:r w:rsidRPr="002F4BC4">
        <w:rPr>
          <w:sz w:val="24"/>
          <w:szCs w:val="24"/>
          <w:lang w:val="en" w:eastAsia="ro-RO"/>
        </w:rPr>
        <w:t>съгласно</w:t>
      </w:r>
      <w:proofErr w:type="spellEnd"/>
      <w:r w:rsidRPr="002F4BC4">
        <w:rPr>
          <w:sz w:val="24"/>
          <w:szCs w:val="24"/>
          <w:lang w:val="en" w:eastAsia="ro-RO"/>
        </w:rPr>
        <w:t xml:space="preserve"> </w:t>
      </w:r>
      <w:proofErr w:type="spellStart"/>
      <w:r w:rsidRPr="002F4BC4">
        <w:rPr>
          <w:sz w:val="24"/>
          <w:szCs w:val="24"/>
          <w:lang w:val="en" w:eastAsia="ro-RO"/>
        </w:rPr>
        <w:t>законодателството</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държавата</w:t>
      </w:r>
      <w:proofErr w:type="spellEnd"/>
      <w:r w:rsidRPr="002F4BC4">
        <w:rPr>
          <w:sz w:val="24"/>
          <w:szCs w:val="24"/>
          <w:lang w:val="en" w:eastAsia="ro-RO"/>
        </w:rPr>
        <w:t xml:space="preserve">, в </w:t>
      </w:r>
      <w:proofErr w:type="spellStart"/>
      <w:r w:rsidRPr="002F4BC4">
        <w:rPr>
          <w:sz w:val="24"/>
          <w:szCs w:val="24"/>
          <w:lang w:val="en" w:eastAsia="ro-RO"/>
        </w:rPr>
        <w:t>която</w:t>
      </w:r>
      <w:proofErr w:type="spellEnd"/>
      <w:r w:rsidRPr="002F4BC4">
        <w:rPr>
          <w:sz w:val="24"/>
          <w:szCs w:val="24"/>
          <w:lang w:val="en" w:eastAsia="ro-RO"/>
        </w:rPr>
        <w:t xml:space="preserve"> </w:t>
      </w:r>
      <w:proofErr w:type="spellStart"/>
      <w:r w:rsidRPr="002F4BC4">
        <w:rPr>
          <w:sz w:val="24"/>
          <w:szCs w:val="24"/>
          <w:lang w:val="en" w:eastAsia="ro-RO"/>
        </w:rPr>
        <w:t>кандидатът</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участникът</w:t>
      </w:r>
      <w:proofErr w:type="spellEnd"/>
      <w:r w:rsidRPr="002F4BC4">
        <w:rPr>
          <w:sz w:val="24"/>
          <w:szCs w:val="24"/>
          <w:lang w:val="en" w:eastAsia="ro-RO"/>
        </w:rPr>
        <w:t xml:space="preserve"> е </w:t>
      </w:r>
      <w:proofErr w:type="spellStart"/>
      <w:r w:rsidRPr="002F4BC4">
        <w:rPr>
          <w:sz w:val="24"/>
          <w:szCs w:val="24"/>
          <w:lang w:val="en" w:eastAsia="ro-RO"/>
        </w:rPr>
        <w:t>установен</w:t>
      </w:r>
      <w:proofErr w:type="spellEnd"/>
      <w:r w:rsidRPr="002F4BC4">
        <w:rPr>
          <w:sz w:val="24"/>
          <w:szCs w:val="24"/>
          <w:lang w:val="en" w:eastAsia="ro-RO"/>
        </w:rPr>
        <w:t>;</w:t>
      </w:r>
      <w:r w:rsidRPr="002F4BC4">
        <w:rPr>
          <w:b/>
          <w:sz w:val="24"/>
          <w:szCs w:val="24"/>
          <w:lang w:val="ro-RO" w:eastAsia="ro-RO"/>
        </w:rPr>
        <w:t>е)</w:t>
      </w:r>
      <w:r w:rsidRPr="002F4BC4">
        <w:rPr>
          <w:sz w:val="24"/>
          <w:szCs w:val="24"/>
          <w:lang w:val="ro-RO" w:eastAsia="ro-RO"/>
        </w:rPr>
        <w:t xml:space="preserve"> налице е конфликт на интереси, който не може да бъде отстранен.</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Основанията по т. 2.1.1, б. „а”,</w:t>
      </w:r>
      <w:r w:rsidRPr="002F4BC4">
        <w:rPr>
          <w:sz w:val="24"/>
          <w:szCs w:val="24"/>
          <w:lang w:eastAsia="ro-RO"/>
        </w:rPr>
        <w:t xml:space="preserve"> „б”</w:t>
      </w:r>
      <w:r w:rsidRPr="002F4BC4">
        <w:rPr>
          <w:sz w:val="24"/>
          <w:szCs w:val="24"/>
          <w:lang w:val="ro-RO" w:eastAsia="ro-RO"/>
        </w:rPr>
        <w:t xml:space="preserve"> и „е”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отнасят</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лицата</w:t>
      </w:r>
      <w:proofErr w:type="spellEnd"/>
      <w:r w:rsidRPr="002F4BC4">
        <w:rPr>
          <w:sz w:val="24"/>
          <w:szCs w:val="24"/>
          <w:lang w:val="en" w:eastAsia="ro-RO"/>
        </w:rPr>
        <w:t xml:space="preserve">, </w:t>
      </w:r>
      <w:proofErr w:type="spellStart"/>
      <w:r w:rsidRPr="002F4BC4">
        <w:rPr>
          <w:sz w:val="24"/>
          <w:szCs w:val="24"/>
          <w:lang w:val="en" w:eastAsia="ro-RO"/>
        </w:rPr>
        <w:t>които</w:t>
      </w:r>
      <w:proofErr w:type="spellEnd"/>
      <w:r w:rsidRPr="002F4BC4">
        <w:rPr>
          <w:sz w:val="24"/>
          <w:szCs w:val="24"/>
          <w:lang w:val="en" w:eastAsia="ro-RO"/>
        </w:rPr>
        <w:t xml:space="preserve"> </w:t>
      </w:r>
      <w:proofErr w:type="spellStart"/>
      <w:r w:rsidRPr="002F4BC4">
        <w:rPr>
          <w:sz w:val="24"/>
          <w:szCs w:val="24"/>
          <w:lang w:val="en" w:eastAsia="ro-RO"/>
        </w:rPr>
        <w:t>представляват</w:t>
      </w:r>
      <w:proofErr w:type="spellEnd"/>
      <w:r w:rsidRPr="002F4BC4">
        <w:rPr>
          <w:sz w:val="24"/>
          <w:szCs w:val="24"/>
          <w:lang w:val="en" w:eastAsia="ro-RO"/>
        </w:rPr>
        <w:t xml:space="preserve"> </w:t>
      </w:r>
      <w:proofErr w:type="spellStart"/>
      <w:r w:rsidRPr="002F4BC4">
        <w:rPr>
          <w:sz w:val="24"/>
          <w:szCs w:val="24"/>
          <w:lang w:val="en" w:eastAsia="ro-RO"/>
        </w:rPr>
        <w:t>участника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кандидата</w:t>
      </w:r>
      <w:proofErr w:type="spellEnd"/>
      <w:r w:rsidRPr="002F4BC4">
        <w:rPr>
          <w:sz w:val="24"/>
          <w:szCs w:val="24"/>
          <w:lang w:val="en" w:eastAsia="ro-RO"/>
        </w:rPr>
        <w:t xml:space="preserve"> и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членовете</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неговите</w:t>
      </w:r>
      <w:proofErr w:type="spellEnd"/>
      <w:r w:rsidRPr="002F4BC4">
        <w:rPr>
          <w:sz w:val="24"/>
          <w:szCs w:val="24"/>
          <w:lang w:val="en" w:eastAsia="ro-RO"/>
        </w:rPr>
        <w:t xml:space="preserve"> </w:t>
      </w:r>
      <w:proofErr w:type="spellStart"/>
      <w:r w:rsidRPr="002F4BC4">
        <w:rPr>
          <w:sz w:val="24"/>
          <w:szCs w:val="24"/>
          <w:lang w:val="en" w:eastAsia="ro-RO"/>
        </w:rPr>
        <w:t>управителни</w:t>
      </w:r>
      <w:proofErr w:type="spellEnd"/>
      <w:r w:rsidRPr="002F4BC4">
        <w:rPr>
          <w:sz w:val="24"/>
          <w:szCs w:val="24"/>
          <w:lang w:val="en" w:eastAsia="ro-RO"/>
        </w:rPr>
        <w:t xml:space="preserve"> и </w:t>
      </w:r>
      <w:proofErr w:type="spellStart"/>
      <w:r w:rsidRPr="002F4BC4">
        <w:rPr>
          <w:sz w:val="24"/>
          <w:szCs w:val="24"/>
          <w:lang w:val="en" w:eastAsia="ro-RO"/>
        </w:rPr>
        <w:t>надзорни</w:t>
      </w:r>
      <w:proofErr w:type="spellEnd"/>
      <w:r w:rsidRPr="002F4BC4">
        <w:rPr>
          <w:sz w:val="24"/>
          <w:szCs w:val="24"/>
          <w:lang w:val="en" w:eastAsia="ro-RO"/>
        </w:rPr>
        <w:t xml:space="preserve"> </w:t>
      </w:r>
      <w:proofErr w:type="spellStart"/>
      <w:r w:rsidRPr="002F4BC4">
        <w:rPr>
          <w:sz w:val="24"/>
          <w:szCs w:val="24"/>
          <w:lang w:val="en" w:eastAsia="ro-RO"/>
        </w:rPr>
        <w:t>органи</w:t>
      </w:r>
      <w:proofErr w:type="spellEnd"/>
      <w:r w:rsidRPr="002F4BC4">
        <w:rPr>
          <w:sz w:val="24"/>
          <w:szCs w:val="24"/>
          <w:lang w:val="en" w:eastAsia="ro-RO"/>
        </w:rPr>
        <w:t xml:space="preserve"> </w:t>
      </w:r>
      <w:proofErr w:type="spellStart"/>
      <w:r w:rsidRPr="002F4BC4">
        <w:rPr>
          <w:sz w:val="24"/>
          <w:szCs w:val="24"/>
          <w:lang w:val="en" w:eastAsia="ro-RO"/>
        </w:rPr>
        <w:t>съгласно</w:t>
      </w:r>
      <w:proofErr w:type="spellEnd"/>
      <w:r w:rsidRPr="002F4BC4">
        <w:rPr>
          <w:sz w:val="24"/>
          <w:szCs w:val="24"/>
          <w:lang w:val="en" w:eastAsia="ro-RO"/>
        </w:rPr>
        <w:t xml:space="preserve"> </w:t>
      </w:r>
      <w:proofErr w:type="spellStart"/>
      <w:r w:rsidRPr="002F4BC4">
        <w:rPr>
          <w:sz w:val="24"/>
          <w:szCs w:val="24"/>
          <w:lang w:val="en" w:eastAsia="ro-RO"/>
        </w:rPr>
        <w:t>регистъра</w:t>
      </w:r>
      <w:proofErr w:type="spellEnd"/>
      <w:r w:rsidRPr="002F4BC4">
        <w:rPr>
          <w:sz w:val="24"/>
          <w:szCs w:val="24"/>
          <w:lang w:val="en" w:eastAsia="ro-RO"/>
        </w:rPr>
        <w:t xml:space="preserve">, в </w:t>
      </w:r>
      <w:proofErr w:type="spellStart"/>
      <w:r w:rsidRPr="002F4BC4">
        <w:rPr>
          <w:sz w:val="24"/>
          <w:szCs w:val="24"/>
          <w:lang w:val="en" w:eastAsia="ro-RO"/>
        </w:rPr>
        <w:t>който</w:t>
      </w:r>
      <w:proofErr w:type="spellEnd"/>
      <w:r w:rsidRPr="002F4BC4">
        <w:rPr>
          <w:sz w:val="24"/>
          <w:szCs w:val="24"/>
          <w:lang w:val="en" w:eastAsia="ro-RO"/>
        </w:rPr>
        <w:t xml:space="preserve"> е </w:t>
      </w:r>
      <w:proofErr w:type="spellStart"/>
      <w:r w:rsidRPr="002F4BC4">
        <w:rPr>
          <w:sz w:val="24"/>
          <w:szCs w:val="24"/>
          <w:lang w:val="en" w:eastAsia="ro-RO"/>
        </w:rPr>
        <w:t>вписан</w:t>
      </w:r>
      <w:proofErr w:type="spellEnd"/>
      <w:r w:rsidRPr="002F4BC4">
        <w:rPr>
          <w:sz w:val="24"/>
          <w:szCs w:val="24"/>
          <w:lang w:val="en" w:eastAsia="ro-RO"/>
        </w:rPr>
        <w:t xml:space="preserve"> </w:t>
      </w:r>
      <w:proofErr w:type="spellStart"/>
      <w:r w:rsidRPr="002F4BC4">
        <w:rPr>
          <w:sz w:val="24"/>
          <w:szCs w:val="24"/>
          <w:lang w:val="en" w:eastAsia="ro-RO"/>
        </w:rPr>
        <w:t>участникът</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кандидатът</w:t>
      </w:r>
      <w:proofErr w:type="spellEnd"/>
      <w:r w:rsidRPr="002F4BC4">
        <w:rPr>
          <w:sz w:val="24"/>
          <w:szCs w:val="24"/>
          <w:lang w:val="en" w:eastAsia="ro-RO"/>
        </w:rPr>
        <w:t xml:space="preserve">, </w:t>
      </w:r>
      <w:proofErr w:type="spellStart"/>
      <w:r w:rsidRPr="002F4BC4">
        <w:rPr>
          <w:sz w:val="24"/>
          <w:szCs w:val="24"/>
          <w:lang w:val="en" w:eastAsia="ro-RO"/>
        </w:rPr>
        <w:t>ако</w:t>
      </w:r>
      <w:proofErr w:type="spellEnd"/>
      <w:r w:rsidRPr="002F4BC4">
        <w:rPr>
          <w:sz w:val="24"/>
          <w:szCs w:val="24"/>
          <w:lang w:val="en" w:eastAsia="ro-RO"/>
        </w:rPr>
        <w:t xml:space="preserve"> </w:t>
      </w:r>
      <w:proofErr w:type="spellStart"/>
      <w:r w:rsidRPr="002F4BC4">
        <w:rPr>
          <w:sz w:val="24"/>
          <w:szCs w:val="24"/>
          <w:lang w:val="en" w:eastAsia="ro-RO"/>
        </w:rPr>
        <w:t>има</w:t>
      </w:r>
      <w:proofErr w:type="spellEnd"/>
      <w:r w:rsidRPr="002F4BC4">
        <w:rPr>
          <w:sz w:val="24"/>
          <w:szCs w:val="24"/>
          <w:lang w:val="en" w:eastAsia="ro-RO"/>
        </w:rPr>
        <w:t xml:space="preserve"> </w:t>
      </w:r>
      <w:proofErr w:type="spellStart"/>
      <w:r w:rsidRPr="002F4BC4">
        <w:rPr>
          <w:sz w:val="24"/>
          <w:szCs w:val="24"/>
          <w:lang w:val="en" w:eastAsia="ro-RO"/>
        </w:rPr>
        <w:t>такъв</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документите</w:t>
      </w:r>
      <w:proofErr w:type="spellEnd"/>
      <w:r w:rsidRPr="002F4BC4">
        <w:rPr>
          <w:sz w:val="24"/>
          <w:szCs w:val="24"/>
          <w:lang w:val="en" w:eastAsia="ro-RO"/>
        </w:rPr>
        <w:t xml:space="preserve">, </w:t>
      </w:r>
      <w:proofErr w:type="spellStart"/>
      <w:r w:rsidRPr="002F4BC4">
        <w:rPr>
          <w:sz w:val="24"/>
          <w:szCs w:val="24"/>
          <w:lang w:val="en" w:eastAsia="ro-RO"/>
        </w:rPr>
        <w:t>удостоверяващи</w:t>
      </w:r>
      <w:proofErr w:type="spellEnd"/>
      <w:r w:rsidRPr="002F4BC4">
        <w:rPr>
          <w:sz w:val="24"/>
          <w:szCs w:val="24"/>
          <w:lang w:val="en" w:eastAsia="ro-RO"/>
        </w:rPr>
        <w:t xml:space="preserve"> </w:t>
      </w:r>
      <w:proofErr w:type="spellStart"/>
      <w:r w:rsidRPr="002F4BC4">
        <w:rPr>
          <w:sz w:val="24"/>
          <w:szCs w:val="24"/>
          <w:lang w:val="en" w:eastAsia="ro-RO"/>
        </w:rPr>
        <w:t>правосубектността</w:t>
      </w:r>
      <w:proofErr w:type="spellEnd"/>
      <w:r w:rsidRPr="002F4BC4">
        <w:rPr>
          <w:sz w:val="24"/>
          <w:szCs w:val="24"/>
          <w:lang w:val="en" w:eastAsia="ro-RO"/>
        </w:rPr>
        <w:t xml:space="preserve"> </w:t>
      </w:r>
      <w:proofErr w:type="spellStart"/>
      <w:r w:rsidRPr="002F4BC4">
        <w:rPr>
          <w:sz w:val="24"/>
          <w:szCs w:val="24"/>
          <w:lang w:val="en" w:eastAsia="ro-RO"/>
        </w:rPr>
        <w:t>му</w:t>
      </w:r>
      <w:proofErr w:type="spellEnd"/>
      <w:r w:rsidRPr="002F4BC4">
        <w:rPr>
          <w:sz w:val="24"/>
          <w:szCs w:val="24"/>
          <w:lang w:val="en" w:eastAsia="ro-RO"/>
        </w:rPr>
        <w:t xml:space="preserve">. </w:t>
      </w:r>
      <w:proofErr w:type="spellStart"/>
      <w:r w:rsidRPr="002F4BC4">
        <w:rPr>
          <w:sz w:val="24"/>
          <w:szCs w:val="24"/>
          <w:lang w:val="en" w:eastAsia="ro-RO"/>
        </w:rPr>
        <w:t>Когато</w:t>
      </w:r>
      <w:proofErr w:type="spellEnd"/>
      <w:r w:rsidRPr="002F4BC4">
        <w:rPr>
          <w:sz w:val="24"/>
          <w:szCs w:val="24"/>
          <w:lang w:val="en" w:eastAsia="ro-RO"/>
        </w:rPr>
        <w:t xml:space="preserve"> в </w:t>
      </w:r>
      <w:proofErr w:type="spellStart"/>
      <w:r w:rsidRPr="002F4BC4">
        <w:rPr>
          <w:sz w:val="24"/>
          <w:szCs w:val="24"/>
          <w:lang w:val="en" w:eastAsia="ro-RO"/>
        </w:rPr>
        <w:t>състава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тези</w:t>
      </w:r>
      <w:proofErr w:type="spellEnd"/>
      <w:r w:rsidRPr="002F4BC4">
        <w:rPr>
          <w:sz w:val="24"/>
          <w:szCs w:val="24"/>
          <w:lang w:val="en" w:eastAsia="ro-RO"/>
        </w:rPr>
        <w:t xml:space="preserve"> </w:t>
      </w:r>
      <w:proofErr w:type="spellStart"/>
      <w:r w:rsidRPr="002F4BC4">
        <w:rPr>
          <w:sz w:val="24"/>
          <w:szCs w:val="24"/>
          <w:lang w:val="en" w:eastAsia="ro-RO"/>
        </w:rPr>
        <w:t>органи</w:t>
      </w:r>
      <w:proofErr w:type="spellEnd"/>
      <w:r w:rsidRPr="002F4BC4">
        <w:rPr>
          <w:sz w:val="24"/>
          <w:szCs w:val="24"/>
          <w:lang w:val="en" w:eastAsia="ro-RO"/>
        </w:rPr>
        <w:t xml:space="preserve"> </w:t>
      </w:r>
      <w:proofErr w:type="spellStart"/>
      <w:r w:rsidRPr="002F4BC4">
        <w:rPr>
          <w:sz w:val="24"/>
          <w:szCs w:val="24"/>
          <w:lang w:val="en" w:eastAsia="ro-RO"/>
        </w:rPr>
        <w:t>участва</w:t>
      </w:r>
      <w:proofErr w:type="spellEnd"/>
      <w:r w:rsidRPr="002F4BC4">
        <w:rPr>
          <w:sz w:val="24"/>
          <w:szCs w:val="24"/>
          <w:lang w:val="en" w:eastAsia="ro-RO"/>
        </w:rPr>
        <w:t xml:space="preserve"> </w:t>
      </w:r>
      <w:proofErr w:type="spellStart"/>
      <w:r w:rsidRPr="002F4BC4">
        <w:rPr>
          <w:sz w:val="24"/>
          <w:szCs w:val="24"/>
          <w:lang w:val="en" w:eastAsia="ro-RO"/>
        </w:rPr>
        <w:t>юридическо</w:t>
      </w:r>
      <w:proofErr w:type="spellEnd"/>
      <w:r w:rsidRPr="002F4BC4">
        <w:rPr>
          <w:sz w:val="24"/>
          <w:szCs w:val="24"/>
          <w:lang w:val="en" w:eastAsia="ro-RO"/>
        </w:rPr>
        <w:t xml:space="preserve"> </w:t>
      </w:r>
      <w:proofErr w:type="spellStart"/>
      <w:r w:rsidRPr="002F4BC4">
        <w:rPr>
          <w:sz w:val="24"/>
          <w:szCs w:val="24"/>
          <w:lang w:val="en" w:eastAsia="ro-RO"/>
        </w:rPr>
        <w:t>лице</w:t>
      </w:r>
      <w:proofErr w:type="spellEnd"/>
      <w:r w:rsidRPr="002F4BC4">
        <w:rPr>
          <w:sz w:val="24"/>
          <w:szCs w:val="24"/>
          <w:lang w:val="en" w:eastAsia="ro-RO"/>
        </w:rPr>
        <w:t xml:space="preserve">, </w:t>
      </w:r>
      <w:proofErr w:type="spellStart"/>
      <w:r w:rsidRPr="002F4BC4">
        <w:rPr>
          <w:sz w:val="24"/>
          <w:szCs w:val="24"/>
          <w:lang w:val="en" w:eastAsia="ro-RO"/>
        </w:rPr>
        <w:t>основанията</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отнасят</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физическите</w:t>
      </w:r>
      <w:proofErr w:type="spellEnd"/>
      <w:r w:rsidRPr="002F4BC4">
        <w:rPr>
          <w:sz w:val="24"/>
          <w:szCs w:val="24"/>
          <w:lang w:val="en" w:eastAsia="ro-RO"/>
        </w:rPr>
        <w:t xml:space="preserve"> </w:t>
      </w:r>
      <w:proofErr w:type="spellStart"/>
      <w:r w:rsidRPr="002F4BC4">
        <w:rPr>
          <w:sz w:val="24"/>
          <w:szCs w:val="24"/>
          <w:lang w:val="en" w:eastAsia="ro-RO"/>
        </w:rPr>
        <w:t>лица</w:t>
      </w:r>
      <w:proofErr w:type="spellEnd"/>
      <w:r w:rsidRPr="002F4BC4">
        <w:rPr>
          <w:sz w:val="24"/>
          <w:szCs w:val="24"/>
          <w:lang w:val="en" w:eastAsia="ro-RO"/>
        </w:rPr>
        <w:t xml:space="preserve">, </w:t>
      </w:r>
      <w:proofErr w:type="spellStart"/>
      <w:r w:rsidRPr="002F4BC4">
        <w:rPr>
          <w:sz w:val="24"/>
          <w:szCs w:val="24"/>
          <w:lang w:val="en" w:eastAsia="ro-RO"/>
        </w:rPr>
        <w:t>които</w:t>
      </w:r>
      <w:proofErr w:type="spellEnd"/>
      <w:r w:rsidRPr="002F4BC4">
        <w:rPr>
          <w:sz w:val="24"/>
          <w:szCs w:val="24"/>
          <w:lang w:val="en" w:eastAsia="ro-RO"/>
        </w:rPr>
        <w:t xml:space="preserve"> </w:t>
      </w:r>
      <w:proofErr w:type="spellStart"/>
      <w:r w:rsidRPr="002F4BC4">
        <w:rPr>
          <w:sz w:val="24"/>
          <w:szCs w:val="24"/>
          <w:lang w:val="en" w:eastAsia="ro-RO"/>
        </w:rPr>
        <w:t>го</w:t>
      </w:r>
      <w:proofErr w:type="spellEnd"/>
      <w:r w:rsidRPr="002F4BC4">
        <w:rPr>
          <w:sz w:val="24"/>
          <w:szCs w:val="24"/>
          <w:lang w:val="en" w:eastAsia="ro-RO"/>
        </w:rPr>
        <w:t xml:space="preserve"> </w:t>
      </w:r>
      <w:proofErr w:type="spellStart"/>
      <w:r w:rsidRPr="002F4BC4">
        <w:rPr>
          <w:sz w:val="24"/>
          <w:szCs w:val="24"/>
          <w:lang w:val="en" w:eastAsia="ro-RO"/>
        </w:rPr>
        <w:t>представляват</w:t>
      </w:r>
      <w:proofErr w:type="spellEnd"/>
      <w:r w:rsidRPr="002F4BC4">
        <w:rPr>
          <w:sz w:val="24"/>
          <w:szCs w:val="24"/>
          <w:lang w:val="en" w:eastAsia="ro-RO"/>
        </w:rPr>
        <w:t xml:space="preserve"> </w:t>
      </w:r>
      <w:proofErr w:type="spellStart"/>
      <w:r w:rsidRPr="002F4BC4">
        <w:rPr>
          <w:sz w:val="24"/>
          <w:szCs w:val="24"/>
          <w:lang w:val="en" w:eastAsia="ro-RO"/>
        </w:rPr>
        <w:t>съгласно</w:t>
      </w:r>
      <w:proofErr w:type="spellEnd"/>
      <w:r w:rsidRPr="002F4BC4">
        <w:rPr>
          <w:sz w:val="24"/>
          <w:szCs w:val="24"/>
          <w:lang w:val="en" w:eastAsia="ro-RO"/>
        </w:rPr>
        <w:t xml:space="preserve"> </w:t>
      </w:r>
      <w:proofErr w:type="spellStart"/>
      <w:r w:rsidRPr="002F4BC4">
        <w:rPr>
          <w:sz w:val="24"/>
          <w:szCs w:val="24"/>
          <w:lang w:val="en" w:eastAsia="ro-RO"/>
        </w:rPr>
        <w:t>регистъра</w:t>
      </w:r>
      <w:proofErr w:type="spellEnd"/>
      <w:r w:rsidRPr="002F4BC4">
        <w:rPr>
          <w:sz w:val="24"/>
          <w:szCs w:val="24"/>
          <w:lang w:val="en" w:eastAsia="ro-RO"/>
        </w:rPr>
        <w:t xml:space="preserve">, в </w:t>
      </w:r>
      <w:proofErr w:type="spellStart"/>
      <w:r w:rsidRPr="002F4BC4">
        <w:rPr>
          <w:sz w:val="24"/>
          <w:szCs w:val="24"/>
          <w:lang w:val="en" w:eastAsia="ro-RO"/>
        </w:rPr>
        <w:t>който</w:t>
      </w:r>
      <w:proofErr w:type="spellEnd"/>
      <w:r w:rsidRPr="002F4BC4">
        <w:rPr>
          <w:sz w:val="24"/>
          <w:szCs w:val="24"/>
          <w:lang w:val="en" w:eastAsia="ro-RO"/>
        </w:rPr>
        <w:t xml:space="preserve"> е </w:t>
      </w:r>
      <w:proofErr w:type="spellStart"/>
      <w:r w:rsidRPr="002F4BC4">
        <w:rPr>
          <w:sz w:val="24"/>
          <w:szCs w:val="24"/>
          <w:lang w:val="en" w:eastAsia="ro-RO"/>
        </w:rPr>
        <w:t>вписано</w:t>
      </w:r>
      <w:proofErr w:type="spellEnd"/>
      <w:r w:rsidRPr="002F4BC4">
        <w:rPr>
          <w:sz w:val="24"/>
          <w:szCs w:val="24"/>
          <w:lang w:val="en" w:eastAsia="ro-RO"/>
        </w:rPr>
        <w:t xml:space="preserve"> </w:t>
      </w:r>
      <w:proofErr w:type="spellStart"/>
      <w:r w:rsidRPr="002F4BC4">
        <w:rPr>
          <w:sz w:val="24"/>
          <w:szCs w:val="24"/>
          <w:lang w:val="en" w:eastAsia="ro-RO"/>
        </w:rPr>
        <w:t>юридическото</w:t>
      </w:r>
      <w:proofErr w:type="spellEnd"/>
      <w:r w:rsidRPr="002F4BC4">
        <w:rPr>
          <w:sz w:val="24"/>
          <w:szCs w:val="24"/>
          <w:lang w:val="en" w:eastAsia="ro-RO"/>
        </w:rPr>
        <w:t xml:space="preserve"> </w:t>
      </w:r>
      <w:proofErr w:type="spellStart"/>
      <w:r w:rsidRPr="002F4BC4">
        <w:rPr>
          <w:sz w:val="24"/>
          <w:szCs w:val="24"/>
          <w:lang w:val="en" w:eastAsia="ro-RO"/>
        </w:rPr>
        <w:t>лице</w:t>
      </w:r>
      <w:proofErr w:type="spellEnd"/>
      <w:r w:rsidRPr="002F4BC4">
        <w:rPr>
          <w:sz w:val="24"/>
          <w:szCs w:val="24"/>
          <w:lang w:val="en" w:eastAsia="ro-RO"/>
        </w:rPr>
        <w:t xml:space="preserve">, </w:t>
      </w:r>
      <w:proofErr w:type="spellStart"/>
      <w:r w:rsidRPr="002F4BC4">
        <w:rPr>
          <w:sz w:val="24"/>
          <w:szCs w:val="24"/>
          <w:lang w:val="en" w:eastAsia="ro-RO"/>
        </w:rPr>
        <w:t>ако</w:t>
      </w:r>
      <w:proofErr w:type="spellEnd"/>
      <w:r w:rsidRPr="002F4BC4">
        <w:rPr>
          <w:sz w:val="24"/>
          <w:szCs w:val="24"/>
          <w:lang w:val="en" w:eastAsia="ro-RO"/>
        </w:rPr>
        <w:t xml:space="preserve"> </w:t>
      </w:r>
      <w:proofErr w:type="spellStart"/>
      <w:r w:rsidRPr="002F4BC4">
        <w:rPr>
          <w:sz w:val="24"/>
          <w:szCs w:val="24"/>
          <w:lang w:val="en" w:eastAsia="ro-RO"/>
        </w:rPr>
        <w:t>има</w:t>
      </w:r>
      <w:proofErr w:type="spellEnd"/>
      <w:r w:rsidRPr="002F4BC4">
        <w:rPr>
          <w:sz w:val="24"/>
          <w:szCs w:val="24"/>
          <w:lang w:val="en" w:eastAsia="ro-RO"/>
        </w:rPr>
        <w:t xml:space="preserve"> </w:t>
      </w:r>
      <w:proofErr w:type="spellStart"/>
      <w:r w:rsidRPr="002F4BC4">
        <w:rPr>
          <w:sz w:val="24"/>
          <w:szCs w:val="24"/>
          <w:lang w:val="en" w:eastAsia="ro-RO"/>
        </w:rPr>
        <w:t>такъв</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документите</w:t>
      </w:r>
      <w:proofErr w:type="spellEnd"/>
      <w:r w:rsidRPr="002F4BC4">
        <w:rPr>
          <w:sz w:val="24"/>
          <w:szCs w:val="24"/>
          <w:lang w:val="en" w:eastAsia="ro-RO"/>
        </w:rPr>
        <w:t xml:space="preserve">, </w:t>
      </w:r>
      <w:proofErr w:type="spellStart"/>
      <w:r w:rsidRPr="002F4BC4">
        <w:rPr>
          <w:sz w:val="24"/>
          <w:szCs w:val="24"/>
          <w:lang w:val="en" w:eastAsia="ro-RO"/>
        </w:rPr>
        <w:t>удостоверяващи</w:t>
      </w:r>
      <w:proofErr w:type="spellEnd"/>
      <w:r w:rsidRPr="002F4BC4">
        <w:rPr>
          <w:sz w:val="24"/>
          <w:szCs w:val="24"/>
          <w:lang w:val="en" w:eastAsia="ro-RO"/>
        </w:rPr>
        <w:t xml:space="preserve"> </w:t>
      </w:r>
      <w:proofErr w:type="spellStart"/>
      <w:r w:rsidRPr="002F4BC4">
        <w:rPr>
          <w:sz w:val="24"/>
          <w:szCs w:val="24"/>
          <w:lang w:val="en" w:eastAsia="ro-RO"/>
        </w:rPr>
        <w:t>правосубектността</w:t>
      </w:r>
      <w:proofErr w:type="spellEnd"/>
      <w:r w:rsidRPr="002F4BC4">
        <w:rPr>
          <w:sz w:val="24"/>
          <w:szCs w:val="24"/>
          <w:lang w:val="en" w:eastAsia="ro-RO"/>
        </w:rPr>
        <w:t xml:space="preserve"> </w:t>
      </w:r>
      <w:proofErr w:type="spellStart"/>
      <w:r w:rsidRPr="002F4BC4">
        <w:rPr>
          <w:sz w:val="24"/>
          <w:szCs w:val="24"/>
          <w:lang w:val="en" w:eastAsia="ro-RO"/>
        </w:rPr>
        <w:t>му</w:t>
      </w:r>
      <w:proofErr w:type="spellEnd"/>
      <w:r w:rsidRPr="002F4BC4">
        <w:rPr>
          <w:sz w:val="24"/>
          <w:szCs w:val="24"/>
          <w:lang w:val="en" w:eastAsia="ro-RO"/>
        </w:rPr>
        <w:t>.</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2F4BC4" w:rsidTr="00D946D3">
        <w:tc>
          <w:tcPr>
            <w:tcW w:w="9498" w:type="dxa"/>
            <w:shd w:val="clear" w:color="auto" w:fill="F2F2F2" w:themeFill="background1" w:themeFillShade="F2"/>
          </w:tcPr>
          <w:p w:rsidR="00D74350" w:rsidRPr="002F4BC4" w:rsidRDefault="00D74350"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Лицата, които представляват участника и лицата, които са членове на управителни и надзорни органи на участника са, както следва; </w:t>
            </w:r>
          </w:p>
          <w:p w:rsidR="00D74350" w:rsidRPr="002F4BC4" w:rsidRDefault="00D74350" w:rsidP="002F4BC4">
            <w:pPr>
              <w:spacing w:before="120" w:after="120" w:line="276" w:lineRule="auto"/>
              <w:jc w:val="both"/>
              <w:rPr>
                <w:sz w:val="24"/>
                <w:szCs w:val="24"/>
                <w:lang w:eastAsia="ro-RO"/>
              </w:rPr>
            </w:pPr>
            <w:r w:rsidRPr="002F4BC4">
              <w:rPr>
                <w:sz w:val="24"/>
                <w:szCs w:val="24"/>
                <w:lang w:val="ro-RO" w:eastAsia="ro-RO"/>
              </w:rPr>
              <w:t xml:space="preserve">а) </w:t>
            </w:r>
            <w:r w:rsidRPr="002F4BC4">
              <w:rPr>
                <w:sz w:val="24"/>
                <w:szCs w:val="24"/>
                <w:lang w:eastAsia="ro-RO"/>
              </w:rPr>
              <w:t>при събирателно дружество - лицата по чл. 84, ал. 1 и чл. 89, ал. 1 от Търговския закон;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б) при командитно дружество - неограничено отговорните съдружници по чл. 105 от Търговския закон;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г) при акционерно дружество - лицата по чл. 241, ал. 1, чл. 242, ал. 1 и чл. 244, ал. 1 от Търговския закон;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д) при командитно дружество с акции - лицата по чл. 256 от Търговския закон;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е) при едноличен търговец - физическото лице - търговец;</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з) при кооперациите - лицата по чл. 20, ал. 1 и чл. 27, ал. 1 от Закона за кооперациите;</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к) при фондациите - лицата по чл. 35, ал. 1 от Закона за юридическите лица с нестопанска цел;</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lastRenderedPageBreak/>
              <w:t xml:space="preserve">л) </w:t>
            </w:r>
            <w:r w:rsidRPr="002F4BC4">
              <w:rPr>
                <w:sz w:val="24"/>
                <w:szCs w:val="24"/>
                <w:lang w:val="ro-RO" w:eastAsia="ro-RO"/>
              </w:rPr>
              <w:t>в случаите по б. „а” – „ж” – и прокуристите, когато има такива;</w:t>
            </w:r>
            <w:r w:rsidRPr="002F4BC4">
              <w:rPr>
                <w:sz w:val="24"/>
                <w:szCs w:val="24"/>
                <w:lang w:eastAsia="ro-RO"/>
              </w:rPr>
              <w:t xml:space="preserve"> </w:t>
            </w:r>
            <w:r w:rsidRPr="002F4BC4">
              <w:rPr>
                <w:sz w:val="24"/>
                <w:szCs w:val="24"/>
                <w:lang w:val="ro-RO" w:eastAsia="ro-RO"/>
              </w:rPr>
              <w:t>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2F4BC4">
              <w:rPr>
                <w:sz w:val="24"/>
                <w:szCs w:val="24"/>
                <w:lang w:eastAsia="ro-RO"/>
              </w:rPr>
              <w:t>;</w:t>
            </w:r>
          </w:p>
          <w:p w:rsidR="00D74350" w:rsidRPr="002F4BC4" w:rsidRDefault="00D74350" w:rsidP="002F4BC4">
            <w:pPr>
              <w:spacing w:before="120" w:after="120" w:line="276" w:lineRule="auto"/>
              <w:jc w:val="both"/>
              <w:rPr>
                <w:sz w:val="24"/>
                <w:szCs w:val="24"/>
                <w:lang w:eastAsia="ro-RO"/>
              </w:rPr>
            </w:pPr>
            <w:r w:rsidRPr="002F4BC4">
              <w:rPr>
                <w:sz w:val="24"/>
                <w:szCs w:val="24"/>
                <w:lang w:eastAsia="ro-RO"/>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lastRenderedPageBreak/>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Основанията за отстраняване по т. 2.1.1, б. „а”</w:t>
      </w:r>
      <w:r w:rsidRPr="002F4BC4">
        <w:rPr>
          <w:sz w:val="24"/>
          <w:szCs w:val="24"/>
          <w:lang w:eastAsia="ro-RO"/>
        </w:rPr>
        <w:t xml:space="preserve"> и „б”</w:t>
      </w:r>
      <w:r w:rsidRPr="002F4BC4">
        <w:rPr>
          <w:sz w:val="24"/>
          <w:szCs w:val="24"/>
          <w:lang w:val="ro-RO" w:eastAsia="ro-RO"/>
        </w:rPr>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74350" w:rsidRPr="002F4BC4" w:rsidTr="00D946D3">
        <w:tc>
          <w:tcPr>
            <w:tcW w:w="9498" w:type="dxa"/>
            <w:shd w:val="clear" w:color="auto" w:fill="F2F2F2" w:themeFill="background1" w:themeFillShade="F2"/>
          </w:tcPr>
          <w:p w:rsidR="00D74350" w:rsidRPr="002F4BC4" w:rsidRDefault="00D74350"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Информация относно липсата или наличието на обстоятелства по т. 2.1.1 б. „а” се попълва в ЕЕДОП както следва:</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В Част ІІІ, Раздел А</w:t>
            </w:r>
            <w:r w:rsidRPr="002F4BC4">
              <w:rPr>
                <w:sz w:val="24"/>
                <w:szCs w:val="24"/>
                <w:lang w:val="ro-RO" w:eastAsia="ro-RO"/>
              </w:rPr>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В Част ІІІ, Раздел Г</w:t>
            </w:r>
            <w:r w:rsidRPr="002F4BC4">
              <w:rPr>
                <w:sz w:val="24"/>
                <w:szCs w:val="24"/>
                <w:lang w:val="ro-RO" w:eastAsia="ro-RO"/>
              </w:rPr>
              <w:t xml:space="preserve"> участникът следва да предостави информация относно присъди за престъпления по чл. 194 – 208, чл. 213 а – 217, чл. 219 – 252 и чл. 254а – 260 от НК.</w:t>
            </w:r>
          </w:p>
          <w:p w:rsidR="00D74350" w:rsidRPr="002F4BC4" w:rsidRDefault="00D74350" w:rsidP="002F4BC4">
            <w:pPr>
              <w:spacing w:before="120" w:after="120" w:line="276" w:lineRule="auto"/>
              <w:jc w:val="both"/>
              <w:rPr>
                <w:sz w:val="24"/>
                <w:szCs w:val="24"/>
                <w:lang w:val="ro-RO" w:eastAsia="ro-RO"/>
              </w:rPr>
            </w:pPr>
            <w:r w:rsidRPr="002F4BC4">
              <w:rPr>
                <w:sz w:val="24"/>
                <w:szCs w:val="24"/>
                <w:lang w:val="ro-RO" w:eastAsia="ro-RO"/>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D74350" w:rsidRPr="002F4BC4" w:rsidRDefault="00D74350" w:rsidP="002F4BC4">
            <w:pPr>
              <w:spacing w:before="120" w:after="120" w:line="276" w:lineRule="auto"/>
              <w:jc w:val="both"/>
              <w:rPr>
                <w:sz w:val="24"/>
                <w:szCs w:val="24"/>
                <w:lang w:val="ro-RO" w:eastAsia="ro-RO"/>
              </w:rPr>
            </w:pPr>
            <w:r w:rsidRPr="002F4BC4">
              <w:rPr>
                <w:sz w:val="24"/>
                <w:szCs w:val="24"/>
                <w:lang w:val="ro-RO" w:eastAsia="ro-RO"/>
              </w:rPr>
              <w:t xml:space="preserve">Информация относно липсата или наличието на обстоятелства по т. 2.1.1 б. „б” се попълва в </w:t>
            </w:r>
            <w:r w:rsidRPr="002F4BC4">
              <w:rPr>
                <w:b/>
                <w:sz w:val="24"/>
                <w:szCs w:val="24"/>
                <w:lang w:val="ro-RO" w:eastAsia="ro-RO"/>
              </w:rPr>
              <w:t>Част ІІІ, Раздел Б</w:t>
            </w:r>
            <w:r w:rsidRPr="002F4BC4">
              <w:rPr>
                <w:sz w:val="24"/>
                <w:szCs w:val="24"/>
                <w:lang w:val="ro-RO" w:eastAsia="ro-RO"/>
              </w:rPr>
              <w:t xml:space="preserve"> от ЕЕДОП.</w:t>
            </w:r>
          </w:p>
          <w:p w:rsidR="00D74350" w:rsidRPr="002F4BC4" w:rsidRDefault="00D74350" w:rsidP="002F4BC4">
            <w:pPr>
              <w:spacing w:before="120" w:after="120" w:line="276" w:lineRule="auto"/>
              <w:jc w:val="both"/>
              <w:rPr>
                <w:sz w:val="24"/>
                <w:szCs w:val="24"/>
                <w:lang w:val="ro-RO" w:eastAsia="ro-RO"/>
              </w:rPr>
            </w:pPr>
            <w:r w:rsidRPr="002F4BC4">
              <w:rPr>
                <w:sz w:val="24"/>
                <w:szCs w:val="24"/>
                <w:lang w:val="ro-RO" w:eastAsia="ro-RO"/>
              </w:rPr>
              <w:t xml:space="preserve">Информация относно липсата или наличието на обстоятелства по т. 2.1.1 б. „в” – “е” се попълва </w:t>
            </w:r>
            <w:r w:rsidRPr="002F4BC4">
              <w:rPr>
                <w:b/>
                <w:sz w:val="24"/>
                <w:szCs w:val="24"/>
                <w:lang w:val="ro-RO" w:eastAsia="ro-RO"/>
              </w:rPr>
              <w:t xml:space="preserve">в Част ІІІ, Раздел В </w:t>
            </w:r>
            <w:r w:rsidRPr="002F4BC4">
              <w:rPr>
                <w:sz w:val="24"/>
                <w:szCs w:val="24"/>
                <w:lang w:val="ro-RO" w:eastAsia="ro-RO"/>
              </w:rPr>
              <w:t>от ЕЕДОП.</w:t>
            </w:r>
          </w:p>
          <w:p w:rsidR="00D74350" w:rsidRPr="002F4BC4" w:rsidRDefault="00D74350" w:rsidP="002F4BC4">
            <w:pPr>
              <w:spacing w:before="120" w:after="120" w:line="276" w:lineRule="auto"/>
              <w:jc w:val="both"/>
              <w:rPr>
                <w:sz w:val="24"/>
                <w:szCs w:val="24"/>
                <w:lang w:val="ro-RO" w:eastAsia="ro-RO"/>
              </w:rPr>
            </w:pPr>
            <w:r w:rsidRPr="002F4BC4">
              <w:rPr>
                <w:sz w:val="24"/>
                <w:szCs w:val="24"/>
                <w:lang w:val="ro-RO" w:eastAsia="ro-RO"/>
              </w:rPr>
              <w:t>Информация относно липсата или наличието на обстоятелства по т. 2.1.1 б. „а” за престъпления по чл.</w:t>
            </w:r>
            <w:r w:rsidRPr="002F4BC4">
              <w:rPr>
                <w:sz w:val="24"/>
                <w:szCs w:val="24"/>
                <w:lang w:eastAsia="ro-RO"/>
              </w:rPr>
              <w:t xml:space="preserve"> </w:t>
            </w:r>
            <w:r w:rsidRPr="002F4BC4">
              <w:rPr>
                <w:sz w:val="24"/>
                <w:szCs w:val="24"/>
                <w:lang w:val="ro-RO" w:eastAsia="ro-RO"/>
              </w:rPr>
              <w:t xml:space="preserve">172 и чл. 352 – 353е от НК се попълва в </w:t>
            </w:r>
            <w:r w:rsidRPr="002F4BC4">
              <w:rPr>
                <w:b/>
                <w:sz w:val="24"/>
                <w:szCs w:val="24"/>
                <w:lang w:val="ro-RO" w:eastAsia="ro-RO"/>
              </w:rPr>
              <w:t>Част ІІІ, Раздел В, поле 1</w:t>
            </w:r>
            <w:r w:rsidRPr="002F4BC4">
              <w:rPr>
                <w:sz w:val="24"/>
                <w:szCs w:val="24"/>
                <w:lang w:val="ro-RO" w:eastAsia="ro-RO"/>
              </w:rPr>
              <w:t xml:space="preserve"> от ЕЕДОП. При отговор „Да“ участникът посочва: (1) </w:t>
            </w:r>
            <w:r w:rsidRPr="002F4BC4">
              <w:rPr>
                <w:sz w:val="24"/>
                <w:szCs w:val="24"/>
                <w:lang w:eastAsia="ro-RO"/>
              </w:rPr>
              <w:t>д</w:t>
            </w:r>
            <w:r w:rsidRPr="002F4BC4">
              <w:rPr>
                <w:sz w:val="24"/>
                <w:szCs w:val="24"/>
                <w:lang w:val="ro-RO" w:eastAsia="ro-RO"/>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D74350" w:rsidRPr="002F4BC4" w:rsidRDefault="00D74350" w:rsidP="002F4BC4">
      <w:pPr>
        <w:numPr>
          <w:ilvl w:val="1"/>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 за отстраняване съгласно чл. 55, ал. 1 от ЗОП, определени от Възложителя:</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lastRenderedPageBreak/>
        <w:t>а)</w:t>
      </w:r>
      <w:r w:rsidRPr="002F4BC4">
        <w:rPr>
          <w:sz w:val="24"/>
          <w:szCs w:val="24"/>
          <w:lang w:val="ro-RO" w:eastAsia="ro-RO"/>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б)</w:t>
      </w:r>
      <w:r w:rsidRPr="002F4BC4">
        <w:rPr>
          <w:sz w:val="24"/>
          <w:szCs w:val="24"/>
          <w:lang w:val="ro-RO" w:eastAsia="ro-RO"/>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D74350" w:rsidRPr="002F4BC4" w:rsidRDefault="00D74350" w:rsidP="002F4BC4">
      <w:pPr>
        <w:spacing w:before="120" w:after="120" w:line="276" w:lineRule="auto"/>
        <w:jc w:val="both"/>
        <w:rPr>
          <w:sz w:val="24"/>
          <w:szCs w:val="24"/>
          <w:lang w:val="ro-RO" w:eastAsia="ro-RO"/>
        </w:rPr>
      </w:pPr>
      <w:r w:rsidRPr="002F4BC4">
        <w:rPr>
          <w:b/>
          <w:sz w:val="24"/>
          <w:szCs w:val="24"/>
          <w:lang w:val="ro-RO" w:eastAsia="ro-RO"/>
        </w:rPr>
        <w:t>в)</w:t>
      </w:r>
      <w:r w:rsidRPr="002F4BC4">
        <w:rPr>
          <w:sz w:val="24"/>
          <w:szCs w:val="24"/>
          <w:lang w:val="ro-RO" w:eastAsia="ro-RO"/>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D74350" w:rsidRPr="002F4BC4" w:rsidRDefault="00D74350"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2F4BC4" w:rsidTr="00D946D3">
        <w:tc>
          <w:tcPr>
            <w:tcW w:w="9498" w:type="dxa"/>
            <w:shd w:val="clear" w:color="auto" w:fill="F2F2F2" w:themeFill="background1" w:themeFillShade="F2"/>
          </w:tcPr>
          <w:p w:rsidR="00D74350" w:rsidRPr="002F4BC4" w:rsidRDefault="00D74350"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Информация относно липсата или наличието на обстоятелства по т. 2.2.1 се попълва в </w:t>
            </w:r>
            <w:r w:rsidRPr="002F4BC4">
              <w:rPr>
                <w:b/>
                <w:sz w:val="24"/>
                <w:szCs w:val="24"/>
                <w:lang w:val="ro-RO" w:eastAsia="ro-RO"/>
              </w:rPr>
              <w:t xml:space="preserve">Част ІІІ, Раздел В </w:t>
            </w:r>
            <w:r w:rsidRPr="002F4BC4">
              <w:rPr>
                <w:sz w:val="24"/>
                <w:szCs w:val="24"/>
                <w:lang w:val="ro-RO" w:eastAsia="ro-RO"/>
              </w:rPr>
              <w:t>от ЕЕДОП</w:t>
            </w:r>
            <w:r w:rsidRPr="002F4BC4">
              <w:rPr>
                <w:b/>
                <w:sz w:val="24"/>
                <w:szCs w:val="24"/>
                <w:lang w:val="ro-RO" w:eastAsia="ro-RO"/>
              </w:rPr>
              <w:t>.</w:t>
            </w:r>
          </w:p>
        </w:tc>
      </w:tr>
    </w:tbl>
    <w:p w:rsidR="00D74350" w:rsidRPr="002F4BC4" w:rsidRDefault="00D74350" w:rsidP="002F4BC4">
      <w:pPr>
        <w:numPr>
          <w:ilvl w:val="1"/>
          <w:numId w:val="7"/>
        </w:numPr>
        <w:spacing w:before="120" w:after="120" w:line="276" w:lineRule="auto"/>
        <w:ind w:left="0" w:firstLine="0"/>
        <w:jc w:val="both"/>
        <w:rPr>
          <w:sz w:val="24"/>
          <w:szCs w:val="24"/>
          <w:lang w:val="ro-RO" w:eastAsia="ro-RO"/>
        </w:rPr>
      </w:pPr>
      <w:r w:rsidRPr="002F4BC4">
        <w:rPr>
          <w:sz w:val="24"/>
          <w:szCs w:val="24"/>
          <w:lang w:val="ro-RO" w:eastAsia="ro-RO"/>
        </w:rPr>
        <w:t>Други основания за отстраняване</w:t>
      </w:r>
    </w:p>
    <w:p w:rsidR="00D74350" w:rsidRPr="002F4BC4" w:rsidRDefault="00D74350" w:rsidP="002F4BC4">
      <w:pPr>
        <w:numPr>
          <w:ilvl w:val="2"/>
          <w:numId w:val="7"/>
        </w:numPr>
        <w:spacing w:before="120" w:after="120" w:line="276" w:lineRule="auto"/>
        <w:ind w:left="1004"/>
        <w:jc w:val="both"/>
        <w:rPr>
          <w:sz w:val="24"/>
          <w:szCs w:val="24"/>
          <w:lang w:val="ro-RO" w:eastAsia="ro-RO"/>
        </w:rPr>
      </w:pPr>
      <w:r w:rsidRPr="002F4BC4">
        <w:rPr>
          <w:sz w:val="24"/>
          <w:szCs w:val="24"/>
          <w:lang w:val="ro-RO" w:eastAsia="ro-RO"/>
        </w:rPr>
        <w:t>Възложителят ще отстрани от участие в процедурата:</w:t>
      </w:r>
    </w:p>
    <w:p w:rsidR="00D74350" w:rsidRPr="002F4BC4" w:rsidRDefault="00D74350" w:rsidP="002F4BC4">
      <w:pPr>
        <w:spacing w:before="120" w:after="120" w:line="276" w:lineRule="auto"/>
        <w:ind w:left="993"/>
        <w:jc w:val="both"/>
        <w:rPr>
          <w:sz w:val="24"/>
          <w:szCs w:val="24"/>
          <w:lang w:val="ro-RO" w:eastAsia="ro-RO"/>
        </w:rPr>
      </w:pPr>
      <w:r w:rsidRPr="002F4BC4">
        <w:rPr>
          <w:b/>
          <w:sz w:val="24"/>
          <w:szCs w:val="24"/>
          <w:lang w:val="ro-RO" w:eastAsia="ro-RO"/>
        </w:rPr>
        <w:t>а)</w:t>
      </w:r>
      <w:r w:rsidRPr="002F4BC4">
        <w:rPr>
          <w:sz w:val="24"/>
          <w:szCs w:val="24"/>
          <w:lang w:val="ro-RO" w:eastAsia="ro-RO"/>
        </w:rPr>
        <w:t xml:space="preserve"> Участници, които са свързани лица;</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2F4BC4" w:rsidTr="00D946D3">
        <w:tc>
          <w:tcPr>
            <w:tcW w:w="9498" w:type="dxa"/>
            <w:shd w:val="clear" w:color="auto" w:fill="F2F2F2" w:themeFill="background1" w:themeFillShade="F2"/>
          </w:tcPr>
          <w:p w:rsidR="00D74350" w:rsidRPr="002F4BC4" w:rsidRDefault="00D74350" w:rsidP="002F4BC4">
            <w:pPr>
              <w:widowControl w:val="0"/>
              <w:autoSpaceDE w:val="0"/>
              <w:autoSpaceDN w:val="0"/>
              <w:spacing w:before="120" w:after="120" w:line="276" w:lineRule="auto"/>
              <w:jc w:val="both"/>
              <w:rPr>
                <w:iCs/>
                <w:color w:val="000000"/>
                <w:sz w:val="24"/>
                <w:szCs w:val="24"/>
              </w:rPr>
            </w:pPr>
            <w:r w:rsidRPr="002F4BC4">
              <w:rPr>
                <w:b/>
                <w:i/>
                <w:iCs/>
                <w:color w:val="000000"/>
                <w:sz w:val="24"/>
                <w:szCs w:val="24"/>
              </w:rPr>
              <w:t>Забележка</w:t>
            </w:r>
            <w:r w:rsidRPr="002F4BC4">
              <w:rPr>
                <w:b/>
                <w:color w:val="000000"/>
                <w:sz w:val="24"/>
                <w:szCs w:val="24"/>
              </w:rPr>
              <w:t>:</w:t>
            </w:r>
            <w:r w:rsidRPr="002F4BC4">
              <w:rPr>
                <w:color w:val="000000"/>
                <w:sz w:val="24"/>
                <w:szCs w:val="24"/>
              </w:rPr>
              <w:t xml:space="preserve"> </w:t>
            </w:r>
            <w:r w:rsidRPr="002F4BC4">
              <w:rPr>
                <w:iCs/>
                <w:color w:val="000000"/>
                <w:sz w:val="24"/>
                <w:szCs w:val="24"/>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D74350" w:rsidRPr="002F4BC4" w:rsidRDefault="00D74350" w:rsidP="002F4BC4">
            <w:pPr>
              <w:widowControl w:val="0"/>
              <w:autoSpaceDE w:val="0"/>
              <w:autoSpaceDN w:val="0"/>
              <w:spacing w:before="120" w:after="120" w:line="276" w:lineRule="auto"/>
              <w:jc w:val="both"/>
              <w:rPr>
                <w:color w:val="000000"/>
                <w:sz w:val="24"/>
                <w:szCs w:val="24"/>
              </w:rPr>
            </w:pPr>
            <w:r w:rsidRPr="002F4BC4">
              <w:rPr>
                <w:iCs/>
                <w:color w:val="000000"/>
                <w:sz w:val="24"/>
                <w:szCs w:val="24"/>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D74350" w:rsidRPr="002F4BC4" w:rsidRDefault="00D74350" w:rsidP="002F4BC4">
      <w:pPr>
        <w:spacing w:before="120" w:after="120" w:line="276" w:lineRule="auto"/>
        <w:jc w:val="both"/>
        <w:rPr>
          <w:sz w:val="24"/>
          <w:szCs w:val="24"/>
          <w:lang w:eastAsia="ro-RO"/>
        </w:rPr>
      </w:pPr>
      <w:r w:rsidRPr="002F4BC4">
        <w:rPr>
          <w:b/>
          <w:sz w:val="24"/>
          <w:szCs w:val="24"/>
          <w:lang w:val="ro-RO" w:eastAsia="ro-RO"/>
        </w:rPr>
        <w:lastRenderedPageBreak/>
        <w:t>б)</w:t>
      </w:r>
      <w:r w:rsidRPr="002F4BC4">
        <w:rPr>
          <w:sz w:val="24"/>
          <w:szCs w:val="24"/>
          <w:lang w:val="ro-RO" w:eastAsia="ro-RO"/>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D946D3" w:rsidRPr="002F4BC4" w:rsidRDefault="00D946D3" w:rsidP="002F4BC4">
      <w:pPr>
        <w:spacing w:before="120" w:after="120" w:line="276" w:lineRule="auto"/>
        <w:jc w:val="both"/>
        <w:rPr>
          <w:sz w:val="24"/>
          <w:szCs w:val="24"/>
          <w:lang w:val="ro-RO" w:eastAsia="ro-RO"/>
        </w:rPr>
      </w:pPr>
      <w:r w:rsidRPr="002F4BC4">
        <w:rPr>
          <w:b/>
          <w:sz w:val="24"/>
          <w:szCs w:val="24"/>
          <w:lang w:val="ro-RO" w:eastAsia="ro-RO"/>
        </w:rPr>
        <w:t>в)</w:t>
      </w:r>
      <w:r w:rsidRPr="002F4BC4">
        <w:rPr>
          <w:sz w:val="24"/>
          <w:szCs w:val="24"/>
          <w:lang w:val="ro-RO" w:eastAsia="ro-RO"/>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D946D3" w:rsidRPr="002F4BC4" w:rsidRDefault="00D946D3" w:rsidP="002F4BC4">
      <w:pPr>
        <w:spacing w:before="120" w:after="120" w:line="276" w:lineRule="auto"/>
        <w:jc w:val="both"/>
        <w:rPr>
          <w:sz w:val="24"/>
          <w:szCs w:val="24"/>
          <w:lang w:val="ro-RO" w:eastAsia="ro-RO"/>
        </w:rPr>
      </w:pPr>
      <w:r w:rsidRPr="002F4BC4">
        <w:rPr>
          <w:b/>
          <w:sz w:val="24"/>
          <w:szCs w:val="24"/>
          <w:lang w:val="ro-RO" w:eastAsia="ro-RO"/>
        </w:rPr>
        <w:t>г)</w:t>
      </w:r>
      <w:r w:rsidRPr="002F4BC4">
        <w:rPr>
          <w:sz w:val="24"/>
          <w:szCs w:val="24"/>
          <w:lang w:val="ro-RO" w:eastAsia="ro-RO"/>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2F4BC4" w:rsidTr="00D946D3">
        <w:tc>
          <w:tcPr>
            <w:tcW w:w="9498" w:type="dxa"/>
            <w:shd w:val="clear" w:color="auto" w:fill="F2F2F2" w:themeFill="background1" w:themeFillShade="F2"/>
          </w:tcPr>
          <w:p w:rsidR="00D946D3" w:rsidRPr="002F4BC4" w:rsidRDefault="00D946D3"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Информация относно липсата или наличието на обстоятелства по б. „а“ и „б“ се попълва </w:t>
            </w:r>
            <w:r w:rsidRPr="002F4BC4">
              <w:rPr>
                <w:b/>
                <w:sz w:val="24"/>
                <w:szCs w:val="24"/>
                <w:lang w:val="ro-RO" w:eastAsia="ro-RO"/>
              </w:rPr>
              <w:t xml:space="preserve">в Част ІІІ, Раздел Г </w:t>
            </w:r>
            <w:r w:rsidRPr="002F4BC4">
              <w:rPr>
                <w:sz w:val="24"/>
                <w:szCs w:val="24"/>
                <w:lang w:val="ro-RO" w:eastAsia="ro-RO"/>
              </w:rPr>
              <w:t xml:space="preserve">от ЕЕДОП. </w:t>
            </w:r>
          </w:p>
          <w:p w:rsidR="00D946D3" w:rsidRPr="002F4BC4" w:rsidRDefault="00D946D3" w:rsidP="002F4BC4">
            <w:pPr>
              <w:spacing w:before="120" w:after="120" w:line="276" w:lineRule="auto"/>
              <w:jc w:val="both"/>
              <w:rPr>
                <w:sz w:val="24"/>
                <w:szCs w:val="24"/>
                <w:lang w:val="ro-RO" w:eastAsia="ro-RO"/>
              </w:rPr>
            </w:pPr>
            <w:r w:rsidRPr="002F4BC4">
              <w:rPr>
                <w:sz w:val="24"/>
                <w:szCs w:val="24"/>
                <w:lang w:val="ro-RO" w:eastAsia="ro-RO"/>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D946D3" w:rsidRPr="002F4BC4" w:rsidRDefault="00D946D3" w:rsidP="002F4BC4">
      <w:pPr>
        <w:numPr>
          <w:ilvl w:val="1"/>
          <w:numId w:val="7"/>
        </w:numPr>
        <w:spacing w:before="120" w:after="120" w:line="276" w:lineRule="auto"/>
        <w:ind w:left="0" w:firstLine="0"/>
        <w:jc w:val="both"/>
        <w:rPr>
          <w:sz w:val="24"/>
          <w:szCs w:val="24"/>
          <w:lang w:val="ro-RO" w:eastAsia="ro-RO"/>
        </w:rPr>
      </w:pPr>
      <w:r w:rsidRPr="002F4BC4">
        <w:rPr>
          <w:sz w:val="24"/>
          <w:szCs w:val="24"/>
          <w:lang w:val="ro-RO" w:eastAsia="ro-RO"/>
        </w:rPr>
        <w:t>Мерки за доказване на надеждност от участниците, доказване липса на основание за отстраняване (</w:t>
      </w:r>
      <w:r w:rsidRPr="002F4BC4">
        <w:rPr>
          <w:sz w:val="24"/>
          <w:szCs w:val="24"/>
          <w:lang w:eastAsia="ro-RO"/>
        </w:rPr>
        <w:t xml:space="preserve">по </w:t>
      </w:r>
      <w:r w:rsidRPr="002F4BC4">
        <w:rPr>
          <w:sz w:val="24"/>
          <w:szCs w:val="24"/>
          <w:lang w:val="ro-RO" w:eastAsia="ro-RO"/>
        </w:rPr>
        <w:t>чл. 56, ал. 1 от ЗОП):</w:t>
      </w:r>
    </w:p>
    <w:p w:rsidR="00D946D3" w:rsidRPr="002F4BC4" w:rsidRDefault="00D946D3"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Pr="002F4BC4">
        <w:rPr>
          <w:sz w:val="24"/>
          <w:szCs w:val="24"/>
          <w:lang w:eastAsia="ro-RO"/>
        </w:rPr>
        <w:t xml:space="preserve">; (4) </w:t>
      </w:r>
      <w:r w:rsidRPr="002F4BC4">
        <w:rPr>
          <w:sz w:val="24"/>
          <w:szCs w:val="24"/>
          <w:lang w:val="ro-RO" w:eastAsia="ro-RO"/>
        </w:rPr>
        <w:t>платил</w:t>
      </w:r>
      <w:r w:rsidRPr="002F4BC4">
        <w:rPr>
          <w:sz w:val="24"/>
          <w:szCs w:val="24"/>
          <w:lang w:eastAsia="ro-RO"/>
        </w:rPr>
        <w:t xml:space="preserve"> е</w:t>
      </w:r>
      <w:r w:rsidRPr="002F4BC4">
        <w:rPr>
          <w:sz w:val="24"/>
          <w:szCs w:val="24"/>
          <w:lang w:val="ro-RO" w:eastAsia="ro-RO"/>
        </w:rPr>
        <w:t xml:space="preserve"> изцяло дължимото вземане по чл. 128, чл. 228, ал. 3 или чл. 245 от Кодекса на труда</w:t>
      </w:r>
      <w:r w:rsidRPr="002F4BC4">
        <w:rPr>
          <w:sz w:val="24"/>
          <w:szCs w:val="24"/>
          <w:lang w:eastAsia="ro-RO"/>
        </w:rPr>
        <w:t xml:space="preserve"> (чл. 56, ал. 1, т. 4 от ЗОП)</w:t>
      </w:r>
      <w:r w:rsidRPr="002F4BC4">
        <w:rPr>
          <w:sz w:val="24"/>
          <w:szCs w:val="24"/>
          <w:lang w:val="ro-RO" w:eastAsia="ro-RO"/>
        </w:rPr>
        <w:t>.</w:t>
      </w:r>
    </w:p>
    <w:p w:rsidR="00D946D3" w:rsidRPr="002F4BC4" w:rsidRDefault="00D946D3"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D946D3" w:rsidRPr="002F4BC4" w:rsidRDefault="00D946D3"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D946D3" w:rsidRPr="002F4BC4" w:rsidRDefault="00D946D3" w:rsidP="002F4BC4">
      <w:pPr>
        <w:numPr>
          <w:ilvl w:val="2"/>
          <w:numId w:val="7"/>
        </w:numPr>
        <w:spacing w:before="120" w:after="120" w:line="276" w:lineRule="auto"/>
        <w:ind w:left="0" w:firstLine="0"/>
        <w:jc w:val="both"/>
        <w:rPr>
          <w:sz w:val="24"/>
          <w:szCs w:val="24"/>
          <w:lang w:val="ro-RO" w:eastAsia="ro-RO"/>
        </w:rPr>
      </w:pPr>
      <w:r w:rsidRPr="002F4BC4">
        <w:rPr>
          <w:sz w:val="24"/>
          <w:szCs w:val="24"/>
          <w:lang w:val="ro-RO" w:eastAsia="ro-RO"/>
        </w:rPr>
        <w:lastRenderedPageBreak/>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r w:rsidRPr="002F4BC4">
        <w:rPr>
          <w:color w:val="000000"/>
          <w:sz w:val="24"/>
          <w:szCs w:val="24"/>
          <w:lang w:val="en" w:eastAsia="ro-RO"/>
        </w:rPr>
        <w:t xml:space="preserve"> </w:t>
      </w:r>
      <w:r w:rsidRPr="002F4BC4">
        <w:rPr>
          <w:sz w:val="24"/>
          <w:szCs w:val="24"/>
          <w:lang w:val="en" w:eastAsia="ro-RO"/>
        </w:rPr>
        <w:t xml:space="preserve">В </w:t>
      </w:r>
      <w:proofErr w:type="spellStart"/>
      <w:r w:rsidRPr="002F4BC4">
        <w:rPr>
          <w:sz w:val="24"/>
          <w:szCs w:val="24"/>
          <w:lang w:val="en" w:eastAsia="ro-RO"/>
        </w:rPr>
        <w:t>случай</w:t>
      </w:r>
      <w:proofErr w:type="spellEnd"/>
      <w:r w:rsidRPr="002F4BC4">
        <w:rPr>
          <w:sz w:val="24"/>
          <w:szCs w:val="24"/>
          <w:lang w:val="en" w:eastAsia="ro-RO"/>
        </w:rPr>
        <w:t xml:space="preserve"> </w:t>
      </w:r>
      <w:proofErr w:type="spellStart"/>
      <w:r w:rsidRPr="002F4BC4">
        <w:rPr>
          <w:sz w:val="24"/>
          <w:szCs w:val="24"/>
          <w:lang w:val="en" w:eastAsia="ro-RO"/>
        </w:rPr>
        <w:t>че</w:t>
      </w:r>
      <w:proofErr w:type="spellEnd"/>
      <w:r w:rsidRPr="002F4BC4">
        <w:rPr>
          <w:sz w:val="24"/>
          <w:szCs w:val="24"/>
          <w:lang w:val="en" w:eastAsia="ro-RO"/>
        </w:rPr>
        <w:t xml:space="preserve"> </w:t>
      </w:r>
      <w:proofErr w:type="spellStart"/>
      <w:r w:rsidRPr="002F4BC4">
        <w:rPr>
          <w:sz w:val="24"/>
          <w:szCs w:val="24"/>
          <w:lang w:val="en" w:eastAsia="ro-RO"/>
        </w:rPr>
        <w:t>предприетите</w:t>
      </w:r>
      <w:proofErr w:type="spellEnd"/>
      <w:r w:rsidRPr="002F4BC4">
        <w:rPr>
          <w:sz w:val="24"/>
          <w:szCs w:val="24"/>
          <w:lang w:val="en" w:eastAsia="ro-RO"/>
        </w:rPr>
        <w:t xml:space="preserve">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кандидата</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участника</w:t>
      </w:r>
      <w:proofErr w:type="spellEnd"/>
      <w:r w:rsidRPr="002F4BC4">
        <w:rPr>
          <w:sz w:val="24"/>
          <w:szCs w:val="24"/>
          <w:lang w:val="en" w:eastAsia="ro-RO"/>
        </w:rPr>
        <w:t xml:space="preserve"> </w:t>
      </w:r>
      <w:proofErr w:type="spellStart"/>
      <w:r w:rsidRPr="002F4BC4">
        <w:rPr>
          <w:sz w:val="24"/>
          <w:szCs w:val="24"/>
          <w:lang w:val="en" w:eastAsia="ro-RO"/>
        </w:rPr>
        <w:t>мерки</w:t>
      </w:r>
      <w:proofErr w:type="spellEnd"/>
      <w:r w:rsidRPr="002F4BC4">
        <w:rPr>
          <w:sz w:val="24"/>
          <w:szCs w:val="24"/>
          <w:lang w:val="en" w:eastAsia="ro-RO"/>
        </w:rPr>
        <w:t xml:space="preserve"> </w:t>
      </w:r>
      <w:proofErr w:type="spellStart"/>
      <w:r w:rsidRPr="002F4BC4">
        <w:rPr>
          <w:sz w:val="24"/>
          <w:szCs w:val="24"/>
          <w:lang w:val="en" w:eastAsia="ro-RO"/>
        </w:rPr>
        <w:t>са</w:t>
      </w:r>
      <w:proofErr w:type="spellEnd"/>
      <w:r w:rsidRPr="002F4BC4">
        <w:rPr>
          <w:sz w:val="24"/>
          <w:szCs w:val="24"/>
          <w:lang w:val="en" w:eastAsia="ro-RO"/>
        </w:rPr>
        <w:t xml:space="preserve"> </w:t>
      </w:r>
      <w:proofErr w:type="spellStart"/>
      <w:r w:rsidRPr="002F4BC4">
        <w:rPr>
          <w:sz w:val="24"/>
          <w:szCs w:val="24"/>
          <w:lang w:val="en" w:eastAsia="ro-RO"/>
        </w:rPr>
        <w:t>достатъчни</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да</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гарантира</w:t>
      </w:r>
      <w:proofErr w:type="spellEnd"/>
      <w:r w:rsidRPr="002F4BC4">
        <w:rPr>
          <w:sz w:val="24"/>
          <w:szCs w:val="24"/>
          <w:lang w:val="en" w:eastAsia="ro-RO"/>
        </w:rPr>
        <w:t xml:space="preserve"> </w:t>
      </w:r>
      <w:proofErr w:type="spellStart"/>
      <w:r w:rsidRPr="002F4BC4">
        <w:rPr>
          <w:sz w:val="24"/>
          <w:szCs w:val="24"/>
          <w:lang w:val="en" w:eastAsia="ro-RO"/>
        </w:rPr>
        <w:t>неговата</w:t>
      </w:r>
      <w:proofErr w:type="spellEnd"/>
      <w:r w:rsidRPr="002F4BC4">
        <w:rPr>
          <w:sz w:val="24"/>
          <w:szCs w:val="24"/>
          <w:lang w:val="en" w:eastAsia="ro-RO"/>
        </w:rPr>
        <w:t xml:space="preserve"> </w:t>
      </w:r>
      <w:proofErr w:type="spellStart"/>
      <w:r w:rsidRPr="002F4BC4">
        <w:rPr>
          <w:sz w:val="24"/>
          <w:szCs w:val="24"/>
          <w:lang w:val="en" w:eastAsia="ro-RO"/>
        </w:rPr>
        <w:t>надеждност</w:t>
      </w:r>
      <w:proofErr w:type="spellEnd"/>
      <w:r w:rsidRPr="002F4BC4">
        <w:rPr>
          <w:sz w:val="24"/>
          <w:szCs w:val="24"/>
          <w:lang w:val="en" w:eastAsia="ro-RO"/>
        </w:rPr>
        <w:t xml:space="preserve">, </w:t>
      </w:r>
      <w:proofErr w:type="spellStart"/>
      <w:r w:rsidRPr="002F4BC4">
        <w:rPr>
          <w:sz w:val="24"/>
          <w:szCs w:val="24"/>
          <w:lang w:val="en" w:eastAsia="ro-RO"/>
        </w:rPr>
        <w:t>Възложителят</w:t>
      </w:r>
      <w:proofErr w:type="spellEnd"/>
      <w:r w:rsidRPr="002F4BC4">
        <w:rPr>
          <w:sz w:val="24"/>
          <w:szCs w:val="24"/>
          <w:lang w:val="en" w:eastAsia="ro-RO"/>
        </w:rPr>
        <w:t xml:space="preserve"> </w:t>
      </w:r>
      <w:r w:rsidRPr="002F4BC4">
        <w:rPr>
          <w:sz w:val="24"/>
          <w:szCs w:val="24"/>
          <w:lang w:val="ro-RO" w:eastAsia="ro-RO"/>
        </w:rPr>
        <w:t xml:space="preserve">няма да го отстрани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участие</w:t>
      </w:r>
      <w:proofErr w:type="spellEnd"/>
      <w:r w:rsidRPr="002F4BC4">
        <w:rPr>
          <w:sz w:val="24"/>
          <w:szCs w:val="24"/>
          <w:lang w:val="en" w:eastAsia="ro-RO"/>
        </w:rPr>
        <w:t xml:space="preserve"> в </w:t>
      </w:r>
      <w:proofErr w:type="spellStart"/>
      <w:r w:rsidRPr="002F4BC4">
        <w:rPr>
          <w:sz w:val="24"/>
          <w:szCs w:val="24"/>
          <w:lang w:val="en" w:eastAsia="ro-RO"/>
        </w:rPr>
        <w:t>поръчката</w:t>
      </w:r>
      <w:proofErr w:type="spellEnd"/>
      <w:r w:rsidRPr="002F4BC4">
        <w:rPr>
          <w:sz w:val="24"/>
          <w:szCs w:val="24"/>
          <w:lang w:val="en" w:eastAsia="ro-RO"/>
        </w:rPr>
        <w:t>.</w:t>
      </w:r>
    </w:p>
    <w:p w:rsidR="00D946D3" w:rsidRPr="002F4BC4" w:rsidRDefault="00D946D3" w:rsidP="002F4BC4">
      <w:pPr>
        <w:numPr>
          <w:ilvl w:val="2"/>
          <w:numId w:val="7"/>
        </w:numPr>
        <w:spacing w:before="120" w:after="120" w:line="276" w:lineRule="auto"/>
        <w:ind w:left="0" w:firstLine="0"/>
        <w:jc w:val="both"/>
        <w:rPr>
          <w:sz w:val="24"/>
          <w:szCs w:val="24"/>
          <w:lang w:val="ro-RO" w:eastAsia="ro-RO"/>
        </w:rPr>
      </w:pPr>
      <w:proofErr w:type="spellStart"/>
      <w:r w:rsidRPr="002F4BC4">
        <w:rPr>
          <w:sz w:val="24"/>
          <w:szCs w:val="24"/>
          <w:lang w:val="en" w:eastAsia="ro-RO"/>
        </w:rPr>
        <w:t>Мотивите</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приемане</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отхвърляне</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предприетите</w:t>
      </w:r>
      <w:proofErr w:type="spellEnd"/>
      <w:r w:rsidRPr="002F4BC4">
        <w:rPr>
          <w:sz w:val="24"/>
          <w:szCs w:val="24"/>
          <w:lang w:val="en" w:eastAsia="ro-RO"/>
        </w:rPr>
        <w:t xml:space="preserve"> </w:t>
      </w:r>
      <w:proofErr w:type="spellStart"/>
      <w:r w:rsidRPr="002F4BC4">
        <w:rPr>
          <w:sz w:val="24"/>
          <w:szCs w:val="24"/>
          <w:lang w:val="en" w:eastAsia="ro-RO"/>
        </w:rPr>
        <w:t>мерки</w:t>
      </w:r>
      <w:proofErr w:type="spellEnd"/>
      <w:r w:rsidRPr="002F4BC4">
        <w:rPr>
          <w:sz w:val="24"/>
          <w:szCs w:val="24"/>
          <w:lang w:val="en" w:eastAsia="ro-RO"/>
        </w:rPr>
        <w:t xml:space="preserve"> и </w:t>
      </w:r>
      <w:proofErr w:type="spellStart"/>
      <w:r w:rsidRPr="002F4BC4">
        <w:rPr>
          <w:sz w:val="24"/>
          <w:szCs w:val="24"/>
          <w:lang w:val="en" w:eastAsia="ro-RO"/>
        </w:rPr>
        <w:t>представените</w:t>
      </w:r>
      <w:proofErr w:type="spellEnd"/>
      <w:r w:rsidRPr="002F4BC4">
        <w:rPr>
          <w:sz w:val="24"/>
          <w:szCs w:val="24"/>
          <w:lang w:val="en" w:eastAsia="ro-RO"/>
        </w:rPr>
        <w:t xml:space="preserve"> </w:t>
      </w:r>
      <w:proofErr w:type="spellStart"/>
      <w:r w:rsidRPr="002F4BC4">
        <w:rPr>
          <w:sz w:val="24"/>
          <w:szCs w:val="24"/>
          <w:lang w:val="en" w:eastAsia="ro-RO"/>
        </w:rPr>
        <w:t>доказателства</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посочват</w:t>
      </w:r>
      <w:proofErr w:type="spellEnd"/>
      <w:r w:rsidRPr="002F4BC4">
        <w:rPr>
          <w:sz w:val="24"/>
          <w:szCs w:val="24"/>
          <w:lang w:val="en" w:eastAsia="ro-RO"/>
        </w:rPr>
        <w:t xml:space="preserve"> в </w:t>
      </w:r>
      <w:proofErr w:type="spellStart"/>
      <w:r w:rsidRPr="002F4BC4">
        <w:rPr>
          <w:sz w:val="24"/>
          <w:szCs w:val="24"/>
          <w:lang w:val="en" w:eastAsia="ro-RO"/>
        </w:rPr>
        <w:t>решението</w:t>
      </w:r>
      <w:proofErr w:type="spellEnd"/>
      <w:r w:rsidRPr="002F4BC4">
        <w:rPr>
          <w:sz w:val="24"/>
          <w:szCs w:val="24"/>
          <w:lang w:val="en" w:eastAsia="ro-RO"/>
        </w:rPr>
        <w:t xml:space="preserve"> </w:t>
      </w:r>
      <w:proofErr w:type="spellStart"/>
      <w:r w:rsidRPr="002F4BC4">
        <w:rPr>
          <w:sz w:val="24"/>
          <w:szCs w:val="24"/>
          <w:lang w:val="en" w:eastAsia="ro-RO"/>
        </w:rPr>
        <w:t>за</w:t>
      </w:r>
      <w:proofErr w:type="spellEnd"/>
      <w:r w:rsidRPr="002F4BC4">
        <w:rPr>
          <w:sz w:val="24"/>
          <w:szCs w:val="24"/>
          <w:lang w:val="en" w:eastAsia="ro-RO"/>
        </w:rPr>
        <w:t xml:space="preserve"> </w:t>
      </w:r>
      <w:proofErr w:type="spellStart"/>
      <w:r w:rsidRPr="002F4BC4">
        <w:rPr>
          <w:sz w:val="24"/>
          <w:szCs w:val="24"/>
          <w:lang w:val="en" w:eastAsia="ro-RO"/>
        </w:rPr>
        <w:t>класиране</w:t>
      </w:r>
      <w:proofErr w:type="spellEnd"/>
      <w:r w:rsidRPr="002F4BC4">
        <w:rPr>
          <w:sz w:val="24"/>
          <w:szCs w:val="24"/>
          <w:lang w:val="en" w:eastAsia="ro-RO"/>
        </w:rPr>
        <w:t xml:space="preserve"> </w:t>
      </w:r>
      <w:proofErr w:type="spellStart"/>
      <w:r w:rsidRPr="002F4BC4">
        <w:rPr>
          <w:sz w:val="24"/>
          <w:szCs w:val="24"/>
          <w:lang w:val="en" w:eastAsia="ro-RO"/>
        </w:rPr>
        <w:t>или</w:t>
      </w:r>
      <w:proofErr w:type="spellEnd"/>
      <w:r w:rsidRPr="002F4BC4">
        <w:rPr>
          <w:sz w:val="24"/>
          <w:szCs w:val="24"/>
          <w:lang w:val="en" w:eastAsia="ro-RO"/>
        </w:rPr>
        <w:t xml:space="preserve"> </w:t>
      </w:r>
      <w:proofErr w:type="spellStart"/>
      <w:r w:rsidRPr="002F4BC4">
        <w:rPr>
          <w:sz w:val="24"/>
          <w:szCs w:val="24"/>
          <w:lang w:val="en" w:eastAsia="ro-RO"/>
        </w:rPr>
        <w:t>прекратяване</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процедурата</w:t>
      </w:r>
      <w:proofErr w:type="spellEnd"/>
      <w:r w:rsidRPr="002F4BC4">
        <w:rPr>
          <w:sz w:val="24"/>
          <w:szCs w:val="24"/>
          <w:lang w:val="en" w:eastAsia="ro-RO"/>
        </w:rPr>
        <w:t xml:space="preserve">, в </w:t>
      </w:r>
      <w:proofErr w:type="spellStart"/>
      <w:r w:rsidRPr="002F4BC4">
        <w:rPr>
          <w:sz w:val="24"/>
          <w:szCs w:val="24"/>
          <w:lang w:val="en" w:eastAsia="ro-RO"/>
        </w:rPr>
        <w:t>зависимост</w:t>
      </w:r>
      <w:proofErr w:type="spellEnd"/>
      <w:r w:rsidRPr="002F4BC4">
        <w:rPr>
          <w:sz w:val="24"/>
          <w:szCs w:val="24"/>
          <w:lang w:val="en" w:eastAsia="ro-RO"/>
        </w:rPr>
        <w:t xml:space="preserve"> </w:t>
      </w:r>
      <w:proofErr w:type="spellStart"/>
      <w:r w:rsidRPr="002F4BC4">
        <w:rPr>
          <w:sz w:val="24"/>
          <w:szCs w:val="24"/>
          <w:lang w:val="en" w:eastAsia="ro-RO"/>
        </w:rPr>
        <w:t>от</w:t>
      </w:r>
      <w:proofErr w:type="spellEnd"/>
      <w:r w:rsidRPr="002F4BC4">
        <w:rPr>
          <w:sz w:val="24"/>
          <w:szCs w:val="24"/>
          <w:lang w:val="en" w:eastAsia="ro-RO"/>
        </w:rPr>
        <w:t xml:space="preserve"> </w:t>
      </w:r>
      <w:proofErr w:type="spellStart"/>
      <w:r w:rsidRPr="002F4BC4">
        <w:rPr>
          <w:sz w:val="24"/>
          <w:szCs w:val="24"/>
          <w:lang w:val="en" w:eastAsia="ro-RO"/>
        </w:rPr>
        <w:t>вида</w:t>
      </w:r>
      <w:proofErr w:type="spellEnd"/>
      <w:r w:rsidRPr="002F4BC4">
        <w:rPr>
          <w:sz w:val="24"/>
          <w:szCs w:val="24"/>
          <w:lang w:val="en" w:eastAsia="ro-RO"/>
        </w:rPr>
        <w:t xml:space="preserve"> и </w:t>
      </w:r>
      <w:proofErr w:type="spellStart"/>
      <w:r w:rsidRPr="002F4BC4">
        <w:rPr>
          <w:sz w:val="24"/>
          <w:szCs w:val="24"/>
          <w:lang w:val="en" w:eastAsia="ro-RO"/>
        </w:rPr>
        <w:t>етапа</w:t>
      </w:r>
      <w:proofErr w:type="spellEnd"/>
      <w:r w:rsidRPr="002F4BC4">
        <w:rPr>
          <w:sz w:val="24"/>
          <w:szCs w:val="24"/>
          <w:lang w:val="en" w:eastAsia="ro-RO"/>
        </w:rPr>
        <w:t xml:space="preserve">, </w:t>
      </w:r>
      <w:proofErr w:type="spellStart"/>
      <w:r w:rsidRPr="002F4BC4">
        <w:rPr>
          <w:sz w:val="24"/>
          <w:szCs w:val="24"/>
          <w:lang w:val="en" w:eastAsia="ro-RO"/>
        </w:rPr>
        <w:t>на</w:t>
      </w:r>
      <w:proofErr w:type="spellEnd"/>
      <w:r w:rsidRPr="002F4BC4">
        <w:rPr>
          <w:sz w:val="24"/>
          <w:szCs w:val="24"/>
          <w:lang w:val="en" w:eastAsia="ro-RO"/>
        </w:rPr>
        <w:t xml:space="preserve"> </w:t>
      </w:r>
      <w:proofErr w:type="spellStart"/>
      <w:r w:rsidRPr="002F4BC4">
        <w:rPr>
          <w:sz w:val="24"/>
          <w:szCs w:val="24"/>
          <w:lang w:val="en" w:eastAsia="ro-RO"/>
        </w:rPr>
        <w:t>който</w:t>
      </w:r>
      <w:proofErr w:type="spellEnd"/>
      <w:r w:rsidRPr="002F4BC4">
        <w:rPr>
          <w:sz w:val="24"/>
          <w:szCs w:val="24"/>
          <w:lang w:val="en" w:eastAsia="ro-RO"/>
        </w:rPr>
        <w:t xml:space="preserve"> </w:t>
      </w:r>
      <w:proofErr w:type="spellStart"/>
      <w:r w:rsidRPr="002F4BC4">
        <w:rPr>
          <w:sz w:val="24"/>
          <w:szCs w:val="24"/>
          <w:lang w:val="en" w:eastAsia="ro-RO"/>
        </w:rPr>
        <w:t>се</w:t>
      </w:r>
      <w:proofErr w:type="spellEnd"/>
      <w:r w:rsidRPr="002F4BC4">
        <w:rPr>
          <w:sz w:val="24"/>
          <w:szCs w:val="24"/>
          <w:lang w:val="en" w:eastAsia="ro-RO"/>
        </w:rPr>
        <w:t xml:space="preserve"> </w:t>
      </w:r>
      <w:proofErr w:type="spellStart"/>
      <w:r w:rsidRPr="002F4BC4">
        <w:rPr>
          <w:sz w:val="24"/>
          <w:szCs w:val="24"/>
          <w:lang w:val="en" w:eastAsia="ro-RO"/>
        </w:rPr>
        <w:t>намира</w:t>
      </w:r>
      <w:proofErr w:type="spellEnd"/>
      <w:r w:rsidRPr="002F4BC4">
        <w:rPr>
          <w:sz w:val="24"/>
          <w:szCs w:val="24"/>
          <w:lang w:val="en" w:eastAsia="ro-RO"/>
        </w:rPr>
        <w:t xml:space="preserve"> </w:t>
      </w:r>
      <w:proofErr w:type="spellStart"/>
      <w:r w:rsidRPr="002F4BC4">
        <w:rPr>
          <w:sz w:val="24"/>
          <w:szCs w:val="24"/>
          <w:lang w:val="en" w:eastAsia="ro-RO"/>
        </w:rPr>
        <w:t>процедурата</w:t>
      </w:r>
      <w:proofErr w:type="spellEnd"/>
      <w:r w:rsidRPr="002F4BC4">
        <w:rPr>
          <w:sz w:val="24"/>
          <w:szCs w:val="24"/>
          <w:lang w:eastAsia="ro-RO"/>
        </w:rPr>
        <w:t>.</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2F4BC4" w:rsidTr="00D946D3">
        <w:tc>
          <w:tcPr>
            <w:tcW w:w="9498" w:type="dxa"/>
            <w:shd w:val="clear" w:color="auto" w:fill="F2F2F2" w:themeFill="background1" w:themeFillShade="F2"/>
          </w:tcPr>
          <w:p w:rsidR="00D946D3" w:rsidRPr="002F4BC4" w:rsidRDefault="00D946D3"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D946D3" w:rsidRPr="002F4BC4" w:rsidRDefault="00D946D3" w:rsidP="002F4BC4">
      <w:pPr>
        <w:keepNext/>
        <w:keepLines/>
        <w:numPr>
          <w:ilvl w:val="0"/>
          <w:numId w:val="9"/>
        </w:numPr>
        <w:spacing w:before="240" w:after="120" w:line="276" w:lineRule="auto"/>
        <w:ind w:left="357" w:hanging="357"/>
        <w:jc w:val="both"/>
        <w:outlineLvl w:val="1"/>
        <w:rPr>
          <w:b/>
          <w:sz w:val="24"/>
          <w:szCs w:val="24"/>
          <w:lang w:eastAsia="en-US"/>
        </w:rPr>
      </w:pPr>
      <w:bookmarkStart w:id="23" w:name="_Toc482357605"/>
      <w:bookmarkStart w:id="24" w:name="_Toc505772869"/>
      <w:bookmarkStart w:id="25" w:name="_Toc3377228"/>
      <w:r w:rsidRPr="002F4BC4">
        <w:rPr>
          <w:b/>
          <w:sz w:val="24"/>
          <w:szCs w:val="24"/>
          <w:lang w:eastAsia="en-US"/>
        </w:rPr>
        <w:t>Критерии за подбор на участниците. Минимални изисквания и документи за доказване</w:t>
      </w:r>
      <w:bookmarkEnd w:id="23"/>
      <w:bookmarkEnd w:id="24"/>
      <w:bookmarkEnd w:id="25"/>
      <w:r w:rsidR="002F4BC4" w:rsidRPr="002F4BC4">
        <w:rPr>
          <w:b/>
          <w:sz w:val="24"/>
          <w:szCs w:val="24"/>
          <w:lang w:eastAsia="en-US"/>
        </w:rPr>
        <w:t xml:space="preserve"> – отнася се и за двете обособени позиции.</w:t>
      </w:r>
    </w:p>
    <w:p w:rsidR="00D946D3" w:rsidRPr="002F4BC4" w:rsidRDefault="00D946D3" w:rsidP="002F4BC4">
      <w:pPr>
        <w:spacing w:before="120" w:after="120" w:line="276" w:lineRule="auto"/>
        <w:jc w:val="both"/>
        <w:rPr>
          <w:sz w:val="24"/>
          <w:szCs w:val="24"/>
          <w:lang w:eastAsia="en-US"/>
        </w:rPr>
      </w:pPr>
      <w:r w:rsidRPr="002F4BC4">
        <w:rPr>
          <w:sz w:val="24"/>
          <w:szCs w:val="24"/>
          <w:lang w:val="ro-RO" w:eastAsia="ro-RO"/>
        </w:rPr>
        <w:t>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ѝ.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9569A4" w:rsidRDefault="00D946D3" w:rsidP="009569A4">
      <w:pPr>
        <w:numPr>
          <w:ilvl w:val="1"/>
          <w:numId w:val="9"/>
        </w:numPr>
        <w:spacing w:before="120" w:after="120" w:line="276" w:lineRule="auto"/>
        <w:ind w:left="0" w:firstLine="0"/>
        <w:jc w:val="both"/>
        <w:rPr>
          <w:b/>
          <w:sz w:val="24"/>
          <w:szCs w:val="24"/>
          <w:u w:val="single"/>
        </w:rPr>
      </w:pPr>
      <w:bookmarkStart w:id="26" w:name="_Toc505772870"/>
      <w:r w:rsidRPr="002F4BC4">
        <w:rPr>
          <w:b/>
          <w:sz w:val="24"/>
          <w:szCs w:val="24"/>
          <w:lang w:val="ro-RO"/>
        </w:rPr>
        <w:t>Правоспособност за упражняване на професионална дейност</w:t>
      </w:r>
      <w:bookmarkEnd w:id="26"/>
      <w:r w:rsidRPr="002F4BC4">
        <w:rPr>
          <w:sz w:val="24"/>
          <w:szCs w:val="24"/>
        </w:rPr>
        <w:t xml:space="preserve"> – </w:t>
      </w:r>
      <w:bookmarkStart w:id="27" w:name="_Toc505772871"/>
      <w:r w:rsidR="002F4BC4" w:rsidRPr="002F4BC4">
        <w:rPr>
          <w:b/>
          <w:sz w:val="24"/>
          <w:szCs w:val="24"/>
          <w:u w:val="single"/>
        </w:rPr>
        <w:t>Годност (правоспособност) за упражняване на професионална дейност съгласно чл. 60 от ЗОП</w:t>
      </w:r>
    </w:p>
    <w:p w:rsidR="002F4BC4" w:rsidRPr="009569A4" w:rsidRDefault="002F4BC4" w:rsidP="009569A4">
      <w:pPr>
        <w:spacing w:before="120" w:after="120" w:line="276" w:lineRule="auto"/>
        <w:jc w:val="both"/>
        <w:rPr>
          <w:b/>
          <w:sz w:val="24"/>
          <w:szCs w:val="24"/>
          <w:u w:val="single"/>
        </w:rPr>
      </w:pPr>
      <w:r w:rsidRPr="009569A4">
        <w:rPr>
          <w:sz w:val="24"/>
          <w:szCs w:val="24"/>
        </w:rPr>
        <w:t>Участникът да притежава обект за производство или дистрибуция на храни за всички видове хранителни продукти по групи, обект на поръчката, регистриран по реда на чл. 23 и следващите от Закона за храните от съответния компетентен орган по местонахождение на обекта.</w:t>
      </w:r>
    </w:p>
    <w:p w:rsidR="002F4BC4" w:rsidRPr="002F4BC4" w:rsidRDefault="002F4BC4" w:rsidP="009569A4">
      <w:pPr>
        <w:spacing w:before="120" w:after="120" w:line="276" w:lineRule="auto"/>
        <w:jc w:val="both"/>
        <w:rPr>
          <w:sz w:val="24"/>
          <w:szCs w:val="24"/>
        </w:rPr>
      </w:pPr>
      <w:r w:rsidRPr="002F4BC4">
        <w:rPr>
          <w:b/>
          <w:sz w:val="24"/>
          <w:szCs w:val="24"/>
          <w:u w:val="single"/>
        </w:rPr>
        <w:t>Доказва се със:</w:t>
      </w:r>
      <w:r w:rsidRPr="002F4BC4">
        <w:rPr>
          <w:sz w:val="24"/>
          <w:szCs w:val="24"/>
        </w:rPr>
        <w:t xml:space="preserve"> Лицето или лицата попълват Част ІV „Критерий за подбор”, буква „А”, „Годност” от ЕЕДОП – следва да се попълни информация за: № и дата на регистрацията на обекта, адрес на обекта, вид на обекта (за производство или за дистрибуция на храни), групи храни, които се произвеждат или предлагат в обекта, компетентен орган, издал удостоверението, уеб адрес, откъдето може да се направи справка за наличието на регистрацията. </w:t>
      </w:r>
    </w:p>
    <w:p w:rsidR="002F4BC4" w:rsidRPr="002F4BC4" w:rsidRDefault="002F4BC4" w:rsidP="009569A4">
      <w:pPr>
        <w:spacing w:before="120" w:after="120" w:line="276" w:lineRule="auto"/>
        <w:jc w:val="both"/>
        <w:rPr>
          <w:b/>
          <w:sz w:val="24"/>
          <w:szCs w:val="24"/>
        </w:rPr>
      </w:pPr>
      <w:r w:rsidRPr="002F4BC4">
        <w:rPr>
          <w:b/>
          <w:bCs/>
          <w:sz w:val="24"/>
          <w:szCs w:val="24"/>
          <w:u w:val="thick"/>
        </w:rPr>
        <w:t xml:space="preserve">На основание и при условията на чл. 67, ал. 5 от ЗОП, </w:t>
      </w:r>
      <w:r w:rsidRPr="002F4BC4">
        <w:rPr>
          <w:bCs/>
          <w:sz w:val="24"/>
          <w:szCs w:val="24"/>
        </w:rPr>
        <w:t>възложителят може да изисква по всяко време след отварянето на офертите представяне на документите, чрез които се доказва информацията, посочена в ЕЕДОП, когато това е необходимо за законосъобразното провеждане на процедурата, а именно:</w:t>
      </w:r>
      <w:r w:rsidRPr="002F4BC4">
        <w:rPr>
          <w:sz w:val="24"/>
          <w:szCs w:val="24"/>
        </w:rPr>
        <w:t xml:space="preserve"> </w:t>
      </w:r>
      <w:r w:rsidRPr="002F4BC4">
        <w:rPr>
          <w:bCs/>
          <w:sz w:val="24"/>
          <w:szCs w:val="24"/>
        </w:rPr>
        <w:t xml:space="preserve">Копие от документ, издаден от съответния компетентен орган по реда на Закона за храните за регистрация на обект за производство </w:t>
      </w:r>
      <w:r w:rsidRPr="002F4BC4">
        <w:rPr>
          <w:bCs/>
          <w:sz w:val="24"/>
          <w:szCs w:val="24"/>
        </w:rPr>
        <w:lastRenderedPageBreak/>
        <w:t>или дистрибуция на храни за всички видове хранителни продукти по групи, обект на поръчката.</w:t>
      </w:r>
    </w:p>
    <w:p w:rsidR="002F4BC4" w:rsidRPr="002F4BC4" w:rsidRDefault="002F4BC4" w:rsidP="009569A4">
      <w:pPr>
        <w:spacing w:before="120" w:after="120" w:line="276" w:lineRule="auto"/>
        <w:jc w:val="both"/>
        <w:rPr>
          <w:sz w:val="24"/>
          <w:szCs w:val="24"/>
        </w:rPr>
      </w:pPr>
      <w:r w:rsidRPr="002F4BC4">
        <w:rPr>
          <w:b/>
          <w:sz w:val="24"/>
          <w:szCs w:val="24"/>
        </w:rPr>
        <w:t>Избраният изпълнител представя</w:t>
      </w:r>
      <w:r w:rsidRPr="002F4BC4">
        <w:rPr>
          <w:sz w:val="24"/>
          <w:szCs w:val="24"/>
        </w:rPr>
        <w:t xml:space="preserve"> Копие от документ, издаден от съответния компетентен орган по реда на Закона за храните за регистрация на обект за производство или дистрибуция на храни за всички видове хранителни продукти по групи, обект на поръчката.</w:t>
      </w:r>
    </w:p>
    <w:p w:rsidR="002F4BC4" w:rsidRPr="002F4BC4" w:rsidRDefault="002F4BC4" w:rsidP="009569A4">
      <w:pPr>
        <w:spacing w:before="120" w:after="120" w:line="276" w:lineRule="auto"/>
        <w:jc w:val="both"/>
        <w:rPr>
          <w:bCs/>
          <w:iCs/>
          <w:sz w:val="24"/>
          <w:szCs w:val="24"/>
        </w:rPr>
      </w:pPr>
      <w:proofErr w:type="spellStart"/>
      <w:proofErr w:type="gramStart"/>
      <w:r w:rsidRPr="002F4BC4">
        <w:rPr>
          <w:bCs/>
          <w:iCs/>
          <w:sz w:val="24"/>
          <w:szCs w:val="24"/>
          <w:lang w:val="en-US"/>
        </w:rPr>
        <w:t>Чуждестранните</w:t>
      </w:r>
      <w:proofErr w:type="spellEnd"/>
      <w:r w:rsidRPr="002F4BC4">
        <w:rPr>
          <w:bCs/>
          <w:iCs/>
          <w:sz w:val="24"/>
          <w:szCs w:val="24"/>
          <w:lang w:val="en-US"/>
        </w:rPr>
        <w:t xml:space="preserve"> </w:t>
      </w:r>
      <w:proofErr w:type="spellStart"/>
      <w:r w:rsidRPr="002F4BC4">
        <w:rPr>
          <w:bCs/>
          <w:iCs/>
          <w:sz w:val="24"/>
          <w:szCs w:val="24"/>
          <w:lang w:val="en-US"/>
        </w:rPr>
        <w:t>участници</w:t>
      </w:r>
      <w:proofErr w:type="spellEnd"/>
      <w:r w:rsidRPr="002F4BC4">
        <w:rPr>
          <w:bCs/>
          <w:iCs/>
          <w:sz w:val="24"/>
          <w:szCs w:val="24"/>
          <w:lang w:val="en-US"/>
        </w:rPr>
        <w:t xml:space="preserve"> </w:t>
      </w:r>
      <w:proofErr w:type="spellStart"/>
      <w:r w:rsidRPr="002F4BC4">
        <w:rPr>
          <w:bCs/>
          <w:iCs/>
          <w:sz w:val="24"/>
          <w:szCs w:val="24"/>
          <w:lang w:val="en-US"/>
        </w:rPr>
        <w:t>представят</w:t>
      </w:r>
      <w:proofErr w:type="spellEnd"/>
      <w:r w:rsidRPr="002F4BC4">
        <w:rPr>
          <w:bCs/>
          <w:iCs/>
          <w:sz w:val="24"/>
          <w:szCs w:val="24"/>
          <w:lang w:val="en-US"/>
        </w:rPr>
        <w:t xml:space="preserve"> </w:t>
      </w:r>
      <w:proofErr w:type="spellStart"/>
      <w:r w:rsidRPr="002F4BC4">
        <w:rPr>
          <w:bCs/>
          <w:iCs/>
          <w:sz w:val="24"/>
          <w:szCs w:val="24"/>
          <w:lang w:val="en-US"/>
        </w:rPr>
        <w:t>еквивалентни</w:t>
      </w:r>
      <w:proofErr w:type="spellEnd"/>
      <w:r w:rsidRPr="002F4BC4">
        <w:rPr>
          <w:bCs/>
          <w:iCs/>
          <w:sz w:val="24"/>
          <w:szCs w:val="24"/>
          <w:lang w:val="en-US"/>
        </w:rPr>
        <w:t xml:space="preserve"> </w:t>
      </w:r>
      <w:proofErr w:type="spellStart"/>
      <w:r w:rsidRPr="002F4BC4">
        <w:rPr>
          <w:bCs/>
          <w:iCs/>
          <w:sz w:val="24"/>
          <w:szCs w:val="24"/>
          <w:lang w:val="en-US"/>
        </w:rPr>
        <w:t>на</w:t>
      </w:r>
      <w:proofErr w:type="spellEnd"/>
      <w:r w:rsidRPr="002F4BC4">
        <w:rPr>
          <w:bCs/>
          <w:iCs/>
          <w:sz w:val="24"/>
          <w:szCs w:val="24"/>
          <w:lang w:val="en-US"/>
        </w:rPr>
        <w:t xml:space="preserve"> </w:t>
      </w:r>
      <w:proofErr w:type="spellStart"/>
      <w:r w:rsidRPr="002F4BC4">
        <w:rPr>
          <w:bCs/>
          <w:iCs/>
          <w:sz w:val="24"/>
          <w:szCs w:val="24"/>
          <w:lang w:val="en-US"/>
        </w:rPr>
        <w:t>посочените</w:t>
      </w:r>
      <w:proofErr w:type="spellEnd"/>
      <w:r w:rsidRPr="002F4BC4">
        <w:rPr>
          <w:bCs/>
          <w:iCs/>
          <w:sz w:val="24"/>
          <w:szCs w:val="24"/>
          <w:lang w:val="en-US"/>
        </w:rPr>
        <w:t xml:space="preserve"> </w:t>
      </w:r>
      <w:proofErr w:type="spellStart"/>
      <w:r w:rsidRPr="002F4BC4">
        <w:rPr>
          <w:bCs/>
          <w:iCs/>
          <w:sz w:val="24"/>
          <w:szCs w:val="24"/>
          <w:lang w:val="en-US"/>
        </w:rPr>
        <w:t>документи</w:t>
      </w:r>
      <w:proofErr w:type="spellEnd"/>
      <w:r w:rsidRPr="002F4BC4">
        <w:rPr>
          <w:bCs/>
          <w:iCs/>
          <w:sz w:val="24"/>
          <w:szCs w:val="24"/>
          <w:lang w:val="en-US"/>
        </w:rPr>
        <w:t xml:space="preserve"> </w:t>
      </w:r>
      <w:proofErr w:type="spellStart"/>
      <w:r w:rsidRPr="002F4BC4">
        <w:rPr>
          <w:bCs/>
          <w:iCs/>
          <w:sz w:val="24"/>
          <w:szCs w:val="24"/>
          <w:lang w:val="en-US"/>
        </w:rPr>
        <w:t>съобразно</w:t>
      </w:r>
      <w:proofErr w:type="spellEnd"/>
      <w:r w:rsidRPr="002F4BC4">
        <w:rPr>
          <w:bCs/>
          <w:iCs/>
          <w:sz w:val="24"/>
          <w:szCs w:val="24"/>
          <w:lang w:val="en-US"/>
        </w:rPr>
        <w:t xml:space="preserve"> </w:t>
      </w:r>
      <w:proofErr w:type="spellStart"/>
      <w:r w:rsidRPr="002F4BC4">
        <w:rPr>
          <w:bCs/>
          <w:iCs/>
          <w:sz w:val="24"/>
          <w:szCs w:val="24"/>
          <w:lang w:val="en-US"/>
        </w:rPr>
        <w:t>законодателството</w:t>
      </w:r>
      <w:proofErr w:type="spellEnd"/>
      <w:r w:rsidRPr="002F4BC4">
        <w:rPr>
          <w:bCs/>
          <w:iCs/>
          <w:sz w:val="24"/>
          <w:szCs w:val="24"/>
          <w:lang w:val="en-US"/>
        </w:rPr>
        <w:t xml:space="preserve"> </w:t>
      </w:r>
      <w:proofErr w:type="spellStart"/>
      <w:r w:rsidRPr="002F4BC4">
        <w:rPr>
          <w:bCs/>
          <w:iCs/>
          <w:sz w:val="24"/>
          <w:szCs w:val="24"/>
          <w:lang w:val="en-US"/>
        </w:rPr>
        <w:t>си</w:t>
      </w:r>
      <w:proofErr w:type="spellEnd"/>
      <w:r w:rsidRPr="002F4BC4">
        <w:rPr>
          <w:bCs/>
          <w:iCs/>
          <w:sz w:val="24"/>
          <w:szCs w:val="24"/>
        </w:rPr>
        <w:t>.</w:t>
      </w:r>
      <w:proofErr w:type="gramEnd"/>
      <w:r w:rsidRPr="002F4BC4">
        <w:rPr>
          <w:sz w:val="24"/>
          <w:szCs w:val="24"/>
          <w:lang w:val="en-US"/>
        </w:rPr>
        <w:t xml:space="preserve"> </w:t>
      </w:r>
      <w:r w:rsidRPr="002F4BC4">
        <w:rPr>
          <w:bCs/>
          <w:iCs/>
          <w:sz w:val="24"/>
          <w:szCs w:val="24"/>
        </w:rPr>
        <w:t xml:space="preserve">Възможността за доказване чрез еквивалентни документи е приложима към момента на подаване на оферта и при поискване, в хода на процедурата. При сключването на договор избраният за изпълнител (вкл. ако е чуждестранно лице) следва да докаже, че има право да изпълнява възлаганите доставки в Република България, вкл. че е извършил съответната регистрация съгласно българското законодателство, ако е необходимо. </w:t>
      </w:r>
    </w:p>
    <w:p w:rsidR="002F4BC4" w:rsidRPr="002F4BC4" w:rsidRDefault="002F4BC4" w:rsidP="009569A4">
      <w:pPr>
        <w:spacing w:before="120" w:after="120" w:line="276" w:lineRule="auto"/>
        <w:jc w:val="both"/>
        <w:rPr>
          <w:bCs/>
          <w:iCs/>
          <w:sz w:val="24"/>
          <w:szCs w:val="24"/>
        </w:rPr>
      </w:pPr>
      <w:r w:rsidRPr="002F4BC4">
        <w:rPr>
          <w:bCs/>
          <w:iCs/>
          <w:sz w:val="24"/>
          <w:szCs w:val="24"/>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декларацията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2F4BC4" w:rsidRPr="002F4BC4" w:rsidRDefault="002F4BC4" w:rsidP="009569A4">
      <w:pPr>
        <w:spacing w:before="120" w:after="120" w:line="276" w:lineRule="auto"/>
        <w:jc w:val="both"/>
        <w:rPr>
          <w:sz w:val="24"/>
          <w:szCs w:val="24"/>
        </w:rPr>
      </w:pPr>
      <w:proofErr w:type="spellStart"/>
      <w:r w:rsidRPr="002F4BC4">
        <w:rPr>
          <w:sz w:val="24"/>
          <w:szCs w:val="24"/>
          <w:lang w:val="ru-RU"/>
        </w:rPr>
        <w:t>Ако</w:t>
      </w:r>
      <w:proofErr w:type="spellEnd"/>
      <w:r w:rsidRPr="002F4BC4">
        <w:rPr>
          <w:sz w:val="24"/>
          <w:szCs w:val="24"/>
          <w:lang w:val="ru-RU"/>
        </w:rPr>
        <w:t xml:space="preserve"> участник в </w:t>
      </w:r>
      <w:proofErr w:type="spellStart"/>
      <w:r w:rsidRPr="002F4BC4">
        <w:rPr>
          <w:sz w:val="24"/>
          <w:szCs w:val="24"/>
          <w:lang w:val="ru-RU"/>
        </w:rPr>
        <w:t>процедурата</w:t>
      </w:r>
      <w:proofErr w:type="spellEnd"/>
      <w:r w:rsidRPr="002F4BC4">
        <w:rPr>
          <w:sz w:val="24"/>
          <w:szCs w:val="24"/>
          <w:lang w:val="ru-RU"/>
        </w:rPr>
        <w:t xml:space="preserve"> е </w:t>
      </w:r>
      <w:proofErr w:type="spellStart"/>
      <w:r w:rsidRPr="002F4BC4">
        <w:rPr>
          <w:sz w:val="24"/>
          <w:szCs w:val="24"/>
          <w:lang w:val="ru-RU"/>
        </w:rPr>
        <w:t>обединение</w:t>
      </w:r>
      <w:proofErr w:type="spellEnd"/>
      <w:r w:rsidRPr="002F4BC4">
        <w:rPr>
          <w:sz w:val="24"/>
          <w:szCs w:val="24"/>
          <w:lang w:val="ru-RU"/>
        </w:rPr>
        <w:t xml:space="preserve">, </w:t>
      </w:r>
      <w:proofErr w:type="spellStart"/>
      <w:r w:rsidRPr="002F4BC4">
        <w:rPr>
          <w:sz w:val="24"/>
          <w:szCs w:val="24"/>
          <w:lang w:val="ru-RU"/>
        </w:rPr>
        <w:t>което</w:t>
      </w:r>
      <w:proofErr w:type="spellEnd"/>
      <w:r w:rsidRPr="002F4BC4">
        <w:rPr>
          <w:sz w:val="24"/>
          <w:szCs w:val="24"/>
          <w:lang w:val="ru-RU"/>
        </w:rPr>
        <w:t xml:space="preserve"> не е </w:t>
      </w:r>
      <w:proofErr w:type="spellStart"/>
      <w:r w:rsidRPr="002F4BC4">
        <w:rPr>
          <w:sz w:val="24"/>
          <w:szCs w:val="24"/>
          <w:lang w:val="ru-RU"/>
        </w:rPr>
        <w:t>юридическо</w:t>
      </w:r>
      <w:proofErr w:type="spellEnd"/>
      <w:r w:rsidRPr="002F4BC4">
        <w:rPr>
          <w:sz w:val="24"/>
          <w:szCs w:val="24"/>
          <w:lang w:val="ru-RU"/>
        </w:rPr>
        <w:t xml:space="preserve"> лице, </w:t>
      </w:r>
      <w:r w:rsidRPr="002F4BC4">
        <w:rPr>
          <w:sz w:val="24"/>
          <w:szCs w:val="24"/>
        </w:rPr>
        <w:t xml:space="preserve">документът се представя </w:t>
      </w:r>
      <w:r w:rsidRPr="002F4BC4">
        <w:rPr>
          <w:sz w:val="24"/>
          <w:szCs w:val="24"/>
          <w:lang w:val="ru-RU"/>
        </w:rPr>
        <w:t xml:space="preserve">само от </w:t>
      </w:r>
      <w:proofErr w:type="spellStart"/>
      <w:r w:rsidRPr="002F4BC4">
        <w:rPr>
          <w:sz w:val="24"/>
          <w:szCs w:val="24"/>
          <w:lang w:val="ru-RU"/>
        </w:rPr>
        <w:t>онези</w:t>
      </w:r>
      <w:proofErr w:type="spellEnd"/>
      <w:r w:rsidRPr="002F4BC4">
        <w:rPr>
          <w:sz w:val="24"/>
          <w:szCs w:val="24"/>
          <w:lang w:val="ru-RU"/>
        </w:rPr>
        <w:t xml:space="preserve"> </w:t>
      </w:r>
      <w:proofErr w:type="spellStart"/>
      <w:r w:rsidRPr="002F4BC4">
        <w:rPr>
          <w:sz w:val="24"/>
          <w:szCs w:val="24"/>
          <w:lang w:val="ru-RU"/>
        </w:rPr>
        <w:t>членове</w:t>
      </w:r>
      <w:proofErr w:type="spellEnd"/>
      <w:r w:rsidRPr="002F4BC4">
        <w:rPr>
          <w:sz w:val="24"/>
          <w:szCs w:val="24"/>
          <w:lang w:val="ru-RU"/>
        </w:rPr>
        <w:t xml:space="preserve"> в </w:t>
      </w:r>
      <w:proofErr w:type="spellStart"/>
      <w:r w:rsidRPr="002F4BC4">
        <w:rPr>
          <w:sz w:val="24"/>
          <w:szCs w:val="24"/>
          <w:lang w:val="ru-RU"/>
        </w:rPr>
        <w:t>обединението</w:t>
      </w:r>
      <w:proofErr w:type="spellEnd"/>
      <w:r w:rsidRPr="002F4BC4">
        <w:rPr>
          <w:sz w:val="24"/>
          <w:szCs w:val="24"/>
          <w:lang w:val="ru-RU"/>
        </w:rPr>
        <w:t xml:space="preserve">, </w:t>
      </w:r>
      <w:proofErr w:type="spellStart"/>
      <w:r w:rsidRPr="002F4BC4">
        <w:rPr>
          <w:sz w:val="24"/>
          <w:szCs w:val="24"/>
          <w:lang w:val="ru-RU"/>
        </w:rPr>
        <w:t>които</w:t>
      </w:r>
      <w:proofErr w:type="spellEnd"/>
      <w:r w:rsidRPr="002F4BC4">
        <w:rPr>
          <w:sz w:val="24"/>
          <w:szCs w:val="24"/>
          <w:lang w:val="ru-RU"/>
        </w:rPr>
        <w:t xml:space="preserve"> </w:t>
      </w:r>
      <w:proofErr w:type="spellStart"/>
      <w:r w:rsidRPr="002F4BC4">
        <w:rPr>
          <w:sz w:val="24"/>
          <w:szCs w:val="24"/>
          <w:lang w:val="ru-RU"/>
        </w:rPr>
        <w:t>ще</w:t>
      </w:r>
      <w:proofErr w:type="spellEnd"/>
      <w:r w:rsidRPr="002F4BC4">
        <w:rPr>
          <w:sz w:val="24"/>
          <w:szCs w:val="24"/>
          <w:lang w:val="ru-RU"/>
        </w:rPr>
        <w:t xml:space="preserve"> </w:t>
      </w:r>
      <w:proofErr w:type="spellStart"/>
      <w:r w:rsidRPr="002F4BC4">
        <w:rPr>
          <w:sz w:val="24"/>
          <w:szCs w:val="24"/>
          <w:lang w:val="ru-RU"/>
        </w:rPr>
        <w:t>извършват</w:t>
      </w:r>
      <w:proofErr w:type="spellEnd"/>
      <w:r w:rsidRPr="002F4BC4">
        <w:rPr>
          <w:sz w:val="24"/>
          <w:szCs w:val="24"/>
          <w:lang w:val="ru-RU"/>
        </w:rPr>
        <w:t xml:space="preserve"> </w:t>
      </w:r>
      <w:proofErr w:type="spellStart"/>
      <w:r w:rsidRPr="002F4BC4">
        <w:rPr>
          <w:sz w:val="24"/>
          <w:szCs w:val="24"/>
          <w:lang w:val="ru-RU"/>
        </w:rPr>
        <w:t>доставката</w:t>
      </w:r>
      <w:proofErr w:type="spellEnd"/>
      <w:r w:rsidRPr="002F4BC4">
        <w:rPr>
          <w:sz w:val="24"/>
          <w:szCs w:val="24"/>
          <w:lang w:val="ru-RU"/>
        </w:rPr>
        <w:t xml:space="preserve"> на </w:t>
      </w:r>
      <w:proofErr w:type="spellStart"/>
      <w:r w:rsidRPr="002F4BC4">
        <w:rPr>
          <w:sz w:val="24"/>
          <w:szCs w:val="24"/>
          <w:lang w:val="ru-RU"/>
        </w:rPr>
        <w:t>хранителни</w:t>
      </w:r>
      <w:proofErr w:type="spellEnd"/>
      <w:r w:rsidRPr="002F4BC4">
        <w:rPr>
          <w:sz w:val="24"/>
          <w:szCs w:val="24"/>
          <w:lang w:val="ru-RU"/>
        </w:rPr>
        <w:t xml:space="preserve"> </w:t>
      </w:r>
      <w:proofErr w:type="spellStart"/>
      <w:r w:rsidRPr="002F4BC4">
        <w:rPr>
          <w:sz w:val="24"/>
          <w:szCs w:val="24"/>
          <w:lang w:val="ru-RU"/>
        </w:rPr>
        <w:t>продукти</w:t>
      </w:r>
      <w:proofErr w:type="spellEnd"/>
      <w:r w:rsidRPr="002F4BC4">
        <w:rPr>
          <w:sz w:val="24"/>
          <w:szCs w:val="24"/>
          <w:lang w:val="ru-RU"/>
        </w:rPr>
        <w:t xml:space="preserve"> и </w:t>
      </w:r>
      <w:proofErr w:type="spellStart"/>
      <w:r w:rsidRPr="002F4BC4">
        <w:rPr>
          <w:sz w:val="24"/>
          <w:szCs w:val="24"/>
          <w:lang w:val="ru-RU"/>
        </w:rPr>
        <w:t>съобразно</w:t>
      </w:r>
      <w:proofErr w:type="spellEnd"/>
      <w:r w:rsidRPr="002F4BC4">
        <w:rPr>
          <w:sz w:val="24"/>
          <w:szCs w:val="24"/>
          <w:lang w:val="ru-RU"/>
        </w:rPr>
        <w:t xml:space="preserve"> </w:t>
      </w:r>
      <w:proofErr w:type="spellStart"/>
      <w:r w:rsidRPr="002F4BC4">
        <w:rPr>
          <w:sz w:val="24"/>
          <w:szCs w:val="24"/>
          <w:lang w:val="ru-RU"/>
        </w:rPr>
        <w:t>разпределението</w:t>
      </w:r>
      <w:proofErr w:type="spellEnd"/>
      <w:r w:rsidRPr="002F4BC4">
        <w:rPr>
          <w:sz w:val="24"/>
          <w:szCs w:val="24"/>
          <w:lang w:val="ru-RU"/>
        </w:rPr>
        <w:t xml:space="preserve"> на </w:t>
      </w:r>
      <w:proofErr w:type="spellStart"/>
      <w:r w:rsidRPr="002F4BC4">
        <w:rPr>
          <w:sz w:val="24"/>
          <w:szCs w:val="24"/>
          <w:lang w:val="ru-RU"/>
        </w:rPr>
        <w:t>дейностите</w:t>
      </w:r>
      <w:proofErr w:type="spellEnd"/>
      <w:r w:rsidRPr="002F4BC4">
        <w:rPr>
          <w:sz w:val="24"/>
          <w:szCs w:val="24"/>
          <w:lang w:val="ru-RU"/>
        </w:rPr>
        <w:t xml:space="preserve"> </w:t>
      </w:r>
      <w:proofErr w:type="gramStart"/>
      <w:r w:rsidRPr="002F4BC4">
        <w:rPr>
          <w:sz w:val="24"/>
          <w:szCs w:val="24"/>
          <w:lang w:val="ru-RU"/>
        </w:rPr>
        <w:t>между</w:t>
      </w:r>
      <w:proofErr w:type="gramEnd"/>
      <w:r w:rsidRPr="002F4BC4">
        <w:rPr>
          <w:sz w:val="24"/>
          <w:szCs w:val="24"/>
          <w:lang w:val="ru-RU"/>
        </w:rPr>
        <w:t xml:space="preserve"> </w:t>
      </w:r>
      <w:proofErr w:type="spellStart"/>
      <w:r w:rsidRPr="002F4BC4">
        <w:rPr>
          <w:sz w:val="24"/>
          <w:szCs w:val="24"/>
          <w:lang w:val="ru-RU"/>
        </w:rPr>
        <w:t>членовете</w:t>
      </w:r>
      <w:proofErr w:type="spellEnd"/>
      <w:r w:rsidRPr="002F4BC4">
        <w:rPr>
          <w:sz w:val="24"/>
          <w:szCs w:val="24"/>
          <w:lang w:val="ru-RU"/>
        </w:rPr>
        <w:t xml:space="preserve"> на </w:t>
      </w:r>
      <w:proofErr w:type="spellStart"/>
      <w:r w:rsidRPr="002F4BC4">
        <w:rPr>
          <w:sz w:val="24"/>
          <w:szCs w:val="24"/>
          <w:lang w:val="ru-RU"/>
        </w:rPr>
        <w:t>обединението</w:t>
      </w:r>
      <w:proofErr w:type="spellEnd"/>
      <w:r w:rsidRPr="002F4BC4">
        <w:rPr>
          <w:sz w:val="24"/>
          <w:szCs w:val="24"/>
          <w:lang w:val="ru-RU"/>
        </w:rPr>
        <w:t xml:space="preserve">, </w:t>
      </w:r>
      <w:proofErr w:type="spellStart"/>
      <w:r w:rsidRPr="002F4BC4">
        <w:rPr>
          <w:sz w:val="24"/>
          <w:szCs w:val="24"/>
          <w:lang w:val="ru-RU"/>
        </w:rPr>
        <w:t>посочено</w:t>
      </w:r>
      <w:proofErr w:type="spellEnd"/>
      <w:r w:rsidRPr="002F4BC4">
        <w:rPr>
          <w:sz w:val="24"/>
          <w:szCs w:val="24"/>
          <w:lang w:val="ru-RU"/>
        </w:rPr>
        <w:t xml:space="preserve"> в договора за </w:t>
      </w:r>
      <w:proofErr w:type="spellStart"/>
      <w:r w:rsidRPr="002F4BC4">
        <w:rPr>
          <w:sz w:val="24"/>
          <w:szCs w:val="24"/>
          <w:lang w:val="ru-RU"/>
        </w:rPr>
        <w:t>създаване</w:t>
      </w:r>
      <w:proofErr w:type="spellEnd"/>
      <w:r w:rsidRPr="002F4BC4">
        <w:rPr>
          <w:sz w:val="24"/>
          <w:szCs w:val="24"/>
          <w:lang w:val="ru-RU"/>
        </w:rPr>
        <w:t xml:space="preserve"> на </w:t>
      </w:r>
      <w:proofErr w:type="spellStart"/>
      <w:r w:rsidRPr="002F4BC4">
        <w:rPr>
          <w:sz w:val="24"/>
          <w:szCs w:val="24"/>
          <w:lang w:val="ru-RU"/>
        </w:rPr>
        <w:t>обединение</w:t>
      </w:r>
      <w:proofErr w:type="spellEnd"/>
      <w:r w:rsidRPr="002F4BC4">
        <w:rPr>
          <w:sz w:val="24"/>
          <w:szCs w:val="24"/>
          <w:lang w:val="ru-RU"/>
        </w:rPr>
        <w:t xml:space="preserve">. </w:t>
      </w:r>
      <w:r w:rsidRPr="002F4BC4">
        <w:rPr>
          <w:sz w:val="24"/>
          <w:szCs w:val="24"/>
        </w:rPr>
        <w:t xml:space="preserve">  </w:t>
      </w:r>
    </w:p>
    <w:p w:rsidR="002F4BC4" w:rsidRPr="002F4BC4" w:rsidRDefault="002F4BC4" w:rsidP="009569A4">
      <w:pPr>
        <w:spacing w:before="120" w:after="120" w:line="276" w:lineRule="auto"/>
        <w:jc w:val="both"/>
        <w:rPr>
          <w:sz w:val="24"/>
          <w:szCs w:val="24"/>
        </w:rPr>
      </w:pPr>
      <w:r w:rsidRPr="002F4BC4">
        <w:rPr>
          <w:sz w:val="24"/>
          <w:szCs w:val="24"/>
        </w:rPr>
        <w:t>Когато се ползва подизпълнител, документа се представя и за него, когато ще изпълнява дейности свързани с доставка на хранителни продукти.</w:t>
      </w:r>
    </w:p>
    <w:p w:rsidR="009569A4" w:rsidRDefault="00D946D3" w:rsidP="009569A4">
      <w:pPr>
        <w:pStyle w:val="afe"/>
        <w:numPr>
          <w:ilvl w:val="0"/>
          <w:numId w:val="9"/>
        </w:numPr>
        <w:spacing w:before="120" w:line="276" w:lineRule="auto"/>
        <w:ind w:left="0" w:firstLine="0"/>
        <w:jc w:val="both"/>
        <w:rPr>
          <w:b/>
          <w:sz w:val="24"/>
          <w:szCs w:val="24"/>
        </w:rPr>
      </w:pPr>
      <w:r w:rsidRPr="009569A4">
        <w:rPr>
          <w:b/>
          <w:sz w:val="24"/>
          <w:szCs w:val="24"/>
          <w:lang w:val="ro-RO"/>
        </w:rPr>
        <w:t>Икономическо и финансово състояние</w:t>
      </w:r>
      <w:bookmarkEnd w:id="27"/>
      <w:r w:rsidRPr="009569A4">
        <w:rPr>
          <w:sz w:val="24"/>
          <w:szCs w:val="24"/>
        </w:rPr>
        <w:t xml:space="preserve"> –</w:t>
      </w:r>
      <w:r w:rsidR="00084AEF" w:rsidRPr="009569A4">
        <w:rPr>
          <w:bCs/>
          <w:position w:val="7"/>
          <w:sz w:val="24"/>
          <w:szCs w:val="24"/>
        </w:rPr>
        <w:t xml:space="preserve"> </w:t>
      </w:r>
      <w:r w:rsidR="00084AEF" w:rsidRPr="009569A4">
        <w:rPr>
          <w:bCs/>
          <w:sz w:val="24"/>
          <w:szCs w:val="24"/>
        </w:rPr>
        <w:t>Възложителят не поставя изисквания</w:t>
      </w:r>
      <w:r w:rsidR="00084AEF" w:rsidRPr="009569A4">
        <w:rPr>
          <w:b/>
          <w:sz w:val="24"/>
          <w:szCs w:val="24"/>
          <w:lang w:val="en-US"/>
        </w:rPr>
        <w:t>.</w:t>
      </w:r>
      <w:bookmarkStart w:id="28" w:name="_Toc482357606"/>
      <w:bookmarkStart w:id="29" w:name="_Toc505772873"/>
      <w:bookmarkStart w:id="30" w:name="_Toc3377229"/>
    </w:p>
    <w:p w:rsidR="009569A4" w:rsidRPr="009569A4" w:rsidRDefault="009569A4" w:rsidP="009569A4">
      <w:pPr>
        <w:pStyle w:val="afe"/>
        <w:spacing w:before="120" w:line="276" w:lineRule="auto"/>
        <w:ind w:left="0"/>
        <w:jc w:val="both"/>
        <w:rPr>
          <w:b/>
          <w:sz w:val="24"/>
          <w:szCs w:val="24"/>
        </w:rPr>
      </w:pPr>
    </w:p>
    <w:p w:rsidR="002F4BC4" w:rsidRPr="009569A4" w:rsidRDefault="002F4BC4" w:rsidP="009569A4">
      <w:pPr>
        <w:pStyle w:val="afe"/>
        <w:numPr>
          <w:ilvl w:val="0"/>
          <w:numId w:val="9"/>
        </w:numPr>
        <w:tabs>
          <w:tab w:val="left" w:pos="284"/>
        </w:tabs>
        <w:spacing w:before="240" w:after="120" w:line="276" w:lineRule="auto"/>
        <w:ind w:left="0" w:firstLine="0"/>
        <w:jc w:val="both"/>
        <w:rPr>
          <w:b/>
          <w:sz w:val="24"/>
          <w:szCs w:val="24"/>
        </w:rPr>
      </w:pPr>
      <w:r w:rsidRPr="009569A4">
        <w:rPr>
          <w:b/>
          <w:sz w:val="24"/>
          <w:szCs w:val="24"/>
          <w:u w:val="single"/>
        </w:rPr>
        <w:t>Технически и професионални способности</w:t>
      </w:r>
    </w:p>
    <w:p w:rsidR="002F4BC4" w:rsidRPr="00007801" w:rsidRDefault="00007801" w:rsidP="00007801">
      <w:pPr>
        <w:pStyle w:val="afe"/>
        <w:numPr>
          <w:ilvl w:val="2"/>
          <w:numId w:val="9"/>
        </w:numPr>
        <w:spacing w:line="276" w:lineRule="auto"/>
        <w:ind w:left="0" w:right="-25" w:firstLine="0"/>
        <w:jc w:val="both"/>
        <w:rPr>
          <w:sz w:val="24"/>
          <w:szCs w:val="24"/>
        </w:rPr>
      </w:pPr>
      <w:r w:rsidRPr="00B81F9C">
        <w:rPr>
          <w:rStyle w:val="1c"/>
          <w:color w:val="000000"/>
          <w:sz w:val="24"/>
          <w:szCs w:val="24"/>
        </w:rPr>
        <w:t>Участникът да разполага</w:t>
      </w:r>
      <w:r>
        <w:rPr>
          <w:rStyle w:val="1c"/>
          <w:color w:val="000000"/>
          <w:sz w:val="24"/>
          <w:szCs w:val="24"/>
          <w:lang w:val="en-US"/>
        </w:rPr>
        <w:t xml:space="preserve"> </w:t>
      </w:r>
      <w:r>
        <w:rPr>
          <w:rStyle w:val="1c"/>
          <w:color w:val="000000"/>
          <w:sz w:val="24"/>
          <w:szCs w:val="24"/>
        </w:rPr>
        <w:t xml:space="preserve">и/или </w:t>
      </w:r>
      <w:r w:rsidRPr="00B81F9C">
        <w:rPr>
          <w:sz w:val="24"/>
          <w:szCs w:val="24"/>
        </w:rPr>
        <w:t xml:space="preserve">да притежава минимум 2 (два) броя собствени или наети, </w:t>
      </w:r>
      <w:r w:rsidRPr="00B81F9C">
        <w:rPr>
          <w:rStyle w:val="1c"/>
          <w:color w:val="000000"/>
          <w:sz w:val="24"/>
          <w:szCs w:val="24"/>
        </w:rPr>
        <w:t xml:space="preserve">специализирани транспортни средства за превоз на хранителни продукти,  </w:t>
      </w:r>
      <w:r w:rsidRPr="00B81F9C">
        <w:rPr>
          <w:sz w:val="24"/>
          <w:szCs w:val="24"/>
        </w:rPr>
        <w:t xml:space="preserve">регистрирани в ОДБХ, </w:t>
      </w:r>
      <w:r w:rsidRPr="00B81F9C">
        <w:rPr>
          <w:rStyle w:val="1c"/>
          <w:color w:val="000000"/>
          <w:sz w:val="24"/>
          <w:szCs w:val="24"/>
        </w:rPr>
        <w:t xml:space="preserve">по приложимите нормативни актове, както и да отговарят на санитарни-хигиенните изисквания за транспорт, удостоверено с разрешително за превоз на групи храни, доставяни </w:t>
      </w:r>
      <w:r>
        <w:rPr>
          <w:rStyle w:val="1c"/>
          <w:color w:val="000000"/>
          <w:sz w:val="24"/>
          <w:szCs w:val="24"/>
        </w:rPr>
        <w:t>на</w:t>
      </w:r>
      <w:r w:rsidRPr="00B81F9C">
        <w:rPr>
          <w:rStyle w:val="1c"/>
          <w:color w:val="000000"/>
          <w:sz w:val="24"/>
          <w:szCs w:val="24"/>
        </w:rPr>
        <w:t xml:space="preserve"> Възложителя</w:t>
      </w:r>
      <w:r>
        <w:rPr>
          <w:rStyle w:val="1c"/>
          <w:color w:val="000000"/>
          <w:sz w:val="24"/>
          <w:szCs w:val="24"/>
        </w:rPr>
        <w:t>,</w:t>
      </w:r>
      <w:r w:rsidRPr="00007801">
        <w:rPr>
          <w:rFonts w:eastAsia="Calibri"/>
          <w:noProof/>
          <w:sz w:val="24"/>
          <w:szCs w:val="24"/>
        </w:rPr>
        <w:t xml:space="preserve"> </w:t>
      </w:r>
      <w:r w:rsidRPr="00007801">
        <w:rPr>
          <w:color w:val="000000"/>
          <w:sz w:val="24"/>
          <w:szCs w:val="24"/>
          <w:shd w:val="clear" w:color="auto" w:fill="FFFFFF"/>
        </w:rPr>
        <w:t>обект на поръчката</w:t>
      </w:r>
      <w:r>
        <w:rPr>
          <w:color w:val="000000"/>
          <w:sz w:val="24"/>
          <w:szCs w:val="24"/>
          <w:shd w:val="clear" w:color="auto" w:fill="FFFFFF"/>
        </w:rPr>
        <w:t>.</w:t>
      </w:r>
      <w:r w:rsidRPr="00B81F9C">
        <w:rPr>
          <w:rStyle w:val="1c"/>
          <w:color w:val="000000"/>
          <w:sz w:val="24"/>
          <w:szCs w:val="24"/>
        </w:rPr>
        <w:t xml:space="preserve"> Транспортните средства със специално предназначение следва да осигуряват съответните температурни параметри и условия за превоз на различните групи храни; </w:t>
      </w:r>
      <w:bookmarkStart w:id="31" w:name="_GoBack"/>
      <w:bookmarkEnd w:id="31"/>
    </w:p>
    <w:p w:rsidR="002F4BC4" w:rsidRPr="002F4BC4" w:rsidRDefault="002F4BC4" w:rsidP="009569A4">
      <w:pPr>
        <w:tabs>
          <w:tab w:val="left" w:pos="720"/>
        </w:tabs>
        <w:autoSpaceDE w:val="0"/>
        <w:autoSpaceDN w:val="0"/>
        <w:adjustRightInd w:val="0"/>
        <w:spacing w:line="276" w:lineRule="auto"/>
        <w:jc w:val="both"/>
        <w:rPr>
          <w:sz w:val="24"/>
          <w:szCs w:val="24"/>
          <w:shd w:val="clear" w:color="auto" w:fill="FFFFFF"/>
        </w:rPr>
      </w:pPr>
      <w:r w:rsidRPr="002F4BC4">
        <w:rPr>
          <w:b/>
          <w:sz w:val="24"/>
          <w:szCs w:val="24"/>
          <w:u w:val="single"/>
        </w:rPr>
        <w:t>Доказва се със:</w:t>
      </w:r>
      <w:r w:rsidRPr="002F4BC4">
        <w:rPr>
          <w:sz w:val="24"/>
          <w:szCs w:val="24"/>
        </w:rPr>
        <w:t xml:space="preserve"> Лицето или лицата попълват Част ІV. „Критерий за подбор”, буква „В”, „Технически и професионални способности” от ЕЕДОП – следва да се попълни информация за МПС /вид, марка и модел/, собственик на МПС, данни за удостоверението за регистрация на транспортно средство /номер, дата, издател, обхват на хранителните продукти/</w:t>
      </w:r>
      <w:r w:rsidRPr="002F4BC4">
        <w:rPr>
          <w:sz w:val="24"/>
          <w:szCs w:val="24"/>
          <w:shd w:val="clear" w:color="auto" w:fill="FFFFFF"/>
        </w:rPr>
        <w:t xml:space="preserve">. </w:t>
      </w:r>
    </w:p>
    <w:p w:rsidR="002F4BC4" w:rsidRPr="002F4BC4" w:rsidRDefault="002F4BC4" w:rsidP="009569A4">
      <w:pPr>
        <w:spacing w:line="276" w:lineRule="auto"/>
        <w:jc w:val="both"/>
        <w:rPr>
          <w:rFonts w:eastAsia="Calibri"/>
          <w:noProof/>
          <w:sz w:val="24"/>
          <w:szCs w:val="24"/>
        </w:rPr>
      </w:pPr>
      <w:r w:rsidRPr="002F4BC4">
        <w:rPr>
          <w:b/>
          <w:bCs/>
          <w:sz w:val="24"/>
          <w:szCs w:val="24"/>
          <w:u w:val="thick" w:color="000000"/>
        </w:rPr>
        <w:t xml:space="preserve">На основание и при условията на чл. 67, ал. 5 от ЗОП, </w:t>
      </w:r>
      <w:r w:rsidRPr="002F4BC4">
        <w:rPr>
          <w:bCs/>
          <w:sz w:val="24"/>
          <w:szCs w:val="24"/>
        </w:rPr>
        <w:t xml:space="preserve">възложителят може да изисква по всяко време след отварянето на офертите представяне на документите, чрез които се </w:t>
      </w:r>
      <w:r w:rsidRPr="002F4BC4">
        <w:rPr>
          <w:bCs/>
          <w:sz w:val="24"/>
          <w:szCs w:val="24"/>
        </w:rPr>
        <w:lastRenderedPageBreak/>
        <w:t xml:space="preserve">доказва информацията, посочена в ЕЕДОП, когато това е необходимо за законосъобразното провеждане на процедурата, а именно: </w:t>
      </w:r>
      <w:r w:rsidRPr="002F4BC4">
        <w:rPr>
          <w:rFonts w:eastAsia="Calibri"/>
          <w:noProof/>
          <w:sz w:val="24"/>
          <w:szCs w:val="24"/>
        </w:rPr>
        <w:t>Декларация за инструментите, съоръженията и техническото оборудване, които ще бъдат използвани за изпълнение на поръчката.</w:t>
      </w:r>
    </w:p>
    <w:p w:rsidR="002F4BC4" w:rsidRPr="002F4BC4" w:rsidRDefault="002F4BC4" w:rsidP="009569A4">
      <w:pPr>
        <w:tabs>
          <w:tab w:val="left" w:pos="720"/>
        </w:tabs>
        <w:autoSpaceDE w:val="0"/>
        <w:autoSpaceDN w:val="0"/>
        <w:adjustRightInd w:val="0"/>
        <w:spacing w:line="276" w:lineRule="auto"/>
        <w:jc w:val="both"/>
        <w:rPr>
          <w:rFonts w:eastAsia="Calibri"/>
          <w:noProof/>
          <w:sz w:val="24"/>
          <w:szCs w:val="24"/>
        </w:rPr>
      </w:pPr>
      <w:r w:rsidRPr="002F4BC4">
        <w:rPr>
          <w:rFonts w:eastAsia="Calibri"/>
          <w:b/>
          <w:noProof/>
          <w:sz w:val="24"/>
          <w:szCs w:val="24"/>
        </w:rPr>
        <w:t>Избраният изпълнител представя</w:t>
      </w:r>
      <w:r w:rsidRPr="002F4BC4">
        <w:rPr>
          <w:rFonts w:eastAsia="Calibri"/>
          <w:noProof/>
          <w:sz w:val="24"/>
          <w:szCs w:val="24"/>
        </w:rPr>
        <w:t xml:space="preserve"> Декларация за инструментите, съоръженията и техническото оборудване, които ще бъдат използвани за изпълнение на поръчката.</w:t>
      </w:r>
    </w:p>
    <w:p w:rsidR="002F4BC4" w:rsidRPr="002F4BC4" w:rsidRDefault="002F4BC4" w:rsidP="009569A4">
      <w:pPr>
        <w:spacing w:line="276" w:lineRule="auto"/>
        <w:jc w:val="both"/>
        <w:rPr>
          <w:bCs/>
          <w:iCs/>
          <w:sz w:val="24"/>
          <w:szCs w:val="24"/>
        </w:rPr>
      </w:pPr>
      <w:r w:rsidRPr="002F4BC4">
        <w:rPr>
          <w:bCs/>
          <w:iCs/>
          <w:sz w:val="24"/>
          <w:szCs w:val="24"/>
        </w:rPr>
        <w:t>Чуждестранните участници представят еквивалентни на посочените документи съобразно законодателството си.</w:t>
      </w:r>
    </w:p>
    <w:p w:rsidR="002F4BC4" w:rsidRPr="002F4BC4" w:rsidRDefault="002F4BC4" w:rsidP="009569A4">
      <w:pPr>
        <w:spacing w:line="276" w:lineRule="auto"/>
        <w:jc w:val="both"/>
        <w:rPr>
          <w:bCs/>
          <w:iCs/>
          <w:sz w:val="24"/>
          <w:szCs w:val="24"/>
        </w:rPr>
      </w:pPr>
      <w:r w:rsidRPr="002F4BC4">
        <w:rPr>
          <w:bCs/>
          <w:iCs/>
          <w:sz w:val="24"/>
          <w:szCs w:val="24"/>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декларацията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2F4BC4" w:rsidRPr="009569A4" w:rsidRDefault="002F4BC4" w:rsidP="009569A4">
      <w:pPr>
        <w:tabs>
          <w:tab w:val="left" w:pos="0"/>
        </w:tabs>
        <w:spacing w:line="276" w:lineRule="auto"/>
        <w:jc w:val="both"/>
        <w:rPr>
          <w:sz w:val="24"/>
          <w:szCs w:val="24"/>
        </w:rPr>
      </w:pPr>
      <w:proofErr w:type="spellStart"/>
      <w:r w:rsidRPr="002F4BC4">
        <w:rPr>
          <w:sz w:val="24"/>
          <w:szCs w:val="24"/>
          <w:lang w:val="ru-RU"/>
        </w:rPr>
        <w:t>Ако</w:t>
      </w:r>
      <w:proofErr w:type="spellEnd"/>
      <w:r w:rsidRPr="002F4BC4">
        <w:rPr>
          <w:sz w:val="24"/>
          <w:szCs w:val="24"/>
          <w:lang w:val="ru-RU"/>
        </w:rPr>
        <w:t xml:space="preserve"> участник в </w:t>
      </w:r>
      <w:proofErr w:type="spellStart"/>
      <w:r w:rsidRPr="002F4BC4">
        <w:rPr>
          <w:sz w:val="24"/>
          <w:szCs w:val="24"/>
          <w:lang w:val="ru-RU"/>
        </w:rPr>
        <w:t>процедурата</w:t>
      </w:r>
      <w:proofErr w:type="spellEnd"/>
      <w:r w:rsidRPr="002F4BC4">
        <w:rPr>
          <w:sz w:val="24"/>
          <w:szCs w:val="24"/>
          <w:lang w:val="ru-RU"/>
        </w:rPr>
        <w:t xml:space="preserve"> е </w:t>
      </w:r>
      <w:proofErr w:type="spellStart"/>
      <w:r w:rsidRPr="002F4BC4">
        <w:rPr>
          <w:sz w:val="24"/>
          <w:szCs w:val="24"/>
          <w:lang w:val="ru-RU"/>
        </w:rPr>
        <w:t>обединение</w:t>
      </w:r>
      <w:proofErr w:type="spellEnd"/>
      <w:r w:rsidRPr="002F4BC4">
        <w:rPr>
          <w:sz w:val="24"/>
          <w:szCs w:val="24"/>
          <w:lang w:val="ru-RU"/>
        </w:rPr>
        <w:t xml:space="preserve">, </w:t>
      </w:r>
      <w:proofErr w:type="spellStart"/>
      <w:r w:rsidRPr="002F4BC4">
        <w:rPr>
          <w:sz w:val="24"/>
          <w:szCs w:val="24"/>
          <w:lang w:val="ru-RU"/>
        </w:rPr>
        <w:t>което</w:t>
      </w:r>
      <w:proofErr w:type="spellEnd"/>
      <w:r w:rsidRPr="002F4BC4">
        <w:rPr>
          <w:sz w:val="24"/>
          <w:szCs w:val="24"/>
          <w:lang w:val="ru-RU"/>
        </w:rPr>
        <w:t xml:space="preserve"> не е </w:t>
      </w:r>
      <w:proofErr w:type="spellStart"/>
      <w:r w:rsidRPr="002F4BC4">
        <w:rPr>
          <w:sz w:val="24"/>
          <w:szCs w:val="24"/>
          <w:lang w:val="ru-RU"/>
        </w:rPr>
        <w:t>юридическо</w:t>
      </w:r>
      <w:proofErr w:type="spellEnd"/>
      <w:r w:rsidRPr="002F4BC4">
        <w:rPr>
          <w:sz w:val="24"/>
          <w:szCs w:val="24"/>
          <w:lang w:val="ru-RU"/>
        </w:rPr>
        <w:t xml:space="preserve"> лице, </w:t>
      </w:r>
      <w:r w:rsidRPr="002F4BC4">
        <w:rPr>
          <w:sz w:val="24"/>
          <w:szCs w:val="24"/>
        </w:rPr>
        <w:t>„</w:t>
      </w:r>
      <w:proofErr w:type="spellStart"/>
      <w:r w:rsidRPr="002F4BC4">
        <w:rPr>
          <w:sz w:val="24"/>
          <w:szCs w:val="24"/>
          <w:lang w:val="ru-RU"/>
        </w:rPr>
        <w:t>Декларацията</w:t>
      </w:r>
      <w:proofErr w:type="spellEnd"/>
      <w:r w:rsidRPr="002F4BC4">
        <w:rPr>
          <w:sz w:val="24"/>
          <w:szCs w:val="24"/>
        </w:rPr>
        <w:t>”</w:t>
      </w:r>
      <w:r w:rsidRPr="002F4BC4">
        <w:rPr>
          <w:sz w:val="24"/>
          <w:szCs w:val="24"/>
          <w:lang w:val="ru-RU"/>
        </w:rPr>
        <w:t xml:space="preserve"> се </w:t>
      </w:r>
      <w:proofErr w:type="spellStart"/>
      <w:r w:rsidRPr="002F4BC4">
        <w:rPr>
          <w:sz w:val="24"/>
          <w:szCs w:val="24"/>
          <w:lang w:val="ru-RU"/>
        </w:rPr>
        <w:t>попълва</w:t>
      </w:r>
      <w:proofErr w:type="spellEnd"/>
      <w:r w:rsidRPr="002F4BC4">
        <w:rPr>
          <w:sz w:val="24"/>
          <w:szCs w:val="24"/>
          <w:lang w:val="ru-RU"/>
        </w:rPr>
        <w:t xml:space="preserve"> само от </w:t>
      </w:r>
      <w:proofErr w:type="spellStart"/>
      <w:r w:rsidRPr="002F4BC4">
        <w:rPr>
          <w:sz w:val="24"/>
          <w:szCs w:val="24"/>
          <w:lang w:val="ru-RU"/>
        </w:rPr>
        <w:t>онези</w:t>
      </w:r>
      <w:proofErr w:type="spellEnd"/>
      <w:r w:rsidRPr="002F4BC4">
        <w:rPr>
          <w:sz w:val="24"/>
          <w:szCs w:val="24"/>
          <w:lang w:val="ru-RU"/>
        </w:rPr>
        <w:t xml:space="preserve"> </w:t>
      </w:r>
      <w:proofErr w:type="spellStart"/>
      <w:r w:rsidRPr="002F4BC4">
        <w:rPr>
          <w:sz w:val="24"/>
          <w:szCs w:val="24"/>
          <w:lang w:val="ru-RU"/>
        </w:rPr>
        <w:t>членове</w:t>
      </w:r>
      <w:proofErr w:type="spellEnd"/>
      <w:r w:rsidRPr="002F4BC4">
        <w:rPr>
          <w:sz w:val="24"/>
          <w:szCs w:val="24"/>
          <w:lang w:val="ru-RU"/>
        </w:rPr>
        <w:t xml:space="preserve"> в </w:t>
      </w:r>
      <w:proofErr w:type="spellStart"/>
      <w:r w:rsidRPr="002F4BC4">
        <w:rPr>
          <w:sz w:val="24"/>
          <w:szCs w:val="24"/>
          <w:lang w:val="ru-RU"/>
        </w:rPr>
        <w:t>обединението</w:t>
      </w:r>
      <w:proofErr w:type="spellEnd"/>
      <w:r w:rsidRPr="002F4BC4">
        <w:rPr>
          <w:sz w:val="24"/>
          <w:szCs w:val="24"/>
          <w:lang w:val="ru-RU"/>
        </w:rPr>
        <w:t xml:space="preserve">, чрез </w:t>
      </w:r>
      <w:proofErr w:type="spellStart"/>
      <w:r w:rsidRPr="002F4BC4">
        <w:rPr>
          <w:sz w:val="24"/>
          <w:szCs w:val="24"/>
          <w:lang w:val="ru-RU"/>
        </w:rPr>
        <w:t>които</w:t>
      </w:r>
      <w:proofErr w:type="spellEnd"/>
      <w:r w:rsidRPr="002F4BC4">
        <w:rPr>
          <w:sz w:val="24"/>
          <w:szCs w:val="24"/>
          <w:lang w:val="ru-RU"/>
        </w:rPr>
        <w:t xml:space="preserve"> </w:t>
      </w:r>
      <w:proofErr w:type="spellStart"/>
      <w:r w:rsidRPr="002F4BC4">
        <w:rPr>
          <w:sz w:val="24"/>
          <w:szCs w:val="24"/>
          <w:lang w:val="ru-RU"/>
        </w:rPr>
        <w:t>обединението</w:t>
      </w:r>
      <w:proofErr w:type="spellEnd"/>
      <w:r w:rsidRPr="002F4BC4">
        <w:rPr>
          <w:sz w:val="24"/>
          <w:szCs w:val="24"/>
          <w:lang w:val="ru-RU"/>
        </w:rPr>
        <w:t xml:space="preserve"> </w:t>
      </w:r>
      <w:proofErr w:type="spellStart"/>
      <w:r w:rsidRPr="002F4BC4">
        <w:rPr>
          <w:sz w:val="24"/>
          <w:szCs w:val="24"/>
          <w:lang w:val="ru-RU"/>
        </w:rPr>
        <w:t>доказва</w:t>
      </w:r>
      <w:proofErr w:type="spellEnd"/>
      <w:r w:rsidRPr="002F4BC4">
        <w:rPr>
          <w:sz w:val="24"/>
          <w:szCs w:val="24"/>
          <w:lang w:val="ru-RU"/>
        </w:rPr>
        <w:t xml:space="preserve"> </w:t>
      </w:r>
      <w:proofErr w:type="spellStart"/>
      <w:r w:rsidRPr="002F4BC4">
        <w:rPr>
          <w:sz w:val="24"/>
          <w:szCs w:val="24"/>
          <w:lang w:val="ru-RU"/>
        </w:rPr>
        <w:t>изпълнението</w:t>
      </w:r>
      <w:proofErr w:type="spellEnd"/>
      <w:r w:rsidRPr="002F4BC4">
        <w:rPr>
          <w:sz w:val="24"/>
          <w:szCs w:val="24"/>
          <w:lang w:val="ru-RU"/>
        </w:rPr>
        <w:t xml:space="preserve"> </w:t>
      </w:r>
      <w:proofErr w:type="gramStart"/>
      <w:r w:rsidRPr="002F4BC4">
        <w:rPr>
          <w:sz w:val="24"/>
          <w:szCs w:val="24"/>
          <w:lang w:val="ru-RU"/>
        </w:rPr>
        <w:t>на</w:t>
      </w:r>
      <w:proofErr w:type="gramEnd"/>
      <w:r w:rsidRPr="002F4BC4">
        <w:rPr>
          <w:sz w:val="24"/>
          <w:szCs w:val="24"/>
          <w:lang w:val="ru-RU"/>
        </w:rPr>
        <w:t xml:space="preserve"> критерия за подбор. </w:t>
      </w:r>
      <w:r w:rsidRPr="002F4BC4">
        <w:rPr>
          <w:sz w:val="24"/>
          <w:szCs w:val="24"/>
        </w:rPr>
        <w:t xml:space="preserve">  </w:t>
      </w:r>
    </w:p>
    <w:p w:rsidR="002F4BC4" w:rsidRPr="009569A4" w:rsidRDefault="009569A4" w:rsidP="009569A4">
      <w:pPr>
        <w:autoSpaceDE w:val="0"/>
        <w:autoSpaceDN w:val="0"/>
        <w:adjustRightInd w:val="0"/>
        <w:spacing w:line="276" w:lineRule="auto"/>
        <w:ind w:firstLine="284"/>
        <w:jc w:val="both"/>
        <w:rPr>
          <w:bCs/>
          <w:iCs/>
          <w:sz w:val="24"/>
          <w:szCs w:val="24"/>
        </w:rPr>
      </w:pPr>
      <w:r w:rsidRPr="009569A4">
        <w:rPr>
          <w:b/>
          <w:bCs/>
          <w:iCs/>
          <w:sz w:val="24"/>
          <w:szCs w:val="24"/>
        </w:rPr>
        <w:t>5.</w:t>
      </w:r>
      <w:r w:rsidR="002F4BC4" w:rsidRPr="009569A4">
        <w:rPr>
          <w:b/>
          <w:bCs/>
          <w:iCs/>
          <w:sz w:val="24"/>
          <w:szCs w:val="24"/>
        </w:rPr>
        <w:t>2.</w:t>
      </w:r>
      <w:r w:rsidR="002F4BC4" w:rsidRPr="002F4BC4">
        <w:rPr>
          <w:sz w:val="24"/>
          <w:szCs w:val="24"/>
        </w:rPr>
        <w:t xml:space="preserve"> Участникът да прилага системи за управление на качеството съгласно стандарт EN ISO 9001:2015 или еквивалент, с предметен обхват „производство на хранителни продукти и/или доставка на хранителни продукти и/или търговия на едро с храни“ или еквивалент. </w:t>
      </w:r>
    </w:p>
    <w:p w:rsidR="002F4BC4" w:rsidRPr="002F4BC4" w:rsidRDefault="002F4BC4" w:rsidP="009569A4">
      <w:pPr>
        <w:autoSpaceDE w:val="0"/>
        <w:autoSpaceDN w:val="0"/>
        <w:adjustRightInd w:val="0"/>
        <w:spacing w:line="276" w:lineRule="auto"/>
        <w:jc w:val="both"/>
        <w:rPr>
          <w:sz w:val="24"/>
          <w:szCs w:val="24"/>
        </w:rPr>
      </w:pPr>
      <w:r w:rsidRPr="002F4BC4">
        <w:rPr>
          <w:sz w:val="24"/>
          <w:szCs w:val="24"/>
        </w:rPr>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предлаганите мерки са еквивалентни на изискваните.</w:t>
      </w:r>
    </w:p>
    <w:p w:rsidR="002F4BC4" w:rsidRPr="002F4BC4" w:rsidRDefault="002F4BC4" w:rsidP="009569A4">
      <w:pPr>
        <w:tabs>
          <w:tab w:val="left" w:pos="720"/>
        </w:tabs>
        <w:autoSpaceDE w:val="0"/>
        <w:autoSpaceDN w:val="0"/>
        <w:adjustRightInd w:val="0"/>
        <w:spacing w:line="276" w:lineRule="auto"/>
        <w:jc w:val="both"/>
        <w:rPr>
          <w:sz w:val="24"/>
          <w:szCs w:val="24"/>
          <w:shd w:val="clear" w:color="auto" w:fill="FFFFFF"/>
        </w:rPr>
      </w:pPr>
      <w:r w:rsidRPr="002F4BC4">
        <w:rPr>
          <w:b/>
          <w:sz w:val="24"/>
          <w:szCs w:val="24"/>
          <w:u w:val="single"/>
        </w:rPr>
        <w:t>Доказва се със:</w:t>
      </w:r>
      <w:r w:rsidRPr="002F4BC4">
        <w:rPr>
          <w:sz w:val="24"/>
          <w:szCs w:val="24"/>
        </w:rPr>
        <w:t xml:space="preserve"> Посочване на и</w:t>
      </w:r>
      <w:r w:rsidRPr="002F4BC4">
        <w:rPr>
          <w:sz w:val="24"/>
          <w:szCs w:val="24"/>
          <w:shd w:val="clear" w:color="auto" w:fill="FFFFFF"/>
        </w:rPr>
        <w:t xml:space="preserve">нформацията в Част ІV. „Критерий за подбор”, буква „Г”, „Стандарти за осигуряване на качеството и стандарти за екологично управление” от ЕЕДОП. </w:t>
      </w:r>
    </w:p>
    <w:p w:rsidR="002F4BC4" w:rsidRPr="002F4BC4" w:rsidRDefault="002F4BC4" w:rsidP="009569A4">
      <w:pPr>
        <w:tabs>
          <w:tab w:val="left" w:pos="720"/>
        </w:tabs>
        <w:autoSpaceDE w:val="0"/>
        <w:autoSpaceDN w:val="0"/>
        <w:adjustRightInd w:val="0"/>
        <w:spacing w:line="276" w:lineRule="auto"/>
        <w:jc w:val="both"/>
        <w:rPr>
          <w:sz w:val="24"/>
          <w:szCs w:val="24"/>
          <w:shd w:val="clear" w:color="auto" w:fill="FFFFFF"/>
        </w:rPr>
      </w:pPr>
      <w:r w:rsidRPr="002F4BC4">
        <w:rPr>
          <w:sz w:val="24"/>
          <w:szCs w:val="24"/>
          <w:shd w:val="clear" w:color="auto" w:fill="FFFFFF"/>
        </w:rPr>
        <w:t>Когато участник в процедурата е обединение, което не е юридическо лице, горепосочения валиден сертификат или еквивалентен, представят онези участници в обединението, които ще изпълняват дейности по доставка на хранителни продукти и съобразно разпределението на дейностите по договора за обединение.</w:t>
      </w:r>
    </w:p>
    <w:p w:rsidR="002F4BC4" w:rsidRPr="002F4BC4" w:rsidRDefault="002F4BC4" w:rsidP="009569A4">
      <w:pPr>
        <w:tabs>
          <w:tab w:val="left" w:pos="720"/>
        </w:tabs>
        <w:autoSpaceDE w:val="0"/>
        <w:autoSpaceDN w:val="0"/>
        <w:adjustRightInd w:val="0"/>
        <w:spacing w:line="276" w:lineRule="auto"/>
        <w:jc w:val="both"/>
        <w:rPr>
          <w:sz w:val="24"/>
          <w:szCs w:val="24"/>
          <w:shd w:val="clear" w:color="auto" w:fill="FFFFFF"/>
        </w:rPr>
      </w:pPr>
      <w:r w:rsidRPr="002F4BC4">
        <w:rPr>
          <w:sz w:val="24"/>
          <w:szCs w:val="24"/>
          <w:shd w:val="clear" w:color="auto" w:fill="FFFFFF"/>
        </w:rPr>
        <w:t>Т.е. само онези членове на обединението/консорциума (неюридическо лице), които при евентуално спечелване на поръчката ще изпълняват реално дейностите по доставка на хранителни продукти, представят валиден сертификат или еквивалентен.</w:t>
      </w:r>
    </w:p>
    <w:p w:rsidR="002F4BC4" w:rsidRPr="002F4BC4" w:rsidRDefault="002F4BC4" w:rsidP="009569A4">
      <w:pPr>
        <w:tabs>
          <w:tab w:val="left" w:pos="720"/>
        </w:tabs>
        <w:autoSpaceDE w:val="0"/>
        <w:autoSpaceDN w:val="0"/>
        <w:adjustRightInd w:val="0"/>
        <w:spacing w:line="276" w:lineRule="auto"/>
        <w:jc w:val="both"/>
        <w:rPr>
          <w:bCs/>
          <w:sz w:val="24"/>
          <w:szCs w:val="24"/>
        </w:rPr>
      </w:pPr>
      <w:r w:rsidRPr="002F4BC4">
        <w:rPr>
          <w:b/>
          <w:bCs/>
          <w:sz w:val="24"/>
          <w:szCs w:val="24"/>
          <w:u w:val="thick" w:color="000000"/>
        </w:rPr>
        <w:t xml:space="preserve">На основание и при условията на чл. 67, ал. 5 от ЗОП, </w:t>
      </w:r>
      <w:r w:rsidRPr="002F4BC4">
        <w:rPr>
          <w:bCs/>
          <w:sz w:val="24"/>
          <w:szCs w:val="24"/>
        </w:rPr>
        <w:t xml:space="preserve">възложителят може да изисква по всяко време след отварянето на офертите представяне на документите, чрез които се доказва информацията, посочена в ЕЕДОП, когато това е необходимо за законосъобразното провеждане на процедурата, а именно: Заверено копие на валиден Сертификат за въведена </w:t>
      </w:r>
      <w:r w:rsidRPr="002F4BC4">
        <w:rPr>
          <w:bCs/>
          <w:sz w:val="24"/>
          <w:szCs w:val="24"/>
        </w:rPr>
        <w:lastRenderedPageBreak/>
        <w:t>система на управление на качеството, съгласно стандарт ЕN ISO 9001:2015 или еквивалентен с обхват „производство на хранителни продукти и/или доставка на хранителни продукти и/или търговия на едро с храни“ или еквивалент.</w:t>
      </w:r>
    </w:p>
    <w:p w:rsidR="002F4BC4" w:rsidRPr="002F4BC4" w:rsidRDefault="002F4BC4" w:rsidP="009569A4">
      <w:pPr>
        <w:spacing w:line="276" w:lineRule="auto"/>
        <w:jc w:val="both"/>
        <w:rPr>
          <w:sz w:val="24"/>
          <w:szCs w:val="24"/>
        </w:rPr>
      </w:pPr>
      <w:r w:rsidRPr="002F4BC4">
        <w:rPr>
          <w:rFonts w:eastAsia="Calibri"/>
          <w:b/>
          <w:noProof/>
          <w:sz w:val="24"/>
          <w:szCs w:val="24"/>
        </w:rPr>
        <w:t>Избраният изпълнител представя</w:t>
      </w:r>
      <w:r w:rsidRPr="002F4BC4">
        <w:rPr>
          <w:rFonts w:eastAsia="Calibri"/>
          <w:noProof/>
          <w:sz w:val="24"/>
          <w:szCs w:val="24"/>
        </w:rPr>
        <w:t xml:space="preserve"> </w:t>
      </w:r>
      <w:r w:rsidRPr="002F4BC4">
        <w:rPr>
          <w:sz w:val="24"/>
          <w:szCs w:val="24"/>
          <w:shd w:val="clear" w:color="auto" w:fill="FFFFFF"/>
        </w:rPr>
        <w:t xml:space="preserve">копие на </w:t>
      </w:r>
      <w:r w:rsidRPr="002F4BC4">
        <w:rPr>
          <w:sz w:val="24"/>
          <w:szCs w:val="24"/>
        </w:rPr>
        <w:t>валиден Сертификат за въведена система на управление на качеството, съгласно стандарт ЕN ISO 9001:2015 или еквивалентен с обхват „производство на хранителни продукти и/или доставка на хранителни продукти и/или търговия на едро с храни“ или еквивалент.</w:t>
      </w:r>
    </w:p>
    <w:p w:rsidR="002F4BC4" w:rsidRPr="002F4BC4" w:rsidRDefault="002F4BC4" w:rsidP="009569A4">
      <w:pPr>
        <w:spacing w:line="276" w:lineRule="auto"/>
        <w:jc w:val="both"/>
        <w:rPr>
          <w:bCs/>
          <w:iCs/>
          <w:sz w:val="24"/>
          <w:szCs w:val="24"/>
        </w:rPr>
      </w:pPr>
      <w:r w:rsidRPr="002F4BC4">
        <w:rPr>
          <w:bCs/>
          <w:iCs/>
          <w:sz w:val="24"/>
          <w:szCs w:val="24"/>
        </w:rPr>
        <w:t>Чуждестранните участници представят еквивалентни на посочените документи съобразно законодателството си.</w:t>
      </w:r>
    </w:p>
    <w:p w:rsidR="002F4BC4" w:rsidRPr="002F4BC4" w:rsidRDefault="002F4BC4" w:rsidP="009569A4">
      <w:pPr>
        <w:spacing w:line="276" w:lineRule="auto"/>
        <w:jc w:val="both"/>
        <w:rPr>
          <w:bCs/>
          <w:iCs/>
          <w:sz w:val="24"/>
          <w:szCs w:val="24"/>
        </w:rPr>
      </w:pPr>
      <w:r w:rsidRPr="002F4BC4">
        <w:rPr>
          <w:bCs/>
          <w:iCs/>
          <w:sz w:val="24"/>
          <w:szCs w:val="24"/>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декларацията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D946D3" w:rsidRPr="002F4BC4" w:rsidRDefault="00D946D3" w:rsidP="009569A4">
      <w:pPr>
        <w:pStyle w:val="2"/>
        <w:keepLines/>
        <w:numPr>
          <w:ilvl w:val="0"/>
          <w:numId w:val="9"/>
        </w:numPr>
        <w:tabs>
          <w:tab w:val="left" w:pos="284"/>
        </w:tabs>
        <w:spacing w:before="120" w:after="120" w:line="276" w:lineRule="auto"/>
        <w:ind w:left="0" w:firstLine="0"/>
        <w:jc w:val="both"/>
      </w:pPr>
      <w:r w:rsidRPr="002F4BC4">
        <w:t>Използване на капацитета на трети лица</w:t>
      </w:r>
      <w:bookmarkEnd w:id="28"/>
      <w:bookmarkEnd w:id="29"/>
      <w:bookmarkEnd w:id="30"/>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Участниците</w:t>
      </w:r>
      <w:r w:rsidRPr="002F4BC4">
        <w:rPr>
          <w:sz w:val="24"/>
          <w:szCs w:val="24"/>
          <w:lang w:val="en"/>
        </w:rPr>
        <w:t xml:space="preserve"> </w:t>
      </w:r>
      <w:proofErr w:type="spellStart"/>
      <w:r w:rsidRPr="002F4BC4">
        <w:rPr>
          <w:sz w:val="24"/>
          <w:szCs w:val="24"/>
          <w:lang w:val="en"/>
        </w:rPr>
        <w:t>могат</w:t>
      </w:r>
      <w:proofErr w:type="spellEnd"/>
      <w:r w:rsidRPr="002F4BC4">
        <w:rPr>
          <w:sz w:val="24"/>
          <w:szCs w:val="24"/>
          <w:lang w:val="en"/>
        </w:rPr>
        <w:t xml:space="preserve"> </w:t>
      </w:r>
      <w:proofErr w:type="spellStart"/>
      <w:r w:rsidRPr="002F4BC4">
        <w:rPr>
          <w:sz w:val="24"/>
          <w:szCs w:val="24"/>
          <w:lang w:val="en"/>
        </w:rPr>
        <w:t>за</w:t>
      </w:r>
      <w:proofErr w:type="spellEnd"/>
      <w:r w:rsidRPr="002F4BC4">
        <w:rPr>
          <w:sz w:val="24"/>
          <w:szCs w:val="24"/>
          <w:lang w:val="en"/>
        </w:rPr>
        <w:t xml:space="preserve"> </w:t>
      </w:r>
      <w:proofErr w:type="spellStart"/>
      <w:r w:rsidRPr="002F4BC4">
        <w:rPr>
          <w:sz w:val="24"/>
          <w:szCs w:val="24"/>
          <w:lang w:val="en"/>
        </w:rPr>
        <w:t>конкретната</w:t>
      </w:r>
      <w:proofErr w:type="spellEnd"/>
      <w:r w:rsidRPr="002F4BC4">
        <w:rPr>
          <w:sz w:val="24"/>
          <w:szCs w:val="24"/>
          <w:lang w:val="en"/>
        </w:rPr>
        <w:t xml:space="preserve"> </w:t>
      </w:r>
      <w:proofErr w:type="spellStart"/>
      <w:r w:rsidRPr="002F4BC4">
        <w:rPr>
          <w:sz w:val="24"/>
          <w:szCs w:val="24"/>
          <w:lang w:val="en"/>
        </w:rPr>
        <w:t>поръчка</w:t>
      </w:r>
      <w:proofErr w:type="spellEnd"/>
      <w:r w:rsidRPr="002F4BC4">
        <w:rPr>
          <w:sz w:val="24"/>
          <w:szCs w:val="24"/>
          <w:lang w:val="en"/>
        </w:rPr>
        <w:t xml:space="preserve"> </w:t>
      </w:r>
      <w:proofErr w:type="spellStart"/>
      <w:r w:rsidRPr="002F4BC4">
        <w:rPr>
          <w:sz w:val="24"/>
          <w:szCs w:val="24"/>
          <w:lang w:val="en"/>
        </w:rPr>
        <w:t>да</w:t>
      </w:r>
      <w:proofErr w:type="spellEnd"/>
      <w:r w:rsidRPr="002F4BC4">
        <w:rPr>
          <w:sz w:val="24"/>
          <w:szCs w:val="24"/>
          <w:lang w:val="en"/>
        </w:rPr>
        <w:t xml:space="preserve"> </w:t>
      </w:r>
      <w:proofErr w:type="spellStart"/>
      <w:r w:rsidRPr="002F4BC4">
        <w:rPr>
          <w:sz w:val="24"/>
          <w:szCs w:val="24"/>
          <w:lang w:val="en"/>
        </w:rPr>
        <w:t>се</w:t>
      </w:r>
      <w:proofErr w:type="spellEnd"/>
      <w:r w:rsidRPr="002F4BC4">
        <w:rPr>
          <w:sz w:val="24"/>
          <w:szCs w:val="24"/>
          <w:lang w:val="en"/>
        </w:rPr>
        <w:t xml:space="preserve"> </w:t>
      </w:r>
      <w:proofErr w:type="spellStart"/>
      <w:r w:rsidRPr="002F4BC4">
        <w:rPr>
          <w:sz w:val="24"/>
          <w:szCs w:val="24"/>
          <w:lang w:val="en"/>
        </w:rPr>
        <w:t>позоват</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капацитета</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трети</w:t>
      </w:r>
      <w:proofErr w:type="spellEnd"/>
      <w:r w:rsidRPr="002F4BC4">
        <w:rPr>
          <w:sz w:val="24"/>
          <w:szCs w:val="24"/>
          <w:lang w:val="en"/>
        </w:rPr>
        <w:t xml:space="preserve"> </w:t>
      </w:r>
      <w:proofErr w:type="spellStart"/>
      <w:r w:rsidRPr="002F4BC4">
        <w:rPr>
          <w:sz w:val="24"/>
          <w:szCs w:val="24"/>
          <w:lang w:val="en"/>
        </w:rPr>
        <w:t>лица</w:t>
      </w:r>
      <w:proofErr w:type="spellEnd"/>
      <w:r w:rsidRPr="002F4BC4">
        <w:rPr>
          <w:sz w:val="24"/>
          <w:szCs w:val="24"/>
          <w:lang w:val="en"/>
        </w:rPr>
        <w:t xml:space="preserve">, </w:t>
      </w:r>
      <w:proofErr w:type="spellStart"/>
      <w:r w:rsidRPr="002F4BC4">
        <w:rPr>
          <w:sz w:val="24"/>
          <w:szCs w:val="24"/>
          <w:lang w:val="en"/>
        </w:rPr>
        <w:t>независимо</w:t>
      </w:r>
      <w:proofErr w:type="spellEnd"/>
      <w:r w:rsidRPr="002F4BC4">
        <w:rPr>
          <w:sz w:val="24"/>
          <w:szCs w:val="24"/>
          <w:lang w:val="en"/>
        </w:rPr>
        <w:t xml:space="preserve"> </w:t>
      </w:r>
      <w:proofErr w:type="spellStart"/>
      <w:r w:rsidRPr="002F4BC4">
        <w:rPr>
          <w:sz w:val="24"/>
          <w:szCs w:val="24"/>
          <w:lang w:val="en"/>
        </w:rPr>
        <w:t>от</w:t>
      </w:r>
      <w:proofErr w:type="spellEnd"/>
      <w:r w:rsidRPr="002F4BC4">
        <w:rPr>
          <w:sz w:val="24"/>
          <w:szCs w:val="24"/>
          <w:lang w:val="en"/>
        </w:rPr>
        <w:t xml:space="preserve"> </w:t>
      </w:r>
      <w:proofErr w:type="spellStart"/>
      <w:r w:rsidRPr="002F4BC4">
        <w:rPr>
          <w:sz w:val="24"/>
          <w:szCs w:val="24"/>
          <w:lang w:val="en"/>
        </w:rPr>
        <w:t>правната</w:t>
      </w:r>
      <w:proofErr w:type="spellEnd"/>
      <w:r w:rsidRPr="002F4BC4">
        <w:rPr>
          <w:sz w:val="24"/>
          <w:szCs w:val="24"/>
          <w:lang w:val="en"/>
        </w:rPr>
        <w:t xml:space="preserve"> </w:t>
      </w:r>
      <w:proofErr w:type="spellStart"/>
      <w:r w:rsidRPr="002F4BC4">
        <w:rPr>
          <w:sz w:val="24"/>
          <w:szCs w:val="24"/>
          <w:lang w:val="en"/>
        </w:rPr>
        <w:t>връзка</w:t>
      </w:r>
      <w:proofErr w:type="spellEnd"/>
      <w:r w:rsidRPr="002F4BC4">
        <w:rPr>
          <w:sz w:val="24"/>
          <w:szCs w:val="24"/>
          <w:lang w:val="en"/>
        </w:rPr>
        <w:t xml:space="preserve"> </w:t>
      </w:r>
      <w:proofErr w:type="spellStart"/>
      <w:r w:rsidRPr="002F4BC4">
        <w:rPr>
          <w:sz w:val="24"/>
          <w:szCs w:val="24"/>
          <w:lang w:val="en"/>
        </w:rPr>
        <w:t>между</w:t>
      </w:r>
      <w:proofErr w:type="spellEnd"/>
      <w:r w:rsidRPr="002F4BC4">
        <w:rPr>
          <w:sz w:val="24"/>
          <w:szCs w:val="24"/>
          <w:lang w:val="en"/>
        </w:rPr>
        <w:t xml:space="preserve"> </w:t>
      </w:r>
      <w:proofErr w:type="spellStart"/>
      <w:r w:rsidRPr="002F4BC4">
        <w:rPr>
          <w:sz w:val="24"/>
          <w:szCs w:val="24"/>
          <w:lang w:val="en"/>
        </w:rPr>
        <w:t>тях</w:t>
      </w:r>
      <w:proofErr w:type="spellEnd"/>
      <w:r w:rsidRPr="002F4BC4">
        <w:rPr>
          <w:sz w:val="24"/>
          <w:szCs w:val="24"/>
          <w:lang w:val="en"/>
        </w:rPr>
        <w:t xml:space="preserve">, </w:t>
      </w:r>
      <w:proofErr w:type="spellStart"/>
      <w:r w:rsidRPr="002F4BC4">
        <w:rPr>
          <w:sz w:val="24"/>
          <w:szCs w:val="24"/>
          <w:lang w:val="en"/>
        </w:rPr>
        <w:t>по</w:t>
      </w:r>
      <w:proofErr w:type="spellEnd"/>
      <w:r w:rsidRPr="002F4BC4">
        <w:rPr>
          <w:sz w:val="24"/>
          <w:szCs w:val="24"/>
          <w:lang w:val="en"/>
        </w:rPr>
        <w:t xml:space="preserve"> </w:t>
      </w:r>
      <w:proofErr w:type="spellStart"/>
      <w:r w:rsidRPr="002F4BC4">
        <w:rPr>
          <w:sz w:val="24"/>
          <w:szCs w:val="24"/>
          <w:lang w:val="en"/>
        </w:rPr>
        <w:t>отношение</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критериите</w:t>
      </w:r>
      <w:proofErr w:type="spellEnd"/>
      <w:r w:rsidRPr="002F4BC4">
        <w:rPr>
          <w:sz w:val="24"/>
          <w:szCs w:val="24"/>
          <w:lang w:val="en"/>
        </w:rPr>
        <w:t xml:space="preserve">, </w:t>
      </w:r>
      <w:proofErr w:type="spellStart"/>
      <w:r w:rsidRPr="002F4BC4">
        <w:rPr>
          <w:sz w:val="24"/>
          <w:szCs w:val="24"/>
          <w:lang w:val="en"/>
        </w:rPr>
        <w:t>свързани</w:t>
      </w:r>
      <w:proofErr w:type="spellEnd"/>
      <w:r w:rsidRPr="002F4BC4">
        <w:rPr>
          <w:sz w:val="24"/>
          <w:szCs w:val="24"/>
          <w:lang w:val="en"/>
        </w:rPr>
        <w:t xml:space="preserve"> с </w:t>
      </w:r>
      <w:proofErr w:type="spellStart"/>
      <w:r w:rsidRPr="002F4BC4">
        <w:rPr>
          <w:sz w:val="24"/>
          <w:szCs w:val="24"/>
          <w:lang w:val="en"/>
        </w:rPr>
        <w:t>икономическото</w:t>
      </w:r>
      <w:proofErr w:type="spellEnd"/>
      <w:r w:rsidRPr="002F4BC4">
        <w:rPr>
          <w:sz w:val="24"/>
          <w:szCs w:val="24"/>
          <w:lang w:val="en"/>
        </w:rPr>
        <w:t xml:space="preserve"> и </w:t>
      </w:r>
      <w:proofErr w:type="spellStart"/>
      <w:r w:rsidRPr="002F4BC4">
        <w:rPr>
          <w:sz w:val="24"/>
          <w:szCs w:val="24"/>
          <w:lang w:val="en"/>
        </w:rPr>
        <w:t>финансовото</w:t>
      </w:r>
      <w:proofErr w:type="spellEnd"/>
      <w:r w:rsidRPr="002F4BC4">
        <w:rPr>
          <w:sz w:val="24"/>
          <w:szCs w:val="24"/>
          <w:lang w:val="en"/>
        </w:rPr>
        <w:t xml:space="preserve"> </w:t>
      </w:r>
      <w:proofErr w:type="spellStart"/>
      <w:r w:rsidRPr="002F4BC4">
        <w:rPr>
          <w:sz w:val="24"/>
          <w:szCs w:val="24"/>
          <w:lang w:val="en"/>
        </w:rPr>
        <w:t>състояние</w:t>
      </w:r>
      <w:proofErr w:type="spellEnd"/>
      <w:r w:rsidRPr="002F4BC4">
        <w:rPr>
          <w:sz w:val="24"/>
          <w:szCs w:val="24"/>
          <w:lang w:val="en"/>
        </w:rPr>
        <w:t xml:space="preserve">, </w:t>
      </w:r>
      <w:proofErr w:type="spellStart"/>
      <w:r w:rsidRPr="002F4BC4">
        <w:rPr>
          <w:sz w:val="24"/>
          <w:szCs w:val="24"/>
          <w:lang w:val="en"/>
        </w:rPr>
        <w:t>техническите</w:t>
      </w:r>
      <w:proofErr w:type="spellEnd"/>
      <w:r w:rsidRPr="002F4BC4">
        <w:rPr>
          <w:sz w:val="24"/>
          <w:szCs w:val="24"/>
          <w:lang w:val="en"/>
        </w:rPr>
        <w:t xml:space="preserve"> и </w:t>
      </w:r>
      <w:proofErr w:type="spellStart"/>
      <w:r w:rsidRPr="002F4BC4">
        <w:rPr>
          <w:sz w:val="24"/>
          <w:szCs w:val="24"/>
          <w:lang w:val="en"/>
        </w:rPr>
        <w:t>професионалните</w:t>
      </w:r>
      <w:proofErr w:type="spellEnd"/>
      <w:r w:rsidRPr="002F4BC4">
        <w:rPr>
          <w:sz w:val="24"/>
          <w:szCs w:val="24"/>
          <w:lang w:val="en"/>
        </w:rPr>
        <w:t xml:space="preserve"> </w:t>
      </w:r>
      <w:proofErr w:type="spellStart"/>
      <w:r w:rsidRPr="002F4BC4">
        <w:rPr>
          <w:sz w:val="24"/>
          <w:szCs w:val="24"/>
          <w:lang w:val="en"/>
        </w:rPr>
        <w:t>способности</w:t>
      </w:r>
      <w:proofErr w:type="spellEnd"/>
      <w:r w:rsidRPr="002F4BC4">
        <w:rPr>
          <w:sz w:val="24"/>
          <w:szCs w:val="24"/>
          <w:lang w:val="en"/>
        </w:rPr>
        <w:t>.</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2F4BC4" w:rsidTr="00BE20E6">
        <w:tc>
          <w:tcPr>
            <w:tcW w:w="9498" w:type="dxa"/>
            <w:shd w:val="clear" w:color="auto" w:fill="F2F2F2" w:themeFill="background1" w:themeFillShade="F2"/>
          </w:tcPr>
          <w:p w:rsidR="00D946D3" w:rsidRPr="002F4BC4" w:rsidRDefault="00D946D3"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Когато участникът се позовава на капацитета на трети лица, посочва това в </w:t>
            </w:r>
            <w:r w:rsidRPr="002F4BC4">
              <w:rPr>
                <w:b/>
                <w:sz w:val="24"/>
                <w:szCs w:val="24"/>
                <w:lang w:val="ro-RO" w:eastAsia="ro-RO"/>
              </w:rPr>
              <w:t>Част ІІ, Раздел В от ЕЕДОП</w:t>
            </w:r>
            <w:r w:rsidRPr="002F4BC4">
              <w:rPr>
                <w:sz w:val="24"/>
                <w:szCs w:val="24"/>
                <w:lang w:val="ro-RO" w:eastAsia="ro-RO"/>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D946D3" w:rsidRPr="002F4BC4" w:rsidRDefault="00D946D3" w:rsidP="002F4BC4">
      <w:pPr>
        <w:numPr>
          <w:ilvl w:val="1"/>
          <w:numId w:val="9"/>
        </w:numPr>
        <w:spacing w:before="120" w:after="120" w:line="276" w:lineRule="auto"/>
        <w:ind w:left="0" w:firstLine="0"/>
        <w:jc w:val="both"/>
        <w:rPr>
          <w:sz w:val="24"/>
          <w:szCs w:val="24"/>
        </w:rPr>
      </w:pPr>
      <w:proofErr w:type="spellStart"/>
      <w:r w:rsidRPr="002F4BC4">
        <w:rPr>
          <w:sz w:val="24"/>
          <w:szCs w:val="24"/>
          <w:lang w:val="en"/>
        </w:rPr>
        <w:t>Възложителят</w:t>
      </w:r>
      <w:proofErr w:type="spellEnd"/>
      <w:r w:rsidRPr="002F4BC4">
        <w:rPr>
          <w:sz w:val="24"/>
          <w:szCs w:val="24"/>
          <w:lang w:val="en"/>
        </w:rPr>
        <w:t xml:space="preserve"> </w:t>
      </w:r>
      <w:proofErr w:type="spellStart"/>
      <w:r w:rsidRPr="002F4BC4">
        <w:rPr>
          <w:sz w:val="24"/>
          <w:szCs w:val="24"/>
          <w:lang w:val="en"/>
        </w:rPr>
        <w:t>изисква</w:t>
      </w:r>
      <w:proofErr w:type="spellEnd"/>
      <w:r w:rsidRPr="002F4BC4">
        <w:rPr>
          <w:sz w:val="24"/>
          <w:szCs w:val="24"/>
          <w:lang w:val="en"/>
        </w:rPr>
        <w:t xml:space="preserve"> </w:t>
      </w:r>
      <w:proofErr w:type="spellStart"/>
      <w:r w:rsidRPr="002F4BC4">
        <w:rPr>
          <w:sz w:val="24"/>
          <w:szCs w:val="24"/>
          <w:lang w:val="en"/>
        </w:rPr>
        <w:t>от</w:t>
      </w:r>
      <w:proofErr w:type="spellEnd"/>
      <w:r w:rsidRPr="002F4BC4">
        <w:rPr>
          <w:sz w:val="24"/>
          <w:szCs w:val="24"/>
          <w:lang w:val="en"/>
        </w:rPr>
        <w:t xml:space="preserve"> </w:t>
      </w:r>
      <w:proofErr w:type="spellStart"/>
      <w:r w:rsidRPr="002F4BC4">
        <w:rPr>
          <w:sz w:val="24"/>
          <w:szCs w:val="24"/>
          <w:lang w:val="en"/>
        </w:rPr>
        <w:t>кандидата</w:t>
      </w:r>
      <w:proofErr w:type="spellEnd"/>
      <w:r w:rsidRPr="002F4BC4">
        <w:rPr>
          <w:sz w:val="24"/>
          <w:szCs w:val="24"/>
          <w:lang w:val="en"/>
        </w:rPr>
        <w:t xml:space="preserve"> </w:t>
      </w:r>
      <w:proofErr w:type="spellStart"/>
      <w:r w:rsidRPr="002F4BC4">
        <w:rPr>
          <w:sz w:val="24"/>
          <w:szCs w:val="24"/>
          <w:lang w:val="en"/>
        </w:rPr>
        <w:t>или</w:t>
      </w:r>
      <w:proofErr w:type="spellEnd"/>
      <w:r w:rsidRPr="002F4BC4">
        <w:rPr>
          <w:sz w:val="24"/>
          <w:szCs w:val="24"/>
          <w:lang w:val="en"/>
        </w:rPr>
        <w:t xml:space="preserve"> </w:t>
      </w:r>
      <w:proofErr w:type="spellStart"/>
      <w:r w:rsidRPr="002F4BC4">
        <w:rPr>
          <w:sz w:val="24"/>
          <w:szCs w:val="24"/>
          <w:lang w:val="en"/>
        </w:rPr>
        <w:t>участника</w:t>
      </w:r>
      <w:proofErr w:type="spellEnd"/>
      <w:r w:rsidRPr="002F4BC4">
        <w:rPr>
          <w:sz w:val="24"/>
          <w:szCs w:val="24"/>
          <w:lang w:val="en"/>
        </w:rPr>
        <w:t xml:space="preserve"> </w:t>
      </w:r>
      <w:proofErr w:type="spellStart"/>
      <w:r w:rsidRPr="002F4BC4">
        <w:rPr>
          <w:sz w:val="24"/>
          <w:szCs w:val="24"/>
          <w:lang w:val="en"/>
        </w:rPr>
        <w:t>да</w:t>
      </w:r>
      <w:proofErr w:type="spellEnd"/>
      <w:r w:rsidRPr="002F4BC4">
        <w:rPr>
          <w:sz w:val="24"/>
          <w:szCs w:val="24"/>
          <w:lang w:val="en"/>
        </w:rPr>
        <w:t xml:space="preserve"> </w:t>
      </w:r>
      <w:proofErr w:type="spellStart"/>
      <w:r w:rsidRPr="002F4BC4">
        <w:rPr>
          <w:sz w:val="24"/>
          <w:szCs w:val="24"/>
          <w:lang w:val="en"/>
        </w:rPr>
        <w:t>замени</w:t>
      </w:r>
      <w:proofErr w:type="spellEnd"/>
      <w:r w:rsidRPr="002F4BC4">
        <w:rPr>
          <w:sz w:val="24"/>
          <w:szCs w:val="24"/>
          <w:lang w:val="en"/>
        </w:rPr>
        <w:t xml:space="preserve"> </w:t>
      </w:r>
      <w:proofErr w:type="spellStart"/>
      <w:r w:rsidRPr="002F4BC4">
        <w:rPr>
          <w:sz w:val="24"/>
          <w:szCs w:val="24"/>
          <w:lang w:val="en"/>
        </w:rPr>
        <w:t>посоченото</w:t>
      </w:r>
      <w:proofErr w:type="spellEnd"/>
      <w:r w:rsidRPr="002F4BC4">
        <w:rPr>
          <w:sz w:val="24"/>
          <w:szCs w:val="24"/>
          <w:lang w:val="en"/>
        </w:rPr>
        <w:t xml:space="preserve"> </w:t>
      </w:r>
      <w:proofErr w:type="spellStart"/>
      <w:r w:rsidRPr="002F4BC4">
        <w:rPr>
          <w:sz w:val="24"/>
          <w:szCs w:val="24"/>
          <w:lang w:val="en"/>
        </w:rPr>
        <w:t>от</w:t>
      </w:r>
      <w:proofErr w:type="spellEnd"/>
      <w:r w:rsidRPr="002F4BC4">
        <w:rPr>
          <w:sz w:val="24"/>
          <w:szCs w:val="24"/>
          <w:lang w:val="en"/>
        </w:rPr>
        <w:t xml:space="preserve"> </w:t>
      </w:r>
      <w:proofErr w:type="spellStart"/>
      <w:r w:rsidRPr="002F4BC4">
        <w:rPr>
          <w:sz w:val="24"/>
          <w:szCs w:val="24"/>
          <w:lang w:val="en"/>
        </w:rPr>
        <w:t>него</w:t>
      </w:r>
      <w:proofErr w:type="spellEnd"/>
      <w:r w:rsidRPr="002F4BC4">
        <w:rPr>
          <w:sz w:val="24"/>
          <w:szCs w:val="24"/>
          <w:lang w:val="en"/>
        </w:rPr>
        <w:t xml:space="preserve"> </w:t>
      </w:r>
      <w:proofErr w:type="spellStart"/>
      <w:r w:rsidRPr="002F4BC4">
        <w:rPr>
          <w:sz w:val="24"/>
          <w:szCs w:val="24"/>
          <w:lang w:val="en"/>
        </w:rPr>
        <w:t>трето</w:t>
      </w:r>
      <w:proofErr w:type="spellEnd"/>
      <w:r w:rsidRPr="002F4BC4">
        <w:rPr>
          <w:sz w:val="24"/>
          <w:szCs w:val="24"/>
          <w:lang w:val="en"/>
        </w:rPr>
        <w:t xml:space="preserve"> </w:t>
      </w:r>
      <w:proofErr w:type="spellStart"/>
      <w:r w:rsidRPr="002F4BC4">
        <w:rPr>
          <w:sz w:val="24"/>
          <w:szCs w:val="24"/>
          <w:lang w:val="en"/>
        </w:rPr>
        <w:t>лице</w:t>
      </w:r>
      <w:proofErr w:type="spellEnd"/>
      <w:r w:rsidRPr="002F4BC4">
        <w:rPr>
          <w:sz w:val="24"/>
          <w:szCs w:val="24"/>
          <w:lang w:val="en"/>
        </w:rPr>
        <w:t xml:space="preserve">, </w:t>
      </w:r>
      <w:proofErr w:type="spellStart"/>
      <w:r w:rsidRPr="002F4BC4">
        <w:rPr>
          <w:sz w:val="24"/>
          <w:szCs w:val="24"/>
          <w:lang w:val="en"/>
        </w:rPr>
        <w:t>ако</w:t>
      </w:r>
      <w:proofErr w:type="spellEnd"/>
      <w:r w:rsidRPr="002F4BC4">
        <w:rPr>
          <w:sz w:val="24"/>
          <w:szCs w:val="24"/>
          <w:lang w:val="en"/>
        </w:rPr>
        <w:t xml:space="preserve"> </w:t>
      </w:r>
      <w:proofErr w:type="spellStart"/>
      <w:r w:rsidRPr="002F4BC4">
        <w:rPr>
          <w:sz w:val="24"/>
          <w:szCs w:val="24"/>
          <w:lang w:val="en"/>
        </w:rPr>
        <w:t>то</w:t>
      </w:r>
      <w:proofErr w:type="spellEnd"/>
      <w:r w:rsidRPr="002F4BC4">
        <w:rPr>
          <w:sz w:val="24"/>
          <w:szCs w:val="24"/>
          <w:lang w:val="en"/>
        </w:rPr>
        <w:t xml:space="preserve"> </w:t>
      </w:r>
      <w:proofErr w:type="spellStart"/>
      <w:r w:rsidRPr="002F4BC4">
        <w:rPr>
          <w:sz w:val="24"/>
          <w:szCs w:val="24"/>
          <w:lang w:val="en"/>
        </w:rPr>
        <w:t>не</w:t>
      </w:r>
      <w:proofErr w:type="spellEnd"/>
      <w:r w:rsidRPr="002F4BC4">
        <w:rPr>
          <w:sz w:val="24"/>
          <w:szCs w:val="24"/>
          <w:lang w:val="en"/>
        </w:rPr>
        <w:t xml:space="preserve"> </w:t>
      </w:r>
      <w:proofErr w:type="spellStart"/>
      <w:r w:rsidRPr="002F4BC4">
        <w:rPr>
          <w:sz w:val="24"/>
          <w:szCs w:val="24"/>
          <w:lang w:val="en"/>
        </w:rPr>
        <w:t>отговаря</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някое</w:t>
      </w:r>
      <w:proofErr w:type="spellEnd"/>
      <w:r w:rsidRPr="002F4BC4">
        <w:rPr>
          <w:sz w:val="24"/>
          <w:szCs w:val="24"/>
          <w:lang w:val="en"/>
        </w:rPr>
        <w:t xml:space="preserve"> </w:t>
      </w:r>
      <w:proofErr w:type="spellStart"/>
      <w:r w:rsidRPr="002F4BC4">
        <w:rPr>
          <w:sz w:val="24"/>
          <w:szCs w:val="24"/>
          <w:lang w:val="en"/>
        </w:rPr>
        <w:t>от</w:t>
      </w:r>
      <w:proofErr w:type="spellEnd"/>
      <w:r w:rsidRPr="002F4BC4">
        <w:rPr>
          <w:sz w:val="24"/>
          <w:szCs w:val="24"/>
          <w:lang w:val="en"/>
        </w:rPr>
        <w:t xml:space="preserve"> </w:t>
      </w:r>
      <w:proofErr w:type="spellStart"/>
      <w:r w:rsidRPr="002F4BC4">
        <w:rPr>
          <w:sz w:val="24"/>
          <w:szCs w:val="24"/>
          <w:lang w:val="en"/>
        </w:rPr>
        <w:t>условията</w:t>
      </w:r>
      <w:proofErr w:type="spellEnd"/>
      <w:r w:rsidRPr="002F4BC4">
        <w:rPr>
          <w:sz w:val="24"/>
          <w:szCs w:val="24"/>
          <w:lang w:val="en"/>
        </w:rPr>
        <w:t xml:space="preserve">, </w:t>
      </w:r>
      <w:proofErr w:type="spellStart"/>
      <w:r w:rsidRPr="002F4BC4">
        <w:rPr>
          <w:sz w:val="24"/>
          <w:szCs w:val="24"/>
          <w:lang w:val="en"/>
        </w:rPr>
        <w:t>поради</w:t>
      </w:r>
      <w:proofErr w:type="spellEnd"/>
      <w:r w:rsidRPr="002F4BC4">
        <w:rPr>
          <w:sz w:val="24"/>
          <w:szCs w:val="24"/>
          <w:lang w:val="en"/>
        </w:rPr>
        <w:t xml:space="preserve"> </w:t>
      </w:r>
      <w:proofErr w:type="spellStart"/>
      <w:r w:rsidRPr="002F4BC4">
        <w:rPr>
          <w:sz w:val="24"/>
          <w:szCs w:val="24"/>
          <w:lang w:val="en"/>
        </w:rPr>
        <w:t>промяна</w:t>
      </w:r>
      <w:proofErr w:type="spellEnd"/>
      <w:r w:rsidRPr="002F4BC4">
        <w:rPr>
          <w:sz w:val="24"/>
          <w:szCs w:val="24"/>
          <w:lang w:val="en"/>
        </w:rPr>
        <w:t xml:space="preserve"> в </w:t>
      </w:r>
      <w:proofErr w:type="spellStart"/>
      <w:r w:rsidRPr="002F4BC4">
        <w:rPr>
          <w:sz w:val="24"/>
          <w:szCs w:val="24"/>
          <w:lang w:val="en"/>
        </w:rPr>
        <w:t>обстоятелства</w:t>
      </w:r>
      <w:proofErr w:type="spellEnd"/>
      <w:r w:rsidRPr="002F4BC4">
        <w:rPr>
          <w:sz w:val="24"/>
          <w:szCs w:val="24"/>
          <w:lang w:val="en"/>
        </w:rPr>
        <w:t xml:space="preserve"> </w:t>
      </w:r>
      <w:proofErr w:type="spellStart"/>
      <w:r w:rsidRPr="002F4BC4">
        <w:rPr>
          <w:sz w:val="24"/>
          <w:szCs w:val="24"/>
          <w:lang w:val="en"/>
        </w:rPr>
        <w:t>преди</w:t>
      </w:r>
      <w:proofErr w:type="spellEnd"/>
      <w:r w:rsidRPr="002F4BC4">
        <w:rPr>
          <w:sz w:val="24"/>
          <w:szCs w:val="24"/>
          <w:lang w:val="en"/>
        </w:rPr>
        <w:t xml:space="preserve"> </w:t>
      </w:r>
      <w:proofErr w:type="spellStart"/>
      <w:r w:rsidRPr="002F4BC4">
        <w:rPr>
          <w:sz w:val="24"/>
          <w:szCs w:val="24"/>
          <w:lang w:val="en"/>
        </w:rPr>
        <w:t>сключване</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договора</w:t>
      </w:r>
      <w:proofErr w:type="spellEnd"/>
      <w:r w:rsidRPr="002F4BC4">
        <w:rPr>
          <w:sz w:val="24"/>
          <w:szCs w:val="24"/>
          <w:lang w:val="en"/>
        </w:rPr>
        <w:t xml:space="preserve"> </w:t>
      </w:r>
      <w:proofErr w:type="spellStart"/>
      <w:r w:rsidRPr="002F4BC4">
        <w:rPr>
          <w:sz w:val="24"/>
          <w:szCs w:val="24"/>
          <w:lang w:val="en"/>
        </w:rPr>
        <w:t>за</w:t>
      </w:r>
      <w:proofErr w:type="spellEnd"/>
      <w:r w:rsidRPr="002F4BC4">
        <w:rPr>
          <w:sz w:val="24"/>
          <w:szCs w:val="24"/>
          <w:lang w:val="en"/>
        </w:rPr>
        <w:t xml:space="preserve"> </w:t>
      </w:r>
      <w:proofErr w:type="spellStart"/>
      <w:r w:rsidRPr="002F4BC4">
        <w:rPr>
          <w:sz w:val="24"/>
          <w:szCs w:val="24"/>
          <w:lang w:val="en"/>
        </w:rPr>
        <w:t>обществена</w:t>
      </w:r>
      <w:proofErr w:type="spellEnd"/>
      <w:r w:rsidRPr="002F4BC4">
        <w:rPr>
          <w:sz w:val="24"/>
          <w:szCs w:val="24"/>
          <w:lang w:val="en"/>
        </w:rPr>
        <w:t xml:space="preserve"> </w:t>
      </w:r>
      <w:proofErr w:type="spellStart"/>
      <w:r w:rsidRPr="002F4BC4">
        <w:rPr>
          <w:sz w:val="24"/>
          <w:szCs w:val="24"/>
          <w:lang w:val="en"/>
        </w:rPr>
        <w:t>поръчка</w:t>
      </w:r>
      <w:proofErr w:type="spellEnd"/>
      <w:proofErr w:type="gramStart"/>
      <w:r w:rsidRPr="002F4BC4">
        <w:rPr>
          <w:sz w:val="24"/>
          <w:szCs w:val="24"/>
          <w:lang w:val="en"/>
        </w:rPr>
        <w:t>.</w:t>
      </w:r>
      <w:r w:rsidRPr="002F4BC4">
        <w:rPr>
          <w:sz w:val="24"/>
          <w:szCs w:val="24"/>
        </w:rPr>
        <w:t>.</w:t>
      </w:r>
      <w:proofErr w:type="gramEnd"/>
      <w:r w:rsidRPr="002F4BC4">
        <w:rPr>
          <w:sz w:val="24"/>
          <w:szCs w:val="24"/>
        </w:rPr>
        <w:t xml:space="preserve"> </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D946D3" w:rsidRPr="002F4BC4" w:rsidRDefault="00D946D3" w:rsidP="002F4BC4">
      <w:pPr>
        <w:keepNext/>
        <w:keepLines/>
        <w:numPr>
          <w:ilvl w:val="0"/>
          <w:numId w:val="9"/>
        </w:numPr>
        <w:spacing w:before="120" w:after="120" w:line="276" w:lineRule="auto"/>
        <w:ind w:left="360"/>
        <w:jc w:val="both"/>
        <w:outlineLvl w:val="1"/>
        <w:rPr>
          <w:b/>
          <w:sz w:val="24"/>
          <w:szCs w:val="24"/>
          <w:lang w:eastAsia="en-US"/>
        </w:rPr>
      </w:pPr>
      <w:bookmarkStart w:id="32" w:name="_Toc482357607"/>
      <w:bookmarkStart w:id="33" w:name="_Toc505772874"/>
      <w:bookmarkStart w:id="34" w:name="_Toc3377230"/>
      <w:r w:rsidRPr="002F4BC4">
        <w:rPr>
          <w:b/>
          <w:sz w:val="24"/>
          <w:szCs w:val="24"/>
          <w:lang w:eastAsia="en-US"/>
        </w:rPr>
        <w:t>Подизпълнители</w:t>
      </w:r>
      <w:bookmarkEnd w:id="32"/>
      <w:bookmarkEnd w:id="33"/>
      <w:bookmarkEnd w:id="34"/>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2F4BC4" w:rsidTr="00D946D3">
        <w:tc>
          <w:tcPr>
            <w:tcW w:w="9498" w:type="dxa"/>
            <w:shd w:val="clear" w:color="auto" w:fill="F2F2F2" w:themeFill="background1" w:themeFillShade="F2"/>
          </w:tcPr>
          <w:p w:rsidR="00D946D3" w:rsidRPr="002F4BC4" w:rsidRDefault="00D946D3" w:rsidP="002F4BC4">
            <w:pPr>
              <w:spacing w:before="120" w:after="120" w:line="276" w:lineRule="auto"/>
              <w:jc w:val="both"/>
              <w:rPr>
                <w:sz w:val="24"/>
                <w:szCs w:val="24"/>
                <w:lang w:val="ru-RU"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Съответната информация се попълва в </w:t>
            </w:r>
            <w:r w:rsidRPr="002F4BC4">
              <w:rPr>
                <w:b/>
                <w:sz w:val="24"/>
                <w:szCs w:val="24"/>
                <w:lang w:val="ro-RO" w:eastAsia="ro-RO"/>
              </w:rPr>
              <w:t>т. 10</w:t>
            </w:r>
            <w:r w:rsidRPr="002F4BC4">
              <w:rPr>
                <w:b/>
                <w:sz w:val="24"/>
                <w:szCs w:val="24"/>
                <w:lang w:val="ru-RU" w:eastAsia="ro-RO"/>
              </w:rPr>
              <w:t>,</w:t>
            </w:r>
            <w:r w:rsidRPr="002F4BC4">
              <w:rPr>
                <w:b/>
                <w:sz w:val="24"/>
                <w:szCs w:val="24"/>
                <w:lang w:val="ro-RO" w:eastAsia="ro-RO"/>
              </w:rPr>
              <w:t xml:space="preserve"> </w:t>
            </w:r>
            <w:r w:rsidRPr="002F4BC4">
              <w:rPr>
                <w:sz w:val="24"/>
                <w:szCs w:val="24"/>
                <w:lang w:val="ro-RO"/>
              </w:rPr>
              <w:t>Раздел В „</w:t>
            </w:r>
            <w:r w:rsidRPr="002F4BC4">
              <w:rPr>
                <w:sz w:val="24"/>
                <w:szCs w:val="24"/>
                <w:lang w:val="ro-RO" w:eastAsia="ro-RO"/>
              </w:rPr>
              <w:t xml:space="preserve">Технически и </w:t>
            </w:r>
            <w:r w:rsidRPr="002F4BC4">
              <w:rPr>
                <w:sz w:val="24"/>
                <w:szCs w:val="24"/>
                <w:lang w:val="ro-RO" w:eastAsia="ro-RO"/>
              </w:rPr>
              <w:lastRenderedPageBreak/>
              <w:t>професионални способности</w:t>
            </w:r>
            <w:r w:rsidRPr="002F4BC4">
              <w:rPr>
                <w:sz w:val="24"/>
                <w:szCs w:val="24"/>
                <w:lang w:val="ro-RO"/>
              </w:rPr>
              <w:t>“, Част IV „Критерии за подбор“ от ЕЕДОП</w:t>
            </w:r>
            <w:r w:rsidRPr="002F4BC4">
              <w:rPr>
                <w:sz w:val="24"/>
                <w:szCs w:val="24"/>
                <w:lang w:val="ru-RU"/>
              </w:rPr>
              <w:t>.</w:t>
            </w:r>
          </w:p>
        </w:tc>
      </w:tr>
    </w:tbl>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lastRenderedPageBreak/>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D946D3" w:rsidRPr="002F4BC4" w:rsidRDefault="00D946D3" w:rsidP="002F4BC4">
      <w:pPr>
        <w:keepNext/>
        <w:keepLines/>
        <w:numPr>
          <w:ilvl w:val="0"/>
          <w:numId w:val="9"/>
        </w:numPr>
        <w:spacing w:before="120" w:after="120" w:line="276" w:lineRule="auto"/>
        <w:ind w:left="360"/>
        <w:jc w:val="both"/>
        <w:outlineLvl w:val="1"/>
        <w:rPr>
          <w:b/>
          <w:sz w:val="24"/>
          <w:szCs w:val="24"/>
          <w:lang w:eastAsia="en-US"/>
        </w:rPr>
      </w:pPr>
      <w:bookmarkStart w:id="35" w:name="_Toc482357608"/>
      <w:bookmarkStart w:id="36" w:name="_Toc505772875"/>
      <w:bookmarkStart w:id="37" w:name="_Toc3377231"/>
      <w:r w:rsidRPr="002F4BC4">
        <w:rPr>
          <w:b/>
          <w:sz w:val="24"/>
          <w:szCs w:val="24"/>
          <w:lang w:eastAsia="en-US"/>
        </w:rPr>
        <w:t>Деклариране на лично състояние и съответствие с критериите за подбор</w:t>
      </w:r>
      <w:bookmarkEnd w:id="35"/>
      <w:bookmarkEnd w:id="36"/>
      <w:bookmarkEnd w:id="37"/>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Когато изискванията по т. 2.1.1, б. „а“, „б” и „е“ и т. 2.</w:t>
      </w:r>
      <w:proofErr w:type="spellStart"/>
      <w:r w:rsidRPr="002F4BC4">
        <w:rPr>
          <w:sz w:val="24"/>
          <w:szCs w:val="24"/>
        </w:rPr>
        <w:t>2</w:t>
      </w:r>
      <w:proofErr w:type="spellEnd"/>
      <w:r w:rsidRPr="002F4BC4">
        <w:rPr>
          <w:sz w:val="24"/>
          <w:szCs w:val="24"/>
        </w:rPr>
        <w:t xml:space="preserve">.1, б. „в“ от настоящия раздел  се отнасят за повече от едно лице, всички лица подписват един и същ ЕЕДОП. </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lang w:val="ro-RO"/>
        </w:rPr>
        <w:t>Когато лицата са повече от едно и за тях няма различие по отношение на обстоятелствата по </w:t>
      </w:r>
      <w:r w:rsidRPr="002F4BC4">
        <w:rPr>
          <w:sz w:val="24"/>
          <w:szCs w:val="24"/>
        </w:rPr>
        <w:t>т. 2.1.1, б. „а“, „б” и „е“ и т. 2.</w:t>
      </w:r>
      <w:proofErr w:type="spellStart"/>
      <w:r w:rsidRPr="002F4BC4">
        <w:rPr>
          <w:sz w:val="24"/>
          <w:szCs w:val="24"/>
        </w:rPr>
        <w:t>2</w:t>
      </w:r>
      <w:proofErr w:type="spellEnd"/>
      <w:r w:rsidRPr="002F4BC4">
        <w:rPr>
          <w:sz w:val="24"/>
          <w:szCs w:val="24"/>
        </w:rPr>
        <w:t>.1, б. „в“</w:t>
      </w:r>
      <w:r w:rsidRPr="002F4BC4">
        <w:rPr>
          <w:sz w:val="24"/>
          <w:szCs w:val="24"/>
          <w:lang w:val="ro-RO"/>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2F4BC4">
        <w:rPr>
          <w:sz w:val="24"/>
          <w:szCs w:val="24"/>
        </w:rPr>
        <w:t xml:space="preserve">. В горната хипотеза, в Раздел II, буква Б: „Информация за представителите на икономическия оператор“ от ЕЕДОП, декларатора посочва личните си данни и попълва поле „Длъжност/ Действащ в качеството си на“, като посочва длъжността си, както и че действа в качеството си на лице, което разполага с достоверна информация за съответните задължени лица за които декларира обстоятелства по чл. 54, ал. 1, т. 1, 2 и 7 и чл. 55, ал. 1, т. 5 и посочва лицата, за които декларира данни. </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 xml:space="preserve">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„б” и „е“ и т. 2.</w:t>
      </w:r>
      <w:proofErr w:type="spellStart"/>
      <w:r w:rsidRPr="002F4BC4">
        <w:rPr>
          <w:sz w:val="24"/>
          <w:szCs w:val="24"/>
        </w:rPr>
        <w:t>2</w:t>
      </w:r>
      <w:proofErr w:type="spellEnd"/>
      <w:r w:rsidRPr="002F4BC4">
        <w:rPr>
          <w:sz w:val="24"/>
          <w:szCs w:val="24"/>
        </w:rPr>
        <w:t>.1, б. „в“ се попълва в отделен ЕЕДОП за всяко лице или за някои от лицата.</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lastRenderedPageBreak/>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D946D3" w:rsidRPr="002F4BC4" w:rsidRDefault="00D946D3" w:rsidP="002F4BC4">
      <w:pPr>
        <w:numPr>
          <w:ilvl w:val="1"/>
          <w:numId w:val="9"/>
        </w:numPr>
        <w:spacing w:before="120" w:after="120" w:line="276" w:lineRule="auto"/>
        <w:ind w:left="0" w:firstLine="0"/>
        <w:jc w:val="both"/>
        <w:rPr>
          <w:sz w:val="24"/>
          <w:szCs w:val="24"/>
        </w:rPr>
      </w:pPr>
      <w:proofErr w:type="spellStart"/>
      <w:r w:rsidRPr="002F4BC4">
        <w:rPr>
          <w:sz w:val="24"/>
          <w:szCs w:val="24"/>
          <w:lang w:val="en"/>
        </w:rPr>
        <w:t>Възложителят</w:t>
      </w:r>
      <w:proofErr w:type="spellEnd"/>
      <w:r w:rsidRPr="002F4BC4">
        <w:rPr>
          <w:sz w:val="24"/>
          <w:szCs w:val="24"/>
          <w:lang w:val="en"/>
        </w:rPr>
        <w:t xml:space="preserve"> </w:t>
      </w:r>
      <w:proofErr w:type="spellStart"/>
      <w:r w:rsidRPr="002F4BC4">
        <w:rPr>
          <w:sz w:val="24"/>
          <w:szCs w:val="24"/>
          <w:lang w:val="en"/>
        </w:rPr>
        <w:t>може</w:t>
      </w:r>
      <w:proofErr w:type="spellEnd"/>
      <w:r w:rsidRPr="002F4BC4">
        <w:rPr>
          <w:sz w:val="24"/>
          <w:szCs w:val="24"/>
          <w:lang w:val="en"/>
        </w:rPr>
        <w:t xml:space="preserve"> </w:t>
      </w:r>
      <w:proofErr w:type="spellStart"/>
      <w:r w:rsidRPr="002F4BC4">
        <w:rPr>
          <w:sz w:val="24"/>
          <w:szCs w:val="24"/>
          <w:lang w:val="en"/>
        </w:rPr>
        <w:t>да</w:t>
      </w:r>
      <w:proofErr w:type="spellEnd"/>
      <w:r w:rsidRPr="002F4BC4">
        <w:rPr>
          <w:sz w:val="24"/>
          <w:szCs w:val="24"/>
          <w:lang w:val="en"/>
        </w:rPr>
        <w:t xml:space="preserve"> </w:t>
      </w:r>
      <w:proofErr w:type="spellStart"/>
      <w:r w:rsidRPr="002F4BC4">
        <w:rPr>
          <w:sz w:val="24"/>
          <w:szCs w:val="24"/>
          <w:lang w:val="en"/>
        </w:rPr>
        <w:t>изисква</w:t>
      </w:r>
      <w:proofErr w:type="spellEnd"/>
      <w:r w:rsidRPr="002F4BC4">
        <w:rPr>
          <w:sz w:val="24"/>
          <w:szCs w:val="24"/>
          <w:lang w:val="en"/>
        </w:rPr>
        <w:t xml:space="preserve"> </w:t>
      </w:r>
      <w:proofErr w:type="spellStart"/>
      <w:r w:rsidRPr="002F4BC4">
        <w:rPr>
          <w:sz w:val="24"/>
          <w:szCs w:val="24"/>
          <w:lang w:val="en"/>
        </w:rPr>
        <w:t>по</w:t>
      </w:r>
      <w:proofErr w:type="spellEnd"/>
      <w:r w:rsidRPr="002F4BC4">
        <w:rPr>
          <w:sz w:val="24"/>
          <w:szCs w:val="24"/>
          <w:lang w:val="en"/>
        </w:rPr>
        <w:t xml:space="preserve"> </w:t>
      </w:r>
      <w:proofErr w:type="spellStart"/>
      <w:r w:rsidRPr="002F4BC4">
        <w:rPr>
          <w:sz w:val="24"/>
          <w:szCs w:val="24"/>
          <w:lang w:val="en"/>
        </w:rPr>
        <w:t>всяко</w:t>
      </w:r>
      <w:proofErr w:type="spellEnd"/>
      <w:r w:rsidRPr="002F4BC4">
        <w:rPr>
          <w:sz w:val="24"/>
          <w:szCs w:val="24"/>
          <w:lang w:val="en"/>
        </w:rPr>
        <w:t xml:space="preserve"> </w:t>
      </w:r>
      <w:proofErr w:type="spellStart"/>
      <w:r w:rsidRPr="002F4BC4">
        <w:rPr>
          <w:sz w:val="24"/>
          <w:szCs w:val="24"/>
          <w:lang w:val="en"/>
        </w:rPr>
        <w:t>време</w:t>
      </w:r>
      <w:proofErr w:type="spellEnd"/>
      <w:r w:rsidRPr="002F4BC4">
        <w:rPr>
          <w:sz w:val="24"/>
          <w:szCs w:val="24"/>
          <w:lang w:val="en"/>
        </w:rPr>
        <w:t xml:space="preserve"> </w:t>
      </w:r>
      <w:proofErr w:type="spellStart"/>
      <w:r w:rsidRPr="002F4BC4">
        <w:rPr>
          <w:sz w:val="24"/>
          <w:szCs w:val="24"/>
          <w:lang w:val="en"/>
        </w:rPr>
        <w:t>след</w:t>
      </w:r>
      <w:proofErr w:type="spellEnd"/>
      <w:r w:rsidRPr="002F4BC4">
        <w:rPr>
          <w:sz w:val="24"/>
          <w:szCs w:val="24"/>
          <w:lang w:val="en"/>
        </w:rPr>
        <w:t xml:space="preserve"> </w:t>
      </w:r>
      <w:proofErr w:type="spellStart"/>
      <w:r w:rsidRPr="002F4BC4">
        <w:rPr>
          <w:sz w:val="24"/>
          <w:szCs w:val="24"/>
          <w:lang w:val="en"/>
        </w:rPr>
        <w:t>отварянето</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заявленията</w:t>
      </w:r>
      <w:proofErr w:type="spellEnd"/>
      <w:r w:rsidRPr="002F4BC4">
        <w:rPr>
          <w:sz w:val="24"/>
          <w:szCs w:val="24"/>
          <w:lang w:val="en"/>
        </w:rPr>
        <w:t xml:space="preserve"> </w:t>
      </w:r>
      <w:proofErr w:type="spellStart"/>
      <w:r w:rsidRPr="002F4BC4">
        <w:rPr>
          <w:sz w:val="24"/>
          <w:szCs w:val="24"/>
          <w:lang w:val="en"/>
        </w:rPr>
        <w:t>за</w:t>
      </w:r>
      <w:proofErr w:type="spellEnd"/>
      <w:r w:rsidRPr="002F4BC4">
        <w:rPr>
          <w:sz w:val="24"/>
          <w:szCs w:val="24"/>
          <w:lang w:val="en"/>
        </w:rPr>
        <w:t xml:space="preserve"> </w:t>
      </w:r>
      <w:proofErr w:type="spellStart"/>
      <w:r w:rsidRPr="002F4BC4">
        <w:rPr>
          <w:sz w:val="24"/>
          <w:szCs w:val="24"/>
          <w:lang w:val="en"/>
        </w:rPr>
        <w:t>участие</w:t>
      </w:r>
      <w:proofErr w:type="spellEnd"/>
      <w:r w:rsidRPr="002F4BC4">
        <w:rPr>
          <w:sz w:val="24"/>
          <w:szCs w:val="24"/>
          <w:lang w:val="en"/>
        </w:rPr>
        <w:t xml:space="preserve"> </w:t>
      </w:r>
      <w:proofErr w:type="spellStart"/>
      <w:r w:rsidRPr="002F4BC4">
        <w:rPr>
          <w:sz w:val="24"/>
          <w:szCs w:val="24"/>
          <w:lang w:val="en"/>
        </w:rPr>
        <w:t>или</w:t>
      </w:r>
      <w:proofErr w:type="spellEnd"/>
      <w:r w:rsidRPr="002F4BC4">
        <w:rPr>
          <w:sz w:val="24"/>
          <w:szCs w:val="24"/>
          <w:lang w:val="en"/>
        </w:rPr>
        <w:t xml:space="preserve"> </w:t>
      </w:r>
      <w:proofErr w:type="spellStart"/>
      <w:r w:rsidRPr="002F4BC4">
        <w:rPr>
          <w:sz w:val="24"/>
          <w:szCs w:val="24"/>
          <w:lang w:val="en"/>
        </w:rPr>
        <w:t>офертите</w:t>
      </w:r>
      <w:proofErr w:type="spellEnd"/>
      <w:r w:rsidRPr="002F4BC4">
        <w:rPr>
          <w:sz w:val="24"/>
          <w:szCs w:val="24"/>
          <w:lang w:val="en"/>
        </w:rPr>
        <w:t xml:space="preserve"> </w:t>
      </w:r>
      <w:proofErr w:type="spellStart"/>
      <w:r w:rsidRPr="002F4BC4">
        <w:rPr>
          <w:sz w:val="24"/>
          <w:szCs w:val="24"/>
          <w:lang w:val="en"/>
        </w:rPr>
        <w:t>представяне</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всички</w:t>
      </w:r>
      <w:proofErr w:type="spellEnd"/>
      <w:r w:rsidRPr="002F4BC4">
        <w:rPr>
          <w:sz w:val="24"/>
          <w:szCs w:val="24"/>
          <w:lang w:val="en"/>
        </w:rPr>
        <w:t xml:space="preserve"> </w:t>
      </w:r>
      <w:proofErr w:type="spellStart"/>
      <w:r w:rsidRPr="002F4BC4">
        <w:rPr>
          <w:sz w:val="24"/>
          <w:szCs w:val="24"/>
          <w:lang w:val="en"/>
        </w:rPr>
        <w:t>или</w:t>
      </w:r>
      <w:proofErr w:type="spellEnd"/>
      <w:r w:rsidRPr="002F4BC4">
        <w:rPr>
          <w:sz w:val="24"/>
          <w:szCs w:val="24"/>
          <w:lang w:val="en"/>
        </w:rPr>
        <w:t xml:space="preserve"> </w:t>
      </w:r>
      <w:proofErr w:type="spellStart"/>
      <w:r w:rsidRPr="002F4BC4">
        <w:rPr>
          <w:sz w:val="24"/>
          <w:szCs w:val="24"/>
          <w:lang w:val="en"/>
        </w:rPr>
        <w:t>част</w:t>
      </w:r>
      <w:proofErr w:type="spellEnd"/>
      <w:r w:rsidRPr="002F4BC4">
        <w:rPr>
          <w:sz w:val="24"/>
          <w:szCs w:val="24"/>
          <w:lang w:val="en"/>
        </w:rPr>
        <w:t xml:space="preserve"> </w:t>
      </w:r>
      <w:proofErr w:type="spellStart"/>
      <w:r w:rsidRPr="002F4BC4">
        <w:rPr>
          <w:sz w:val="24"/>
          <w:szCs w:val="24"/>
          <w:lang w:val="en"/>
        </w:rPr>
        <w:t>от</w:t>
      </w:r>
      <w:proofErr w:type="spellEnd"/>
      <w:r w:rsidRPr="002F4BC4">
        <w:rPr>
          <w:sz w:val="24"/>
          <w:szCs w:val="24"/>
          <w:lang w:val="en"/>
        </w:rPr>
        <w:t xml:space="preserve"> </w:t>
      </w:r>
      <w:proofErr w:type="spellStart"/>
      <w:r w:rsidRPr="002F4BC4">
        <w:rPr>
          <w:sz w:val="24"/>
          <w:szCs w:val="24"/>
          <w:lang w:val="en"/>
        </w:rPr>
        <w:t>документите</w:t>
      </w:r>
      <w:proofErr w:type="spellEnd"/>
      <w:r w:rsidRPr="002F4BC4">
        <w:rPr>
          <w:sz w:val="24"/>
          <w:szCs w:val="24"/>
          <w:lang w:val="en"/>
        </w:rPr>
        <w:t xml:space="preserve">, </w:t>
      </w:r>
      <w:proofErr w:type="spellStart"/>
      <w:r w:rsidRPr="002F4BC4">
        <w:rPr>
          <w:sz w:val="24"/>
          <w:szCs w:val="24"/>
          <w:lang w:val="en"/>
        </w:rPr>
        <w:t>чрез</w:t>
      </w:r>
      <w:proofErr w:type="spellEnd"/>
      <w:r w:rsidRPr="002F4BC4">
        <w:rPr>
          <w:sz w:val="24"/>
          <w:szCs w:val="24"/>
          <w:lang w:val="en"/>
        </w:rPr>
        <w:t xml:space="preserve"> </w:t>
      </w:r>
      <w:proofErr w:type="spellStart"/>
      <w:r w:rsidRPr="002F4BC4">
        <w:rPr>
          <w:sz w:val="24"/>
          <w:szCs w:val="24"/>
          <w:lang w:val="en"/>
        </w:rPr>
        <w:t>които</w:t>
      </w:r>
      <w:proofErr w:type="spellEnd"/>
      <w:r w:rsidRPr="002F4BC4">
        <w:rPr>
          <w:sz w:val="24"/>
          <w:szCs w:val="24"/>
          <w:lang w:val="en"/>
        </w:rPr>
        <w:t xml:space="preserve"> </w:t>
      </w:r>
      <w:proofErr w:type="spellStart"/>
      <w:r w:rsidRPr="002F4BC4">
        <w:rPr>
          <w:sz w:val="24"/>
          <w:szCs w:val="24"/>
          <w:lang w:val="en"/>
        </w:rPr>
        <w:t>се</w:t>
      </w:r>
      <w:proofErr w:type="spellEnd"/>
      <w:r w:rsidRPr="002F4BC4">
        <w:rPr>
          <w:sz w:val="24"/>
          <w:szCs w:val="24"/>
          <w:lang w:val="en"/>
        </w:rPr>
        <w:t xml:space="preserve"> </w:t>
      </w:r>
      <w:proofErr w:type="spellStart"/>
      <w:r w:rsidRPr="002F4BC4">
        <w:rPr>
          <w:sz w:val="24"/>
          <w:szCs w:val="24"/>
          <w:lang w:val="en"/>
        </w:rPr>
        <w:t>доказва</w:t>
      </w:r>
      <w:proofErr w:type="spellEnd"/>
      <w:r w:rsidRPr="002F4BC4">
        <w:rPr>
          <w:sz w:val="24"/>
          <w:szCs w:val="24"/>
          <w:lang w:val="en"/>
        </w:rPr>
        <w:t xml:space="preserve"> </w:t>
      </w:r>
      <w:proofErr w:type="spellStart"/>
      <w:r w:rsidRPr="002F4BC4">
        <w:rPr>
          <w:sz w:val="24"/>
          <w:szCs w:val="24"/>
          <w:lang w:val="en"/>
        </w:rPr>
        <w:t>информацията</w:t>
      </w:r>
      <w:proofErr w:type="spellEnd"/>
      <w:r w:rsidRPr="002F4BC4">
        <w:rPr>
          <w:sz w:val="24"/>
          <w:szCs w:val="24"/>
          <w:lang w:val="en"/>
        </w:rPr>
        <w:t xml:space="preserve">, </w:t>
      </w:r>
      <w:proofErr w:type="spellStart"/>
      <w:r w:rsidRPr="002F4BC4">
        <w:rPr>
          <w:sz w:val="24"/>
          <w:szCs w:val="24"/>
          <w:lang w:val="en"/>
        </w:rPr>
        <w:t>посочена</w:t>
      </w:r>
      <w:proofErr w:type="spellEnd"/>
      <w:r w:rsidRPr="002F4BC4">
        <w:rPr>
          <w:sz w:val="24"/>
          <w:szCs w:val="24"/>
          <w:lang w:val="en"/>
        </w:rPr>
        <w:t xml:space="preserve"> в ЕЕДОП, </w:t>
      </w:r>
      <w:proofErr w:type="spellStart"/>
      <w:r w:rsidRPr="002F4BC4">
        <w:rPr>
          <w:sz w:val="24"/>
          <w:szCs w:val="24"/>
          <w:lang w:val="en"/>
        </w:rPr>
        <w:t>когато</w:t>
      </w:r>
      <w:proofErr w:type="spellEnd"/>
      <w:r w:rsidRPr="002F4BC4">
        <w:rPr>
          <w:sz w:val="24"/>
          <w:szCs w:val="24"/>
          <w:lang w:val="en"/>
        </w:rPr>
        <w:t xml:space="preserve"> </w:t>
      </w:r>
      <w:proofErr w:type="spellStart"/>
      <w:r w:rsidRPr="002F4BC4">
        <w:rPr>
          <w:sz w:val="24"/>
          <w:szCs w:val="24"/>
          <w:lang w:val="en"/>
        </w:rPr>
        <w:t>това</w:t>
      </w:r>
      <w:proofErr w:type="spellEnd"/>
      <w:r w:rsidRPr="002F4BC4">
        <w:rPr>
          <w:sz w:val="24"/>
          <w:szCs w:val="24"/>
          <w:lang w:val="en"/>
        </w:rPr>
        <w:t xml:space="preserve"> е </w:t>
      </w:r>
      <w:proofErr w:type="spellStart"/>
      <w:r w:rsidRPr="002F4BC4">
        <w:rPr>
          <w:sz w:val="24"/>
          <w:szCs w:val="24"/>
          <w:lang w:val="en"/>
        </w:rPr>
        <w:t>необходимо</w:t>
      </w:r>
      <w:proofErr w:type="spellEnd"/>
      <w:r w:rsidRPr="002F4BC4">
        <w:rPr>
          <w:sz w:val="24"/>
          <w:szCs w:val="24"/>
          <w:lang w:val="en"/>
        </w:rPr>
        <w:t xml:space="preserve"> </w:t>
      </w:r>
      <w:proofErr w:type="spellStart"/>
      <w:r w:rsidRPr="002F4BC4">
        <w:rPr>
          <w:sz w:val="24"/>
          <w:szCs w:val="24"/>
          <w:lang w:val="en"/>
        </w:rPr>
        <w:t>за</w:t>
      </w:r>
      <w:proofErr w:type="spellEnd"/>
      <w:r w:rsidRPr="002F4BC4">
        <w:rPr>
          <w:sz w:val="24"/>
          <w:szCs w:val="24"/>
          <w:lang w:val="en"/>
        </w:rPr>
        <w:t xml:space="preserve"> </w:t>
      </w:r>
      <w:proofErr w:type="spellStart"/>
      <w:r w:rsidRPr="002F4BC4">
        <w:rPr>
          <w:sz w:val="24"/>
          <w:szCs w:val="24"/>
          <w:lang w:val="en"/>
        </w:rPr>
        <w:t>законосъобразното</w:t>
      </w:r>
      <w:proofErr w:type="spellEnd"/>
      <w:r w:rsidRPr="002F4BC4">
        <w:rPr>
          <w:sz w:val="24"/>
          <w:szCs w:val="24"/>
          <w:lang w:val="en"/>
        </w:rPr>
        <w:t xml:space="preserve"> </w:t>
      </w:r>
      <w:proofErr w:type="spellStart"/>
      <w:r w:rsidRPr="002F4BC4">
        <w:rPr>
          <w:sz w:val="24"/>
          <w:szCs w:val="24"/>
          <w:lang w:val="en"/>
        </w:rPr>
        <w:t>възлагане</w:t>
      </w:r>
      <w:proofErr w:type="spellEnd"/>
      <w:r w:rsidRPr="002F4BC4">
        <w:rPr>
          <w:sz w:val="24"/>
          <w:szCs w:val="24"/>
          <w:lang w:val="en"/>
        </w:rPr>
        <w:t xml:space="preserve"> </w:t>
      </w:r>
      <w:proofErr w:type="spellStart"/>
      <w:r w:rsidRPr="002F4BC4">
        <w:rPr>
          <w:sz w:val="24"/>
          <w:szCs w:val="24"/>
          <w:lang w:val="en"/>
        </w:rPr>
        <w:t>на</w:t>
      </w:r>
      <w:proofErr w:type="spellEnd"/>
      <w:r w:rsidRPr="002F4BC4">
        <w:rPr>
          <w:sz w:val="24"/>
          <w:szCs w:val="24"/>
          <w:lang w:val="en"/>
        </w:rPr>
        <w:t xml:space="preserve"> </w:t>
      </w:r>
      <w:proofErr w:type="spellStart"/>
      <w:r w:rsidRPr="002F4BC4">
        <w:rPr>
          <w:sz w:val="24"/>
          <w:szCs w:val="24"/>
          <w:lang w:val="en"/>
        </w:rPr>
        <w:t>поръчката</w:t>
      </w:r>
      <w:proofErr w:type="spellEnd"/>
      <w:r w:rsidRPr="002F4BC4">
        <w:rPr>
          <w:sz w:val="24"/>
          <w:szCs w:val="24"/>
          <w:lang w:val="en"/>
        </w:rPr>
        <w:t>.</w:t>
      </w:r>
      <w:r w:rsidRPr="002F4BC4">
        <w:rPr>
          <w:sz w:val="24"/>
          <w:szCs w:val="24"/>
        </w:rPr>
        <w:t xml:space="preserve"> </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D946D3" w:rsidRPr="002F4BC4" w:rsidRDefault="00D946D3" w:rsidP="002F4BC4">
      <w:pPr>
        <w:keepNext/>
        <w:keepLines/>
        <w:numPr>
          <w:ilvl w:val="0"/>
          <w:numId w:val="9"/>
        </w:numPr>
        <w:spacing w:before="120" w:after="120" w:line="276" w:lineRule="auto"/>
        <w:ind w:left="360"/>
        <w:jc w:val="both"/>
        <w:outlineLvl w:val="1"/>
        <w:rPr>
          <w:b/>
          <w:sz w:val="24"/>
          <w:szCs w:val="24"/>
          <w:lang w:eastAsia="en-US"/>
        </w:rPr>
      </w:pPr>
      <w:bookmarkStart w:id="38" w:name="_Toc484952861"/>
      <w:bookmarkStart w:id="39" w:name="_Toc505772876"/>
      <w:bookmarkStart w:id="40" w:name="_Toc3377232"/>
      <w:r w:rsidRPr="002F4BC4">
        <w:rPr>
          <w:b/>
          <w:sz w:val="24"/>
          <w:szCs w:val="24"/>
          <w:lang w:eastAsia="en-US"/>
        </w:rPr>
        <w:t>Удостоверение за регистрация в официален списък на одобрени стопански субекти</w:t>
      </w:r>
      <w:bookmarkEnd w:id="38"/>
      <w:bookmarkEnd w:id="39"/>
      <w:bookmarkEnd w:id="40"/>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Възложителят може да изиска допълнително удостоверение, свързано с плащането на социалноосигурителни вноски и данъци, независимо от представеното от участника удостоверение за регистрация в официален списък на одобрени стопански субекти.</w:t>
      </w:r>
    </w:p>
    <w:p w:rsidR="00D946D3" w:rsidRPr="002F4BC4" w:rsidRDefault="00D946D3" w:rsidP="002F4BC4">
      <w:pPr>
        <w:keepNext/>
        <w:keepLines/>
        <w:numPr>
          <w:ilvl w:val="0"/>
          <w:numId w:val="9"/>
        </w:numPr>
        <w:spacing w:before="120" w:after="120" w:line="276" w:lineRule="auto"/>
        <w:ind w:left="360"/>
        <w:jc w:val="both"/>
        <w:outlineLvl w:val="1"/>
        <w:rPr>
          <w:b/>
          <w:sz w:val="24"/>
          <w:szCs w:val="24"/>
          <w:lang w:eastAsia="en-US"/>
        </w:rPr>
      </w:pPr>
      <w:bookmarkStart w:id="41" w:name="_Toc484952862"/>
      <w:bookmarkStart w:id="42" w:name="_Toc505772877"/>
      <w:bookmarkStart w:id="43" w:name="_Toc3377233"/>
      <w:r w:rsidRPr="002F4BC4">
        <w:rPr>
          <w:b/>
          <w:sz w:val="24"/>
          <w:szCs w:val="24"/>
          <w:lang w:eastAsia="en-US"/>
        </w:rPr>
        <w:t>Допълнителни указания при попълване на ЕЕДОП</w:t>
      </w:r>
      <w:bookmarkEnd w:id="41"/>
      <w:bookmarkEnd w:id="42"/>
      <w:bookmarkEnd w:id="43"/>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 xml:space="preserve">В част II, Раздел А от ЕЕДОП, участниците посочват единен идентификационен код по чл. 23 от </w:t>
      </w:r>
      <w:r w:rsidRPr="002F4BC4">
        <w:rPr>
          <w:bCs/>
          <w:sz w:val="24"/>
          <w:szCs w:val="24"/>
          <w:lang w:val="ro-RO"/>
        </w:rPr>
        <w:t>Закон</w:t>
      </w:r>
      <w:r w:rsidRPr="002F4BC4">
        <w:rPr>
          <w:bCs/>
          <w:sz w:val="24"/>
          <w:szCs w:val="24"/>
        </w:rPr>
        <w:t>а</w:t>
      </w:r>
      <w:r w:rsidRPr="002F4BC4">
        <w:rPr>
          <w:bCs/>
          <w:sz w:val="24"/>
          <w:szCs w:val="24"/>
          <w:lang w:val="ro-RO"/>
        </w:rPr>
        <w:t xml:space="preserve"> за търговския регистър и регистъра на юридическите лица с нестопанска цел</w:t>
      </w:r>
      <w:r w:rsidRPr="002F4BC4">
        <w:rPr>
          <w:sz w:val="24"/>
          <w:szCs w:val="24"/>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D946D3" w:rsidRPr="002F4BC4" w:rsidRDefault="00D946D3" w:rsidP="002F4BC4">
      <w:pPr>
        <w:numPr>
          <w:ilvl w:val="1"/>
          <w:numId w:val="9"/>
        </w:numPr>
        <w:spacing w:before="120" w:after="120" w:line="276" w:lineRule="auto"/>
        <w:ind w:left="0" w:firstLine="0"/>
        <w:jc w:val="both"/>
        <w:rPr>
          <w:sz w:val="24"/>
          <w:szCs w:val="24"/>
        </w:rPr>
      </w:pPr>
      <w:r w:rsidRPr="002F4BC4">
        <w:rPr>
          <w:sz w:val="24"/>
          <w:szCs w:val="24"/>
        </w:rPr>
        <w:t>В част II, Раздел Б от ЕЕДОП се посочват името/-</w:t>
      </w:r>
      <w:proofErr w:type="spellStart"/>
      <w:r w:rsidRPr="002F4BC4">
        <w:rPr>
          <w:sz w:val="24"/>
          <w:szCs w:val="24"/>
        </w:rPr>
        <w:t>ната</w:t>
      </w:r>
      <w:proofErr w:type="spellEnd"/>
      <w:r w:rsidRPr="002F4BC4">
        <w:rPr>
          <w:sz w:val="24"/>
          <w:szCs w:val="24"/>
        </w:rPr>
        <w:t xml:space="preserve"> и адреса/-</w:t>
      </w:r>
      <w:proofErr w:type="spellStart"/>
      <w:r w:rsidRPr="002F4BC4">
        <w:rPr>
          <w:sz w:val="24"/>
          <w:szCs w:val="24"/>
        </w:rPr>
        <w:t>ите</w:t>
      </w:r>
      <w:proofErr w:type="spellEnd"/>
      <w:r w:rsidRPr="002F4BC4">
        <w:rPr>
          <w:sz w:val="24"/>
          <w:szCs w:val="24"/>
        </w:rPr>
        <w:t xml:space="preserve"> на лицето/-ата, упълномощено/и да представляват участника за целите на процедурата за възлагане на обществена поръчка</w:t>
      </w:r>
      <w:r w:rsidRPr="002F4BC4">
        <w:rPr>
          <w:sz w:val="24"/>
          <w:szCs w:val="24"/>
          <w:lang w:val="en-US"/>
        </w:rPr>
        <w:t>.</w:t>
      </w:r>
    </w:p>
    <w:p w:rsidR="00BF4B01" w:rsidRPr="002F4BC4" w:rsidRDefault="00BF4B01" w:rsidP="002F4BC4">
      <w:pPr>
        <w:pStyle w:val="afe"/>
        <w:keepNext/>
        <w:keepLines/>
        <w:numPr>
          <w:ilvl w:val="0"/>
          <w:numId w:val="27"/>
        </w:numPr>
        <w:spacing w:before="240" w:after="240" w:line="276" w:lineRule="auto"/>
        <w:jc w:val="both"/>
        <w:outlineLvl w:val="0"/>
        <w:rPr>
          <w:b/>
          <w:smallCaps/>
          <w:sz w:val="24"/>
          <w:szCs w:val="24"/>
          <w:lang w:eastAsia="en-US"/>
        </w:rPr>
      </w:pPr>
      <w:bookmarkStart w:id="44" w:name="_Toc505772878"/>
      <w:bookmarkStart w:id="45" w:name="_Toc3377234"/>
      <w:r w:rsidRPr="002F4BC4">
        <w:rPr>
          <w:b/>
          <w:smallCaps/>
          <w:sz w:val="24"/>
          <w:szCs w:val="24"/>
          <w:lang w:eastAsia="en-US"/>
        </w:rPr>
        <w:lastRenderedPageBreak/>
        <w:t>ИЗИСКВАНИЯ КЪМ ДОКУМЕНТИТЕ ЗА УЧАСТИЕ</w:t>
      </w:r>
      <w:bookmarkEnd w:id="44"/>
      <w:bookmarkEnd w:id="45"/>
    </w:p>
    <w:p w:rsidR="00BF4B01" w:rsidRPr="002F4BC4" w:rsidRDefault="00BF4B01" w:rsidP="002F4BC4">
      <w:pPr>
        <w:keepNext/>
        <w:keepLines/>
        <w:numPr>
          <w:ilvl w:val="0"/>
          <w:numId w:val="12"/>
        </w:numPr>
        <w:spacing w:before="120" w:after="120" w:line="276" w:lineRule="auto"/>
        <w:ind w:left="714" w:hanging="357"/>
        <w:jc w:val="both"/>
        <w:outlineLvl w:val="1"/>
        <w:rPr>
          <w:b/>
          <w:sz w:val="24"/>
          <w:szCs w:val="24"/>
          <w:lang w:eastAsia="en-US"/>
        </w:rPr>
      </w:pPr>
      <w:bookmarkStart w:id="46" w:name="_Toc484952868"/>
      <w:bookmarkStart w:id="47" w:name="_Toc505772879"/>
      <w:bookmarkStart w:id="48" w:name="_Toc3377235"/>
      <w:r w:rsidRPr="002F4BC4">
        <w:rPr>
          <w:b/>
          <w:sz w:val="24"/>
          <w:szCs w:val="24"/>
          <w:lang w:eastAsia="en-US"/>
        </w:rPr>
        <w:t>Общи изисквания</w:t>
      </w:r>
      <w:bookmarkEnd w:id="46"/>
      <w:bookmarkEnd w:id="47"/>
      <w:bookmarkEnd w:id="48"/>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При изготвяне на документите всеки участник трябва да се придържа точно към обявените от Възложителя условия.</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Представянето на оферта задължава участника да приеме напълно всички изисквания и условия, посочени в обявлението и тази документация.</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Не се допуска предлагането на варианти в офертата.</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Лице, което участва в обединение или е дало съгласие да бъде подизпълнител на друг участник, не може да подава самостоятелна оферта.</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В процедурата едно физическо или юридическо лице може да участва само в едно обединение.</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Свързани лица не могат да бъдат самостоятелни участници в настоящата процедура.</w:t>
      </w:r>
    </w:p>
    <w:p w:rsidR="00BF4B01" w:rsidRPr="002F4BC4" w:rsidRDefault="00BF4B01" w:rsidP="002F4BC4">
      <w:pPr>
        <w:numPr>
          <w:ilvl w:val="1"/>
          <w:numId w:val="13"/>
        </w:numPr>
        <w:spacing w:before="120" w:after="120" w:line="276" w:lineRule="auto"/>
        <w:ind w:left="0" w:firstLine="0"/>
        <w:jc w:val="both"/>
        <w:rPr>
          <w:sz w:val="24"/>
          <w:szCs w:val="24"/>
        </w:rPr>
      </w:pPr>
      <w:r w:rsidRPr="002F4BC4">
        <w:rPr>
          <w:sz w:val="24"/>
          <w:szCs w:val="24"/>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BF4B01" w:rsidRPr="002F4BC4" w:rsidRDefault="00BF4B01" w:rsidP="002F4BC4">
      <w:pPr>
        <w:keepNext/>
        <w:keepLines/>
        <w:numPr>
          <w:ilvl w:val="0"/>
          <w:numId w:val="12"/>
        </w:numPr>
        <w:spacing w:before="120" w:after="120" w:line="276" w:lineRule="auto"/>
        <w:ind w:left="714" w:hanging="357"/>
        <w:jc w:val="both"/>
        <w:outlineLvl w:val="1"/>
        <w:rPr>
          <w:b/>
          <w:sz w:val="24"/>
          <w:szCs w:val="24"/>
          <w:lang w:eastAsia="en-US"/>
        </w:rPr>
      </w:pPr>
      <w:bookmarkStart w:id="49" w:name="_Toc484952869"/>
      <w:bookmarkStart w:id="50" w:name="_Toc505772880"/>
      <w:bookmarkStart w:id="51" w:name="_Toc3377236"/>
      <w:r w:rsidRPr="002F4BC4">
        <w:rPr>
          <w:b/>
          <w:sz w:val="24"/>
          <w:szCs w:val="24"/>
          <w:lang w:eastAsia="en-US"/>
        </w:rPr>
        <w:t>Документи за участие</w:t>
      </w:r>
      <w:bookmarkEnd w:id="49"/>
      <w:bookmarkEnd w:id="50"/>
      <w:bookmarkEnd w:id="51"/>
    </w:p>
    <w:p w:rsidR="00BF4B01" w:rsidRPr="002F4BC4" w:rsidRDefault="00BF4B01" w:rsidP="002F4BC4">
      <w:pPr>
        <w:numPr>
          <w:ilvl w:val="1"/>
          <w:numId w:val="14"/>
        </w:numPr>
        <w:spacing w:before="120" w:after="120" w:line="276" w:lineRule="auto"/>
        <w:jc w:val="both"/>
        <w:rPr>
          <w:sz w:val="24"/>
          <w:szCs w:val="24"/>
          <w:lang w:val="ro-RO" w:eastAsia="ro-RO"/>
        </w:rPr>
      </w:pPr>
      <w:r w:rsidRPr="002F4BC4">
        <w:rPr>
          <w:sz w:val="24"/>
          <w:szCs w:val="24"/>
          <w:lang w:val="ro-RO" w:eastAsia="ro-RO"/>
        </w:rPr>
        <w:t xml:space="preserve">Всеки участник </w:t>
      </w:r>
      <w:r w:rsidRPr="002F4BC4">
        <w:rPr>
          <w:sz w:val="24"/>
          <w:szCs w:val="24"/>
        </w:rPr>
        <w:t>трябва</w:t>
      </w:r>
      <w:r w:rsidRPr="002F4BC4">
        <w:rPr>
          <w:sz w:val="24"/>
          <w:szCs w:val="24"/>
          <w:lang w:val="ro-RO" w:eastAsia="ro-RO"/>
        </w:rPr>
        <w:t xml:space="preserve"> да представи:</w:t>
      </w:r>
    </w:p>
    <w:p w:rsidR="00BF4B01" w:rsidRPr="002F4BC4" w:rsidRDefault="00BF4B01" w:rsidP="002F4BC4">
      <w:pPr>
        <w:numPr>
          <w:ilvl w:val="2"/>
          <w:numId w:val="14"/>
        </w:numPr>
        <w:spacing w:before="120" w:after="120" w:line="276" w:lineRule="auto"/>
        <w:ind w:left="0" w:firstLine="0"/>
        <w:jc w:val="both"/>
        <w:rPr>
          <w:sz w:val="24"/>
          <w:szCs w:val="24"/>
          <w:lang w:eastAsia="en-US"/>
        </w:rPr>
      </w:pPr>
      <w:r w:rsidRPr="002F4BC4">
        <w:rPr>
          <w:sz w:val="24"/>
          <w:szCs w:val="24"/>
          <w:lang w:eastAsia="en-US"/>
        </w:rPr>
        <w:t xml:space="preserve">ЕЕДОП за участника в съответствие с изискванията на ЗОП и условията на </w:t>
      </w:r>
      <w:r w:rsidRPr="002F4BC4">
        <w:rPr>
          <w:sz w:val="24"/>
          <w:szCs w:val="24"/>
          <w:lang w:val="ro-RO" w:eastAsia="ro-RO"/>
        </w:rPr>
        <w:t>Възложителя</w:t>
      </w:r>
      <w:r w:rsidRPr="002F4BC4">
        <w:rPr>
          <w:sz w:val="24"/>
          <w:szCs w:val="24"/>
          <w:lang w:eastAsia="en-US"/>
        </w:rPr>
        <w:t xml:space="preserve"> – съгласно Образец;</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BF4B01" w:rsidRPr="002F4BC4" w:rsidTr="00BF4B01">
        <w:tc>
          <w:tcPr>
            <w:tcW w:w="9498" w:type="dxa"/>
            <w:shd w:val="clear" w:color="auto" w:fill="F2F2F2" w:themeFill="background1" w:themeFillShade="F2"/>
          </w:tcPr>
          <w:p w:rsidR="00BF4B01" w:rsidRPr="002F4BC4" w:rsidRDefault="00BF4B01" w:rsidP="002F4BC4">
            <w:pPr>
              <w:spacing w:before="120" w:after="120" w:line="276" w:lineRule="auto"/>
              <w:jc w:val="both"/>
              <w:rPr>
                <w:sz w:val="24"/>
                <w:szCs w:val="24"/>
                <w:lang w:val="ro-RO" w:eastAsia="ro-RO"/>
              </w:rPr>
            </w:pPr>
            <w:r w:rsidRPr="002F4BC4">
              <w:rPr>
                <w:b/>
                <w:i/>
                <w:iCs/>
                <w:sz w:val="24"/>
                <w:szCs w:val="24"/>
                <w:lang w:val="ro-RO" w:eastAsia="ro-RO"/>
              </w:rPr>
              <w:t>Забележка</w:t>
            </w:r>
            <w:r w:rsidRPr="002F4BC4">
              <w:rPr>
                <w:b/>
                <w:sz w:val="24"/>
                <w:szCs w:val="24"/>
                <w:lang w:val="ro-RO" w:eastAsia="ro-RO"/>
              </w:rPr>
              <w:t>:</w:t>
            </w:r>
            <w:r w:rsidRPr="002F4BC4">
              <w:rPr>
                <w:sz w:val="24"/>
                <w:szCs w:val="24"/>
                <w:lang w:val="ro-RO" w:eastAsia="ro-RO"/>
              </w:rPr>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съответните лица се счита за съгласие за участие в процедурата. </w:t>
            </w:r>
          </w:p>
          <w:p w:rsidR="00BF4B01" w:rsidRPr="002F4BC4" w:rsidRDefault="00BF4B01" w:rsidP="002F4BC4">
            <w:pPr>
              <w:spacing w:before="120" w:after="120" w:line="276" w:lineRule="auto"/>
              <w:jc w:val="both"/>
              <w:rPr>
                <w:sz w:val="24"/>
                <w:szCs w:val="24"/>
                <w:lang w:eastAsia="ro-RO"/>
              </w:rPr>
            </w:pPr>
            <w:r w:rsidRPr="002F4BC4">
              <w:rPr>
                <w:sz w:val="24"/>
                <w:szCs w:val="24"/>
                <w:lang w:eastAsia="ro-RO"/>
              </w:rPr>
              <w:t xml:space="preserve">На основание </w:t>
            </w:r>
            <w:r w:rsidRPr="002F4BC4">
              <w:rPr>
                <w:sz w:val="24"/>
                <w:szCs w:val="24"/>
                <w:lang w:val="ro-RO" w:eastAsia="ro-RO"/>
              </w:rPr>
              <w:t>чл. 67, ал. 4 от ЗОП</w:t>
            </w:r>
            <w:r w:rsidRPr="002F4BC4">
              <w:rPr>
                <w:sz w:val="24"/>
                <w:szCs w:val="24"/>
                <w:lang w:eastAsia="ro-RO"/>
              </w:rPr>
              <w:t xml:space="preserve">, ЕЕДОП се изготвят във формата на електронни документи. </w:t>
            </w:r>
          </w:p>
        </w:tc>
      </w:tr>
    </w:tbl>
    <w:p w:rsidR="00BF4B01" w:rsidRPr="002F4BC4" w:rsidRDefault="00BF4B01" w:rsidP="002F4BC4">
      <w:pPr>
        <w:numPr>
          <w:ilvl w:val="2"/>
          <w:numId w:val="14"/>
        </w:numPr>
        <w:spacing w:before="120" w:after="120" w:line="276" w:lineRule="auto"/>
        <w:ind w:left="0" w:firstLine="0"/>
        <w:jc w:val="both"/>
        <w:rPr>
          <w:sz w:val="24"/>
          <w:szCs w:val="24"/>
          <w:lang w:val="ro-RO" w:eastAsia="ro-RO"/>
        </w:rPr>
      </w:pPr>
      <w:r w:rsidRPr="002F4BC4">
        <w:rPr>
          <w:sz w:val="24"/>
          <w:szCs w:val="24"/>
          <w:lang w:eastAsia="en-US"/>
        </w:rPr>
        <w:t>Документи</w:t>
      </w:r>
      <w:r w:rsidRPr="002F4BC4">
        <w:rPr>
          <w:sz w:val="24"/>
          <w:szCs w:val="24"/>
          <w:lang w:val="ro-RO" w:eastAsia="ro-RO"/>
        </w:rPr>
        <w:t xml:space="preserve"> за доказване на предприетите мерки за надеждност, когато е приложимо;</w:t>
      </w:r>
    </w:p>
    <w:p w:rsidR="00BF4B01" w:rsidRPr="002F4BC4" w:rsidRDefault="00BF4B01" w:rsidP="002F4BC4">
      <w:pPr>
        <w:numPr>
          <w:ilvl w:val="2"/>
          <w:numId w:val="14"/>
        </w:numPr>
        <w:spacing w:before="120" w:after="120" w:line="276" w:lineRule="auto"/>
        <w:ind w:left="0" w:firstLine="0"/>
        <w:jc w:val="both"/>
        <w:rPr>
          <w:sz w:val="24"/>
          <w:szCs w:val="24"/>
          <w:lang w:val="ro-RO" w:eastAsia="ro-RO"/>
        </w:rPr>
      </w:pPr>
      <w:r w:rsidRPr="002F4BC4">
        <w:rPr>
          <w:sz w:val="24"/>
          <w:szCs w:val="24"/>
          <w:lang w:val="ro-RO" w:eastAsia="ro-RO"/>
        </w:rPr>
        <w:t xml:space="preserve">Документи за участници-обединения по т. 1.5.1. и 1.5.2. от Раздел II на </w:t>
      </w:r>
      <w:r w:rsidRPr="002F4BC4">
        <w:rPr>
          <w:sz w:val="24"/>
          <w:szCs w:val="24"/>
          <w:lang w:eastAsia="en-US"/>
        </w:rPr>
        <w:t>настоящата</w:t>
      </w:r>
      <w:r w:rsidRPr="002F4BC4">
        <w:rPr>
          <w:sz w:val="24"/>
          <w:szCs w:val="24"/>
          <w:lang w:val="ro-RO" w:eastAsia="ro-RO"/>
        </w:rPr>
        <w:t xml:space="preserve"> документация; </w:t>
      </w:r>
    </w:p>
    <w:p w:rsidR="00BF4B01" w:rsidRPr="002F4BC4" w:rsidRDefault="00BF4B01" w:rsidP="002F4BC4">
      <w:pPr>
        <w:numPr>
          <w:ilvl w:val="2"/>
          <w:numId w:val="14"/>
        </w:numPr>
        <w:spacing w:before="120" w:after="120" w:line="276" w:lineRule="auto"/>
        <w:ind w:left="0" w:firstLine="0"/>
        <w:jc w:val="both"/>
        <w:rPr>
          <w:sz w:val="24"/>
          <w:szCs w:val="24"/>
          <w:lang w:val="ro-RO" w:eastAsia="ro-RO"/>
        </w:rPr>
      </w:pPr>
      <w:r w:rsidRPr="002F4BC4">
        <w:rPr>
          <w:sz w:val="24"/>
          <w:szCs w:val="24"/>
          <w:lang w:val="ro-RO" w:eastAsia="ro-RO"/>
        </w:rPr>
        <w:t xml:space="preserve">„Техническо </w:t>
      </w:r>
      <w:r w:rsidRPr="002F4BC4">
        <w:rPr>
          <w:sz w:val="24"/>
          <w:szCs w:val="24"/>
          <w:lang w:eastAsia="en-US"/>
        </w:rPr>
        <w:t>предложение</w:t>
      </w:r>
      <w:r w:rsidRPr="002F4BC4">
        <w:rPr>
          <w:sz w:val="24"/>
          <w:szCs w:val="24"/>
          <w:lang w:val="ro-RO" w:eastAsia="ro-RO"/>
        </w:rPr>
        <w:t>“, съдържащо:</w:t>
      </w:r>
    </w:p>
    <w:p w:rsidR="00A0111D" w:rsidRPr="002F4BC4" w:rsidRDefault="00BF4B01" w:rsidP="002F4BC4">
      <w:pPr>
        <w:autoSpaceDE w:val="0"/>
        <w:spacing w:line="276" w:lineRule="auto"/>
        <w:ind w:right="-25" w:firstLine="568"/>
        <w:jc w:val="both"/>
        <w:rPr>
          <w:b/>
          <w:i/>
          <w:sz w:val="24"/>
          <w:szCs w:val="24"/>
          <w:lang w:val="ro-RO" w:eastAsia="ro-RO" w:bidi="bg-BG"/>
        </w:rPr>
      </w:pPr>
      <w:r w:rsidRPr="002F4BC4">
        <w:rPr>
          <w:b/>
          <w:sz w:val="24"/>
          <w:szCs w:val="24"/>
          <w:lang w:eastAsia="ro-RO"/>
        </w:rPr>
        <w:t>а</w:t>
      </w:r>
      <w:r w:rsidRPr="002F4BC4">
        <w:rPr>
          <w:b/>
          <w:sz w:val="24"/>
          <w:szCs w:val="24"/>
          <w:lang w:val="ro-RO" w:eastAsia="ro-RO"/>
        </w:rPr>
        <w:t xml:space="preserve">) </w:t>
      </w:r>
      <w:r w:rsidR="00A0111D" w:rsidRPr="002F4BC4">
        <w:rPr>
          <w:sz w:val="24"/>
          <w:szCs w:val="24"/>
          <w:lang w:eastAsia="ro-RO"/>
        </w:rPr>
        <w:t>предложение за изпълнение на поръчката в съответствие с техническите спецификации и изискванията на възложителя (по Образец</w:t>
      </w:r>
      <w:r w:rsidR="00B81F9C" w:rsidRPr="002F4BC4">
        <w:rPr>
          <w:sz w:val="24"/>
          <w:szCs w:val="24"/>
          <w:lang w:eastAsia="ro-RO"/>
        </w:rPr>
        <w:t xml:space="preserve"> № </w:t>
      </w:r>
      <w:r w:rsidR="009A0B15" w:rsidRPr="002F4BC4">
        <w:rPr>
          <w:sz w:val="24"/>
          <w:szCs w:val="24"/>
          <w:lang w:val="en-US" w:eastAsia="ro-RO"/>
        </w:rPr>
        <w:t>1</w:t>
      </w:r>
      <w:r w:rsidR="00A0111D" w:rsidRPr="002F4BC4">
        <w:rPr>
          <w:sz w:val="24"/>
          <w:szCs w:val="24"/>
          <w:lang w:eastAsia="ro-RO"/>
        </w:rPr>
        <w:t>);</w:t>
      </w:r>
      <w:r w:rsidR="00A0111D" w:rsidRPr="002F4BC4">
        <w:rPr>
          <w:sz w:val="24"/>
          <w:szCs w:val="24"/>
          <w:lang w:val="ro-RO" w:eastAsia="ro-RO" w:bidi="bg-BG"/>
        </w:rPr>
        <w:t xml:space="preserve"> </w:t>
      </w:r>
    </w:p>
    <w:p w:rsidR="00BF4B01" w:rsidRPr="002F4BC4" w:rsidRDefault="00BF4B01" w:rsidP="002F4BC4">
      <w:pPr>
        <w:autoSpaceDE w:val="0"/>
        <w:spacing w:line="276" w:lineRule="auto"/>
        <w:ind w:right="-25" w:firstLine="568"/>
        <w:jc w:val="both"/>
        <w:rPr>
          <w:sz w:val="24"/>
          <w:szCs w:val="24"/>
          <w:lang w:val="ro-RO" w:eastAsia="ro-RO"/>
        </w:rPr>
      </w:pPr>
      <w:r w:rsidRPr="002F4BC4">
        <w:rPr>
          <w:b/>
          <w:sz w:val="24"/>
          <w:szCs w:val="24"/>
          <w:lang w:eastAsia="ro-RO"/>
        </w:rPr>
        <w:t>б</w:t>
      </w:r>
      <w:r w:rsidRPr="002F4BC4">
        <w:rPr>
          <w:b/>
          <w:sz w:val="24"/>
          <w:szCs w:val="24"/>
          <w:lang w:val="ro-RO" w:eastAsia="ro-RO"/>
        </w:rPr>
        <w:t>)</w:t>
      </w:r>
      <w:r w:rsidRPr="002F4BC4">
        <w:rPr>
          <w:sz w:val="24"/>
          <w:szCs w:val="24"/>
          <w:lang w:val="ro-RO" w:eastAsia="ro-RO"/>
        </w:rPr>
        <w:t xml:space="preserve"> декларация, че при изготвяне на офертата са спазени задълженията, свързани с данъци и осигуровки, закрила на заетостта и условията на труд – </w:t>
      </w:r>
      <w:r w:rsidR="00DD68A1" w:rsidRPr="002F4BC4">
        <w:rPr>
          <w:sz w:val="24"/>
          <w:szCs w:val="24"/>
          <w:lang w:eastAsia="ro-RO"/>
        </w:rPr>
        <w:t>по</w:t>
      </w:r>
      <w:r w:rsidRPr="002F4BC4">
        <w:rPr>
          <w:sz w:val="24"/>
          <w:szCs w:val="24"/>
          <w:lang w:val="ro-RO" w:eastAsia="ro-RO"/>
        </w:rPr>
        <w:t xml:space="preserve"> Образец;</w:t>
      </w:r>
    </w:p>
    <w:p w:rsidR="00625A36" w:rsidRPr="002F4BC4" w:rsidRDefault="00A0111D" w:rsidP="002F4BC4">
      <w:pPr>
        <w:spacing w:before="120" w:after="120" w:line="276" w:lineRule="auto"/>
        <w:jc w:val="both"/>
        <w:rPr>
          <w:sz w:val="24"/>
          <w:szCs w:val="24"/>
          <w:lang w:val="ro-RO" w:eastAsia="ro-RO"/>
        </w:rPr>
      </w:pPr>
      <w:r w:rsidRPr="002F4BC4">
        <w:rPr>
          <w:b/>
          <w:sz w:val="24"/>
          <w:szCs w:val="24"/>
          <w:lang w:eastAsia="ro-RO"/>
        </w:rPr>
        <w:t>2.1.</w:t>
      </w:r>
      <w:r w:rsidR="003B7668" w:rsidRPr="002F4BC4">
        <w:rPr>
          <w:b/>
          <w:sz w:val="24"/>
          <w:szCs w:val="24"/>
          <w:lang w:eastAsia="ro-RO"/>
        </w:rPr>
        <w:t>5</w:t>
      </w:r>
      <w:r w:rsidRPr="002F4BC4">
        <w:rPr>
          <w:b/>
          <w:sz w:val="24"/>
          <w:szCs w:val="24"/>
          <w:lang w:eastAsia="ro-RO"/>
        </w:rPr>
        <w:t>.</w:t>
      </w:r>
      <w:r w:rsidRPr="002F4BC4">
        <w:rPr>
          <w:sz w:val="24"/>
          <w:szCs w:val="24"/>
          <w:lang w:eastAsia="ro-RO"/>
        </w:rPr>
        <w:t xml:space="preserve"> </w:t>
      </w:r>
      <w:r w:rsidR="00BF4B01" w:rsidRPr="002F4BC4">
        <w:rPr>
          <w:sz w:val="24"/>
          <w:szCs w:val="24"/>
          <w:lang w:val="ro-RO" w:eastAsia="ro-RO"/>
        </w:rPr>
        <w:t xml:space="preserve"> „Ценово предложение“</w:t>
      </w:r>
      <w:r w:rsidRPr="002F4BC4">
        <w:rPr>
          <w:sz w:val="24"/>
          <w:szCs w:val="24"/>
          <w:lang w:eastAsia="ro-RO"/>
        </w:rPr>
        <w:t xml:space="preserve"> (по </w:t>
      </w:r>
      <w:r w:rsidR="00BF4B01" w:rsidRPr="002F4BC4">
        <w:rPr>
          <w:sz w:val="24"/>
          <w:szCs w:val="24"/>
          <w:lang w:val="ro-RO" w:eastAsia="ro-RO"/>
        </w:rPr>
        <w:t>Образец</w:t>
      </w:r>
      <w:r w:rsidR="00B81F9C" w:rsidRPr="002F4BC4">
        <w:rPr>
          <w:sz w:val="24"/>
          <w:szCs w:val="24"/>
          <w:lang w:eastAsia="ro-RO"/>
        </w:rPr>
        <w:t xml:space="preserve"> № </w:t>
      </w:r>
      <w:r w:rsidR="009A0B15" w:rsidRPr="002F4BC4">
        <w:rPr>
          <w:sz w:val="24"/>
          <w:szCs w:val="24"/>
          <w:lang w:val="en-US" w:eastAsia="ro-RO"/>
        </w:rPr>
        <w:t>2</w:t>
      </w:r>
      <w:r w:rsidRPr="002F4BC4">
        <w:rPr>
          <w:sz w:val="24"/>
          <w:szCs w:val="24"/>
          <w:lang w:eastAsia="ro-RO"/>
        </w:rPr>
        <w:t xml:space="preserve">). </w:t>
      </w:r>
      <w:r w:rsidR="009A0B15" w:rsidRPr="002F4BC4">
        <w:rPr>
          <w:sz w:val="24"/>
          <w:szCs w:val="24"/>
          <w:lang w:val="ro-RO" w:eastAsia="ro-RO"/>
        </w:rPr>
        <w:t xml:space="preserve"> Ценовото предложение</w:t>
      </w:r>
      <w:r w:rsidR="00A82A61" w:rsidRPr="002F4BC4">
        <w:rPr>
          <w:sz w:val="24"/>
          <w:szCs w:val="24"/>
          <w:lang w:eastAsia="ro-RO"/>
        </w:rPr>
        <w:t xml:space="preserve"> и </w:t>
      </w:r>
      <w:r w:rsidR="00625A36" w:rsidRPr="002F4BC4">
        <w:rPr>
          <w:sz w:val="24"/>
          <w:szCs w:val="24"/>
          <w:lang w:val="ro-RO" w:eastAsia="ro-RO"/>
        </w:rPr>
        <w:t>КСС</w:t>
      </w:r>
      <w:r w:rsidR="00A82A61" w:rsidRPr="002F4BC4">
        <w:rPr>
          <w:sz w:val="24"/>
          <w:szCs w:val="24"/>
          <w:lang w:eastAsia="ro-RO"/>
        </w:rPr>
        <w:t xml:space="preserve">. </w:t>
      </w:r>
      <w:r w:rsidR="00625A36" w:rsidRPr="002F4BC4">
        <w:rPr>
          <w:sz w:val="24"/>
          <w:szCs w:val="24"/>
          <w:lang w:val="ro-RO" w:eastAsia="ro-RO"/>
        </w:rPr>
        <w:t xml:space="preserve">Предлаганата цена трябва да е посочена в български лева без ДДС. Ценовото предложение </w:t>
      </w:r>
      <w:r w:rsidR="00625A36" w:rsidRPr="002F4BC4">
        <w:rPr>
          <w:sz w:val="24"/>
          <w:szCs w:val="24"/>
          <w:lang w:val="ro-RO" w:eastAsia="ro-RO"/>
        </w:rPr>
        <w:lastRenderedPageBreak/>
        <w:t>трябва да е попълнено по Образец</w:t>
      </w:r>
      <w:r w:rsidR="00AD0A87" w:rsidRPr="002F4BC4">
        <w:rPr>
          <w:sz w:val="24"/>
          <w:szCs w:val="24"/>
          <w:lang w:eastAsia="ro-RO"/>
        </w:rPr>
        <w:t>а</w:t>
      </w:r>
      <w:r w:rsidR="00625A36" w:rsidRPr="002F4BC4">
        <w:rPr>
          <w:sz w:val="24"/>
          <w:szCs w:val="24"/>
          <w:lang w:val="ro-RO" w:eastAsia="ro-RO"/>
        </w:rPr>
        <w:t xml:space="preserve"> и към него се прилага Количествено – стойностна сметка – Приложение № 1, като крайното ценово предложение да не бъде закръглено, а да бъде изписано до стотинка (до втория знак след десетичната запетая), да бъде посочена стойността без ДДС и стойността с ДДС. </w:t>
      </w:r>
    </w:p>
    <w:p w:rsidR="0069117B" w:rsidRDefault="00625A36" w:rsidP="002F4BC4">
      <w:pPr>
        <w:spacing w:before="120" w:after="120" w:line="276" w:lineRule="auto"/>
        <w:jc w:val="both"/>
        <w:rPr>
          <w:i/>
          <w:sz w:val="24"/>
          <w:szCs w:val="24"/>
          <w:lang w:eastAsia="ro-RO" w:bidi="bg-BG"/>
        </w:rPr>
      </w:pPr>
      <w:r w:rsidRPr="002F4BC4">
        <w:rPr>
          <w:i/>
          <w:sz w:val="24"/>
          <w:szCs w:val="24"/>
          <w:lang w:val="ro-RO" w:eastAsia="ro-RO"/>
        </w:rPr>
        <w:t xml:space="preserve">ВАЖНО!!! </w:t>
      </w:r>
      <w:r w:rsidR="00A82A61" w:rsidRPr="002F4BC4">
        <w:rPr>
          <w:i/>
          <w:sz w:val="24"/>
          <w:szCs w:val="24"/>
          <w:lang w:eastAsia="ro-RO" w:bidi="bg-BG"/>
        </w:rPr>
        <w:t>В</w:t>
      </w:r>
      <w:r w:rsidR="0069117B" w:rsidRPr="002F4BC4">
        <w:rPr>
          <w:i/>
          <w:sz w:val="24"/>
          <w:szCs w:val="24"/>
          <w:lang w:eastAsia="ro-RO" w:bidi="bg-BG"/>
        </w:rPr>
        <w:t xml:space="preserve"> КСС – Приложение № 1 от Ценовото предложение, </w:t>
      </w:r>
      <w:r w:rsidR="00A82A61" w:rsidRPr="002F4BC4">
        <w:rPr>
          <w:i/>
          <w:sz w:val="24"/>
          <w:szCs w:val="24"/>
          <w:lang w:eastAsia="ro-RO" w:bidi="bg-BG"/>
        </w:rPr>
        <w:t xml:space="preserve">в колоната № 6 „Базова ед.цена без ДДС в лв. по справка на САПИ“ </w:t>
      </w:r>
      <w:r w:rsidR="009569A4">
        <w:rPr>
          <w:i/>
          <w:sz w:val="24"/>
          <w:szCs w:val="24"/>
          <w:lang w:eastAsia="ro-RO" w:bidi="bg-BG"/>
        </w:rPr>
        <w:t xml:space="preserve">участникът следва да посочи </w:t>
      </w:r>
      <w:r w:rsidR="00A82A61" w:rsidRPr="002F4BC4">
        <w:rPr>
          <w:i/>
          <w:sz w:val="24"/>
          <w:szCs w:val="24"/>
          <w:lang w:eastAsia="ro-RO" w:bidi="bg-BG"/>
        </w:rPr>
        <w:t xml:space="preserve">цени от  </w:t>
      </w:r>
      <w:r w:rsidR="0069117B" w:rsidRPr="002F4BC4">
        <w:rPr>
          <w:i/>
          <w:sz w:val="24"/>
          <w:szCs w:val="24"/>
          <w:lang w:eastAsia="ro-RO" w:bidi="bg-BG"/>
        </w:rPr>
        <w:t xml:space="preserve">Справка - бюлетин от САПИ ООД за осреднената цена на едро, за отделните артикули, за област Добрич, предмет на поръчката, актуален за месец </w:t>
      </w:r>
      <w:r w:rsidR="009569A4">
        <w:rPr>
          <w:i/>
          <w:sz w:val="24"/>
          <w:szCs w:val="24"/>
          <w:lang w:eastAsia="ro-RO" w:bidi="bg-BG"/>
        </w:rPr>
        <w:t>юли</w:t>
      </w:r>
      <w:r w:rsidR="0069117B" w:rsidRPr="002F4BC4">
        <w:rPr>
          <w:i/>
          <w:sz w:val="24"/>
          <w:szCs w:val="24"/>
          <w:lang w:val="ro-RO" w:eastAsia="ro-RO" w:bidi="bg-BG"/>
        </w:rPr>
        <w:t xml:space="preserve"> 20</w:t>
      </w:r>
      <w:r w:rsidR="0069117B" w:rsidRPr="002F4BC4">
        <w:rPr>
          <w:i/>
          <w:sz w:val="24"/>
          <w:szCs w:val="24"/>
          <w:lang w:eastAsia="ro-RO" w:bidi="bg-BG"/>
        </w:rPr>
        <w:t>2</w:t>
      </w:r>
      <w:r w:rsidR="009569A4">
        <w:rPr>
          <w:i/>
          <w:sz w:val="24"/>
          <w:szCs w:val="24"/>
          <w:lang w:eastAsia="ro-RO" w:bidi="bg-BG"/>
        </w:rPr>
        <w:t>2</w:t>
      </w:r>
      <w:r w:rsidR="0069117B" w:rsidRPr="002F4BC4">
        <w:rPr>
          <w:i/>
          <w:sz w:val="24"/>
          <w:szCs w:val="24"/>
          <w:lang w:val="ro-RO" w:eastAsia="ro-RO" w:bidi="bg-BG"/>
        </w:rPr>
        <w:t>г.</w:t>
      </w:r>
    </w:p>
    <w:p w:rsidR="009569A4" w:rsidRPr="009569A4" w:rsidRDefault="009569A4" w:rsidP="002F4BC4">
      <w:pPr>
        <w:spacing w:before="120" w:after="120" w:line="276" w:lineRule="auto"/>
        <w:jc w:val="both"/>
        <w:rPr>
          <w:i/>
          <w:sz w:val="24"/>
          <w:szCs w:val="24"/>
          <w:lang w:eastAsia="ro-RO" w:bidi="bg-BG"/>
        </w:rPr>
      </w:pPr>
      <w:r>
        <w:rPr>
          <w:i/>
          <w:sz w:val="24"/>
          <w:szCs w:val="24"/>
          <w:lang w:eastAsia="ro-RO" w:bidi="bg-BG"/>
        </w:rPr>
        <w:t xml:space="preserve">Справката – </w:t>
      </w:r>
      <w:proofErr w:type="spellStart"/>
      <w:r>
        <w:rPr>
          <w:i/>
          <w:sz w:val="24"/>
          <w:szCs w:val="24"/>
          <w:lang w:eastAsia="ro-RO" w:bidi="bg-BG"/>
        </w:rPr>
        <w:t>булетин</w:t>
      </w:r>
      <w:proofErr w:type="spellEnd"/>
      <w:r>
        <w:rPr>
          <w:i/>
          <w:sz w:val="24"/>
          <w:szCs w:val="24"/>
          <w:lang w:eastAsia="ro-RO" w:bidi="bg-BG"/>
        </w:rPr>
        <w:t xml:space="preserve"> на САПИ за месец юли 2022 г, следва да бъде приложена към ценовото предложение. </w:t>
      </w:r>
    </w:p>
    <w:p w:rsidR="00625A36" w:rsidRPr="002F4BC4" w:rsidRDefault="00625A36" w:rsidP="002F4BC4">
      <w:pPr>
        <w:spacing w:before="120" w:after="120" w:line="276" w:lineRule="auto"/>
        <w:jc w:val="both"/>
        <w:rPr>
          <w:sz w:val="24"/>
          <w:szCs w:val="24"/>
          <w:lang w:val="ro-RO" w:eastAsia="ro-RO"/>
        </w:rPr>
      </w:pPr>
      <w:r w:rsidRPr="002F4BC4">
        <w:rPr>
          <w:sz w:val="24"/>
          <w:szCs w:val="24"/>
          <w:lang w:val="ro-RO" w:eastAsia="ro-RO"/>
        </w:rPr>
        <w:t>Участникът е единствено отговорен за евентуално допуснати грешки и пропуски в изчисления</w:t>
      </w:r>
      <w:r w:rsidR="00A82A61" w:rsidRPr="002F4BC4">
        <w:rPr>
          <w:sz w:val="24"/>
          <w:szCs w:val="24"/>
          <w:lang w:val="ro-RO" w:eastAsia="ro-RO"/>
        </w:rPr>
        <w:t>та на предложените от него цени</w:t>
      </w:r>
      <w:r w:rsidRPr="002F4BC4">
        <w:rPr>
          <w:sz w:val="24"/>
          <w:szCs w:val="24"/>
          <w:lang w:val="ro-RO" w:eastAsia="ro-RO"/>
        </w:rPr>
        <w:t>.</w:t>
      </w:r>
    </w:p>
    <w:p w:rsidR="00625A36" w:rsidRPr="002F4BC4" w:rsidRDefault="00625A36" w:rsidP="002F4BC4">
      <w:pPr>
        <w:spacing w:before="120" w:after="120" w:line="276" w:lineRule="auto"/>
        <w:jc w:val="both"/>
        <w:rPr>
          <w:sz w:val="24"/>
          <w:szCs w:val="24"/>
          <w:lang w:val="ro-RO" w:eastAsia="ro-RO"/>
        </w:rPr>
      </w:pPr>
      <w:r w:rsidRPr="002F4BC4">
        <w:rPr>
          <w:sz w:val="24"/>
          <w:szCs w:val="24"/>
          <w:lang w:val="ro-RO" w:eastAsia="ro-RO"/>
        </w:rPr>
        <w:t>При несъответствие между цифровата и изписаната с думи цена ще се взима предвид изписаната с думи.</w:t>
      </w:r>
    </w:p>
    <w:p w:rsidR="00625A36" w:rsidRPr="002F4BC4" w:rsidRDefault="00625A36" w:rsidP="002F4BC4">
      <w:pPr>
        <w:spacing w:before="120" w:after="120" w:line="276" w:lineRule="auto"/>
        <w:jc w:val="both"/>
        <w:rPr>
          <w:sz w:val="24"/>
          <w:szCs w:val="24"/>
          <w:lang w:eastAsia="ro-RO"/>
        </w:rPr>
      </w:pPr>
      <w:r w:rsidRPr="002F4BC4">
        <w:rPr>
          <w:sz w:val="24"/>
          <w:szCs w:val="24"/>
          <w:lang w:val="ro-RO" w:eastAsia="ro-RO"/>
        </w:rPr>
        <w:t>При несъответствие между Ценовото предложение и попълнената Количествено-стойностна сметка (Приложение №1) Участникът ще б</w:t>
      </w:r>
      <w:r w:rsidR="00A82A61" w:rsidRPr="002F4BC4">
        <w:rPr>
          <w:sz w:val="24"/>
          <w:szCs w:val="24"/>
          <w:lang w:val="ro-RO" w:eastAsia="ro-RO"/>
        </w:rPr>
        <w:t>ъде предложен за отстраняване.</w:t>
      </w:r>
    </w:p>
    <w:p w:rsidR="00625A36" w:rsidRPr="002F4BC4" w:rsidRDefault="00625A36" w:rsidP="002F4BC4">
      <w:pPr>
        <w:spacing w:before="120" w:after="120" w:line="276" w:lineRule="auto"/>
        <w:jc w:val="both"/>
        <w:rPr>
          <w:sz w:val="24"/>
          <w:szCs w:val="24"/>
          <w:lang w:val="ro-RO" w:eastAsia="ro-RO"/>
        </w:rPr>
      </w:pPr>
      <w:r w:rsidRPr="002F4BC4">
        <w:rPr>
          <w:sz w:val="24"/>
          <w:szCs w:val="24"/>
          <w:lang w:val="ro-RO" w:eastAsia="ro-RO"/>
        </w:rPr>
        <w:t>При неправилно изчисляване на която и да е предложена единична цена или на всички предложени единични цени в сумата на общата предлагана цена без ДДС, участника ще бъде предложен за отстраняване.</w:t>
      </w:r>
    </w:p>
    <w:p w:rsidR="00BF4B01" w:rsidRPr="002F4BC4" w:rsidRDefault="00BF4B01" w:rsidP="009569A4">
      <w:pPr>
        <w:keepNext/>
        <w:keepLines/>
        <w:numPr>
          <w:ilvl w:val="0"/>
          <w:numId w:val="12"/>
        </w:numPr>
        <w:tabs>
          <w:tab w:val="left" w:pos="284"/>
        </w:tabs>
        <w:spacing w:before="120" w:after="120" w:line="276" w:lineRule="auto"/>
        <w:ind w:left="0" w:firstLine="0"/>
        <w:jc w:val="both"/>
        <w:outlineLvl w:val="1"/>
        <w:rPr>
          <w:b/>
          <w:sz w:val="24"/>
          <w:szCs w:val="24"/>
          <w:lang w:eastAsia="en-US"/>
        </w:rPr>
      </w:pPr>
      <w:bookmarkStart w:id="52" w:name="_Toc484952870"/>
      <w:bookmarkStart w:id="53" w:name="_Toc505772881"/>
      <w:bookmarkStart w:id="54" w:name="_Toc3377237"/>
      <w:r w:rsidRPr="002F4BC4">
        <w:rPr>
          <w:b/>
          <w:sz w:val="24"/>
          <w:szCs w:val="24"/>
          <w:lang w:eastAsia="en-US"/>
        </w:rPr>
        <w:t>Изисквания към документите</w:t>
      </w:r>
      <w:bookmarkEnd w:id="52"/>
      <w:bookmarkEnd w:id="53"/>
      <w:bookmarkEnd w:id="54"/>
    </w:p>
    <w:p w:rsidR="003B7668" w:rsidRPr="002F4BC4" w:rsidRDefault="003B7668" w:rsidP="002F4BC4">
      <w:pPr>
        <w:pStyle w:val="afe"/>
        <w:widowControl w:val="0"/>
        <w:numPr>
          <w:ilvl w:val="1"/>
          <w:numId w:val="12"/>
        </w:numPr>
        <w:tabs>
          <w:tab w:val="left" w:pos="770"/>
        </w:tabs>
        <w:autoSpaceDE w:val="0"/>
        <w:autoSpaceDN w:val="0"/>
        <w:spacing w:line="276" w:lineRule="auto"/>
        <w:ind w:firstLine="0"/>
        <w:jc w:val="both"/>
        <w:rPr>
          <w:sz w:val="24"/>
          <w:szCs w:val="24"/>
        </w:rPr>
      </w:pPr>
      <w:bookmarkStart w:id="55" w:name="_Toc484952871"/>
      <w:bookmarkStart w:id="56" w:name="_Toc505772882"/>
      <w:bookmarkStart w:id="57" w:name="_Toc3377238"/>
      <w:r w:rsidRPr="002F4BC4">
        <w:rPr>
          <w:sz w:val="24"/>
          <w:szCs w:val="24"/>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2F4BC4">
        <w:rPr>
          <w:spacing w:val="-3"/>
          <w:sz w:val="24"/>
          <w:szCs w:val="24"/>
        </w:rPr>
        <w:t xml:space="preserve"> </w:t>
      </w:r>
      <w:r w:rsidRPr="002F4BC4">
        <w:rPr>
          <w:sz w:val="24"/>
          <w:szCs w:val="24"/>
        </w:rPr>
        <w:t>функции.</w:t>
      </w:r>
    </w:p>
    <w:p w:rsidR="003B7668" w:rsidRPr="002F4BC4" w:rsidRDefault="003B7668" w:rsidP="002F4BC4">
      <w:pPr>
        <w:pStyle w:val="afe"/>
        <w:widowControl w:val="0"/>
        <w:numPr>
          <w:ilvl w:val="1"/>
          <w:numId w:val="12"/>
        </w:numPr>
        <w:tabs>
          <w:tab w:val="left" w:pos="746"/>
        </w:tabs>
        <w:autoSpaceDE w:val="0"/>
        <w:autoSpaceDN w:val="0"/>
        <w:spacing w:line="276" w:lineRule="auto"/>
        <w:ind w:firstLine="0"/>
        <w:jc w:val="both"/>
        <w:rPr>
          <w:sz w:val="24"/>
          <w:szCs w:val="24"/>
        </w:rPr>
      </w:pPr>
      <w:r w:rsidRPr="002F4BC4">
        <w:rPr>
          <w:sz w:val="24"/>
          <w:szCs w:val="24"/>
        </w:rPr>
        <w:t>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w:t>
      </w:r>
      <w:r w:rsidRPr="002F4BC4">
        <w:rPr>
          <w:spacing w:val="-4"/>
          <w:sz w:val="24"/>
          <w:szCs w:val="24"/>
        </w:rPr>
        <w:t xml:space="preserve"> </w:t>
      </w:r>
      <w:r w:rsidRPr="002F4BC4">
        <w:rPr>
          <w:sz w:val="24"/>
          <w:szCs w:val="24"/>
        </w:rPr>
        <w:t>език.</w:t>
      </w:r>
    </w:p>
    <w:p w:rsidR="003B7668" w:rsidRPr="002F4BC4" w:rsidRDefault="003B7668" w:rsidP="002F4BC4">
      <w:pPr>
        <w:pStyle w:val="afe"/>
        <w:widowControl w:val="0"/>
        <w:numPr>
          <w:ilvl w:val="1"/>
          <w:numId w:val="12"/>
        </w:numPr>
        <w:tabs>
          <w:tab w:val="left" w:pos="815"/>
        </w:tabs>
        <w:autoSpaceDE w:val="0"/>
        <w:autoSpaceDN w:val="0"/>
        <w:spacing w:line="276" w:lineRule="auto"/>
        <w:ind w:firstLine="0"/>
        <w:jc w:val="both"/>
        <w:rPr>
          <w:sz w:val="24"/>
          <w:szCs w:val="24"/>
        </w:rPr>
      </w:pPr>
      <w:r w:rsidRPr="002F4BC4">
        <w:rPr>
          <w:sz w:val="24"/>
          <w:szCs w:val="24"/>
        </w:rPr>
        <w:t>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w:t>
      </w:r>
      <w:r w:rsidRPr="002F4BC4">
        <w:rPr>
          <w:spacing w:val="-4"/>
          <w:sz w:val="24"/>
          <w:szCs w:val="24"/>
        </w:rPr>
        <w:t xml:space="preserve"> </w:t>
      </w:r>
      <w:r w:rsidRPr="002F4BC4">
        <w:rPr>
          <w:sz w:val="24"/>
          <w:szCs w:val="24"/>
        </w:rPr>
        <w:t>печат).</w:t>
      </w:r>
    </w:p>
    <w:p w:rsidR="003B7668" w:rsidRPr="002F4BC4" w:rsidRDefault="003B7668" w:rsidP="002F4BC4">
      <w:pPr>
        <w:pStyle w:val="afe"/>
        <w:widowControl w:val="0"/>
        <w:numPr>
          <w:ilvl w:val="1"/>
          <w:numId w:val="12"/>
        </w:numPr>
        <w:tabs>
          <w:tab w:val="left" w:pos="834"/>
        </w:tabs>
        <w:autoSpaceDE w:val="0"/>
        <w:autoSpaceDN w:val="0"/>
        <w:spacing w:line="276" w:lineRule="auto"/>
        <w:ind w:firstLine="0"/>
        <w:jc w:val="both"/>
        <w:rPr>
          <w:sz w:val="24"/>
          <w:szCs w:val="24"/>
        </w:rPr>
      </w:pPr>
      <w:r w:rsidRPr="002F4BC4">
        <w:rPr>
          <w:sz w:val="24"/>
          <w:szCs w:val="24"/>
        </w:rPr>
        <w:t>Възложителят предоставят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РОП чрез електронната преписка на поръчката в профила на</w:t>
      </w:r>
      <w:r w:rsidRPr="002F4BC4">
        <w:rPr>
          <w:spacing w:val="-7"/>
          <w:sz w:val="24"/>
          <w:szCs w:val="24"/>
        </w:rPr>
        <w:t xml:space="preserve"> </w:t>
      </w:r>
      <w:r w:rsidRPr="002F4BC4">
        <w:rPr>
          <w:sz w:val="24"/>
          <w:szCs w:val="24"/>
        </w:rPr>
        <w:t>купувача.</w:t>
      </w:r>
    </w:p>
    <w:p w:rsidR="00BF4B01" w:rsidRPr="002F4BC4" w:rsidRDefault="00BF4B01" w:rsidP="009569A4">
      <w:pPr>
        <w:keepNext/>
        <w:keepLines/>
        <w:numPr>
          <w:ilvl w:val="0"/>
          <w:numId w:val="12"/>
        </w:numPr>
        <w:tabs>
          <w:tab w:val="clear" w:pos="1026"/>
          <w:tab w:val="num" w:pos="284"/>
        </w:tabs>
        <w:spacing w:before="120" w:after="120" w:line="276" w:lineRule="auto"/>
        <w:ind w:left="0" w:firstLine="0"/>
        <w:jc w:val="both"/>
        <w:outlineLvl w:val="1"/>
        <w:rPr>
          <w:b/>
          <w:sz w:val="24"/>
          <w:szCs w:val="24"/>
          <w:lang w:eastAsia="en-US"/>
        </w:rPr>
      </w:pPr>
      <w:r w:rsidRPr="002F4BC4">
        <w:rPr>
          <w:b/>
          <w:sz w:val="24"/>
          <w:szCs w:val="24"/>
          <w:lang w:eastAsia="en-US"/>
        </w:rPr>
        <w:t>Подаване</w:t>
      </w:r>
      <w:bookmarkEnd w:id="55"/>
      <w:bookmarkEnd w:id="56"/>
      <w:bookmarkEnd w:id="57"/>
    </w:p>
    <w:p w:rsidR="00992A37" w:rsidRPr="002F4BC4" w:rsidRDefault="00992A37" w:rsidP="002F4BC4">
      <w:pPr>
        <w:pStyle w:val="ad"/>
        <w:numPr>
          <w:ilvl w:val="1"/>
          <w:numId w:val="12"/>
        </w:numPr>
        <w:spacing w:line="276" w:lineRule="auto"/>
        <w:ind w:firstLine="0"/>
        <w:jc w:val="both"/>
        <w:rPr>
          <w:szCs w:val="24"/>
        </w:rPr>
      </w:pPr>
      <w:bookmarkStart w:id="58" w:name="_Toc484952873"/>
      <w:bookmarkStart w:id="59" w:name="_Toc505772884"/>
      <w:bookmarkStart w:id="60" w:name="_Toc3377240"/>
      <w:r w:rsidRPr="002F4BC4">
        <w:rPr>
          <w:szCs w:val="24"/>
        </w:rPr>
        <w:t>При изготвяне на офертата всеки участник трябва да се придържа точно към обявените от възложителя условия.</w:t>
      </w:r>
    </w:p>
    <w:p w:rsidR="00992A37" w:rsidRPr="002F4BC4" w:rsidRDefault="00992A37" w:rsidP="009569A4">
      <w:pPr>
        <w:pStyle w:val="ad"/>
        <w:spacing w:line="276" w:lineRule="auto"/>
        <w:ind w:firstLine="284"/>
        <w:jc w:val="both"/>
        <w:rPr>
          <w:szCs w:val="24"/>
        </w:rPr>
      </w:pPr>
      <w:r w:rsidRPr="002F4BC4">
        <w:rPr>
          <w:b/>
          <w:szCs w:val="24"/>
        </w:rPr>
        <w:t>Забележка</w:t>
      </w:r>
      <w:r w:rsidRPr="002F4BC4">
        <w:rPr>
          <w:szCs w:val="24"/>
        </w:rPr>
        <w:t xml:space="preserve">: Представянето на оферта за участие в настоящата процедура, задължава участника да приеме напълно всички изисквания и условия, посочени в тази документация, </w:t>
      </w:r>
      <w:r w:rsidRPr="002F4BC4">
        <w:rPr>
          <w:szCs w:val="24"/>
        </w:rPr>
        <w:lastRenderedPageBreak/>
        <w:t>при спазване на ЗОП. Поставянето на различни от тези условия и изисквания от страна на участника не ангажира по никакъв начин възложителя.</w:t>
      </w:r>
    </w:p>
    <w:p w:rsidR="00494A61" w:rsidRPr="002F4BC4" w:rsidRDefault="00494A61" w:rsidP="009569A4">
      <w:pPr>
        <w:pStyle w:val="afe"/>
        <w:keepNext/>
        <w:keepLines/>
        <w:numPr>
          <w:ilvl w:val="0"/>
          <w:numId w:val="12"/>
        </w:numPr>
        <w:tabs>
          <w:tab w:val="left" w:pos="284"/>
        </w:tabs>
        <w:spacing w:before="120" w:after="120" w:line="276" w:lineRule="auto"/>
        <w:ind w:hanging="5"/>
        <w:jc w:val="both"/>
        <w:outlineLvl w:val="1"/>
        <w:rPr>
          <w:b/>
          <w:sz w:val="24"/>
          <w:szCs w:val="24"/>
          <w:lang w:eastAsia="en-US"/>
        </w:rPr>
      </w:pPr>
      <w:r w:rsidRPr="002F4BC4">
        <w:rPr>
          <w:b/>
          <w:sz w:val="24"/>
          <w:szCs w:val="24"/>
          <w:lang w:eastAsia="en-US"/>
        </w:rPr>
        <w:t>Удължаване на срока за подаване на оферти</w:t>
      </w:r>
      <w:bookmarkEnd w:id="58"/>
      <w:bookmarkEnd w:id="59"/>
      <w:bookmarkEnd w:id="60"/>
    </w:p>
    <w:p w:rsidR="00494A61" w:rsidRPr="002F4BC4" w:rsidRDefault="00494A61" w:rsidP="002F4BC4">
      <w:pPr>
        <w:numPr>
          <w:ilvl w:val="1"/>
          <w:numId w:val="12"/>
        </w:numPr>
        <w:spacing w:before="120" w:after="120" w:line="276" w:lineRule="auto"/>
        <w:ind w:firstLine="0"/>
        <w:jc w:val="both"/>
        <w:rPr>
          <w:sz w:val="24"/>
          <w:szCs w:val="24"/>
          <w:lang w:val="ro-RO" w:eastAsia="ro-RO"/>
        </w:rPr>
      </w:pPr>
      <w:r w:rsidRPr="002F4BC4">
        <w:rPr>
          <w:sz w:val="24"/>
          <w:szCs w:val="24"/>
          <w:lang w:val="ro-RO" w:eastAsia="ro-RO"/>
        </w:rPr>
        <w:t>Възложителят може или е длъжен да удължи срока за подаване на оферти при наличие на основание за това съгласно чл. 100, ал. 7, 11 и 12 от ЗОП и чл. 28, ал. 5 от ППЗОП</w:t>
      </w:r>
      <w:r w:rsidRPr="002F4BC4">
        <w:rPr>
          <w:sz w:val="24"/>
          <w:szCs w:val="24"/>
          <w:lang w:eastAsia="ro-RO"/>
        </w:rPr>
        <w:t>.</w:t>
      </w:r>
    </w:p>
    <w:p w:rsidR="00992A37" w:rsidRPr="002F4BC4" w:rsidRDefault="00992A37" w:rsidP="009569A4">
      <w:pPr>
        <w:pStyle w:val="ad"/>
        <w:numPr>
          <w:ilvl w:val="0"/>
          <w:numId w:val="12"/>
        </w:numPr>
        <w:tabs>
          <w:tab w:val="clear" w:pos="1026"/>
          <w:tab w:val="num" w:pos="284"/>
        </w:tabs>
        <w:spacing w:line="276" w:lineRule="auto"/>
        <w:ind w:left="0" w:firstLine="0"/>
        <w:jc w:val="both"/>
        <w:rPr>
          <w:szCs w:val="24"/>
        </w:rPr>
      </w:pPr>
      <w:bookmarkStart w:id="61" w:name="_Toc482357611"/>
      <w:bookmarkStart w:id="62" w:name="_Toc3377242"/>
      <w:r w:rsidRPr="002F4BC4">
        <w:rPr>
          <w:b/>
          <w:szCs w:val="24"/>
        </w:rPr>
        <w:t>Комуникация между възложителя и участниците</w:t>
      </w:r>
    </w:p>
    <w:p w:rsidR="00992A37" w:rsidRPr="002F4BC4" w:rsidRDefault="00992A37" w:rsidP="002F4BC4">
      <w:pPr>
        <w:pStyle w:val="ad"/>
        <w:spacing w:line="276" w:lineRule="auto"/>
        <w:ind w:firstLine="567"/>
        <w:jc w:val="both"/>
        <w:rPr>
          <w:szCs w:val="24"/>
        </w:rPr>
      </w:pPr>
      <w:r w:rsidRPr="002F4BC4">
        <w:rPr>
          <w:szCs w:val="24"/>
        </w:rPr>
        <w:t>Обменът на документи и съобщения между възложители, кандидати, участници и изпълнители на обществени поръчки се осъществява чрез платформата, освен в случаите по чл. 39а, ал. 5 - 7 от ЗОП.</w:t>
      </w:r>
    </w:p>
    <w:p w:rsidR="00992A37" w:rsidRPr="002F4BC4" w:rsidRDefault="00992A37" w:rsidP="002F4BC4">
      <w:pPr>
        <w:pStyle w:val="ad"/>
        <w:spacing w:line="276" w:lineRule="auto"/>
        <w:ind w:firstLine="567"/>
        <w:jc w:val="both"/>
        <w:rPr>
          <w:szCs w:val="24"/>
        </w:rPr>
      </w:pPr>
      <w:r w:rsidRPr="002F4BC4">
        <w:rPr>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992A37" w:rsidRPr="002F4BC4" w:rsidRDefault="00992A37" w:rsidP="002F4BC4">
      <w:pPr>
        <w:spacing w:after="200" w:line="276" w:lineRule="auto"/>
        <w:ind w:firstLine="567"/>
        <w:jc w:val="both"/>
        <w:rPr>
          <w:rFonts w:eastAsiaTheme="minorHAnsi"/>
          <w:sz w:val="24"/>
          <w:szCs w:val="24"/>
        </w:rPr>
      </w:pPr>
      <w:r w:rsidRPr="002F4BC4">
        <w:rPr>
          <w:rFonts w:eastAsiaTheme="minorHAnsi"/>
          <w:sz w:val="24"/>
          <w:szCs w:val="24"/>
        </w:rPr>
        <w:t>Участниците са задължени да следят профилите си в нея за наличието на съобщения и документи.</w:t>
      </w:r>
    </w:p>
    <w:p w:rsidR="00494A61" w:rsidRPr="002F4BC4" w:rsidRDefault="00494A61" w:rsidP="002F4BC4">
      <w:pPr>
        <w:pStyle w:val="afe"/>
        <w:keepNext/>
        <w:keepLines/>
        <w:numPr>
          <w:ilvl w:val="0"/>
          <w:numId w:val="27"/>
        </w:numPr>
        <w:spacing w:before="240" w:after="240" w:line="276" w:lineRule="auto"/>
        <w:jc w:val="both"/>
        <w:outlineLvl w:val="0"/>
        <w:rPr>
          <w:b/>
          <w:smallCaps/>
          <w:sz w:val="24"/>
          <w:szCs w:val="24"/>
          <w:lang w:eastAsia="en-US"/>
        </w:rPr>
      </w:pPr>
      <w:r w:rsidRPr="002F4BC4">
        <w:rPr>
          <w:b/>
          <w:smallCaps/>
          <w:sz w:val="24"/>
          <w:szCs w:val="24"/>
          <w:lang w:eastAsia="en-US"/>
        </w:rPr>
        <w:t>КРИТЕРИЙ ЗА ВЪЗЛАГАНЕ НА ПОРЪЧКАТА</w:t>
      </w:r>
      <w:bookmarkEnd w:id="61"/>
      <w:bookmarkEnd w:id="62"/>
    </w:p>
    <w:p w:rsidR="00787C1A" w:rsidRPr="002F4BC4" w:rsidRDefault="00787C1A" w:rsidP="002F4BC4">
      <w:pPr>
        <w:pStyle w:val="afe"/>
        <w:keepNext/>
        <w:keepLines/>
        <w:spacing w:before="240" w:after="240" w:line="276" w:lineRule="auto"/>
        <w:ind w:left="1080"/>
        <w:jc w:val="both"/>
        <w:outlineLvl w:val="0"/>
        <w:rPr>
          <w:b/>
          <w:smallCaps/>
          <w:sz w:val="24"/>
          <w:szCs w:val="24"/>
          <w:lang w:eastAsia="en-US"/>
        </w:rPr>
      </w:pPr>
    </w:p>
    <w:p w:rsidR="00494A61" w:rsidRPr="002F4BC4" w:rsidRDefault="00494A61" w:rsidP="002F4BC4">
      <w:pPr>
        <w:pStyle w:val="afe"/>
        <w:numPr>
          <w:ilvl w:val="0"/>
          <w:numId w:val="17"/>
        </w:numPr>
        <w:tabs>
          <w:tab w:val="left" w:pos="284"/>
        </w:tabs>
        <w:spacing w:before="120" w:after="120" w:line="276" w:lineRule="auto"/>
        <w:ind w:left="0" w:firstLine="0"/>
        <w:jc w:val="both"/>
        <w:rPr>
          <w:sz w:val="24"/>
          <w:szCs w:val="24"/>
          <w:lang w:eastAsia="ro-RO"/>
        </w:rPr>
      </w:pPr>
      <w:bookmarkStart w:id="63" w:name="_Toc482357612"/>
      <w:bookmarkStart w:id="64" w:name="_Toc3377243"/>
      <w:r w:rsidRPr="002F4BC4">
        <w:rPr>
          <w:sz w:val="24"/>
          <w:szCs w:val="24"/>
          <w:lang w:val="ro-RO" w:eastAsia="ro-RO"/>
        </w:rPr>
        <w:t>Критерий за възлагане на поръчката</w:t>
      </w:r>
      <w:bookmarkEnd w:id="63"/>
      <w:bookmarkEnd w:id="64"/>
      <w:r w:rsidRPr="002F4BC4">
        <w:rPr>
          <w:sz w:val="24"/>
          <w:szCs w:val="24"/>
          <w:lang w:val="ro-RO" w:eastAsia="ro-RO"/>
        </w:rPr>
        <w:t xml:space="preserve"> </w:t>
      </w:r>
      <w:r w:rsidRPr="002F4BC4">
        <w:rPr>
          <w:sz w:val="24"/>
          <w:szCs w:val="24"/>
          <w:lang w:eastAsia="ro-RO"/>
        </w:rPr>
        <w:t xml:space="preserve">е  „най-ниска цена”, която представлява най - ниска обща цена без ДДС и включва всички разходи за опаковка, доставка и транспорт, включително </w:t>
      </w:r>
      <w:proofErr w:type="spellStart"/>
      <w:r w:rsidRPr="002F4BC4">
        <w:rPr>
          <w:sz w:val="24"/>
          <w:szCs w:val="24"/>
          <w:lang w:eastAsia="ro-RO"/>
        </w:rPr>
        <w:t>товаро-разтоварни</w:t>
      </w:r>
      <w:proofErr w:type="spellEnd"/>
      <w:r w:rsidRPr="002F4BC4">
        <w:rPr>
          <w:sz w:val="24"/>
          <w:szCs w:val="24"/>
          <w:lang w:eastAsia="ro-RO"/>
        </w:rPr>
        <w:t xml:space="preserve"> разходи,  в т.ч. печалба и други до мястото на доставката посочено от Възложителя.</w:t>
      </w:r>
    </w:p>
    <w:p w:rsidR="00494A61" w:rsidRPr="002F4BC4" w:rsidRDefault="00494A61" w:rsidP="002F4BC4">
      <w:pPr>
        <w:spacing w:before="120" w:after="120" w:line="276" w:lineRule="auto"/>
        <w:jc w:val="both"/>
        <w:rPr>
          <w:b/>
          <w:sz w:val="24"/>
          <w:szCs w:val="24"/>
          <w:lang w:eastAsia="ro-RO"/>
        </w:rPr>
      </w:pPr>
      <w:r w:rsidRPr="002F4BC4">
        <w:rPr>
          <w:b/>
          <w:sz w:val="24"/>
          <w:szCs w:val="24"/>
          <w:lang w:eastAsia="ro-RO"/>
        </w:rPr>
        <w:t>2. Начин на образуване на предлаганата цена</w:t>
      </w:r>
    </w:p>
    <w:p w:rsidR="00975018" w:rsidRPr="002F4BC4" w:rsidRDefault="00975018" w:rsidP="002F4BC4">
      <w:pPr>
        <w:spacing w:before="120" w:after="120" w:line="276" w:lineRule="auto"/>
        <w:jc w:val="both"/>
        <w:rPr>
          <w:sz w:val="24"/>
          <w:szCs w:val="24"/>
          <w:lang w:eastAsia="ro-RO"/>
        </w:rPr>
      </w:pPr>
      <w:r w:rsidRPr="002F4BC4">
        <w:rPr>
          <w:sz w:val="24"/>
          <w:szCs w:val="24"/>
          <w:lang w:eastAsia="ro-RO"/>
        </w:rPr>
        <w:t>2.1.</w:t>
      </w:r>
      <w:r w:rsidRPr="002F4BC4">
        <w:rPr>
          <w:sz w:val="24"/>
          <w:szCs w:val="24"/>
          <w:lang w:eastAsia="ro-RO"/>
        </w:rPr>
        <w:tab/>
        <w:t>Участниците трябва да посочат единичната цена за всеки продукт без ДДС. Единичната цена се образува, като базовата цена, определена с бюлетина на САПИ ЕООД, за област Добрич, се извади произведението на базовата цена по предложената отстъпка в процент. Общата стойност е сумарна на единичните цени по необходимите количества. Всички цени да са в левове, с точност до два знака след десетичната запетая.</w:t>
      </w:r>
    </w:p>
    <w:p w:rsidR="00494A61" w:rsidRPr="002F4BC4" w:rsidRDefault="00494A61" w:rsidP="002F4BC4">
      <w:pPr>
        <w:spacing w:before="120" w:after="120" w:line="276" w:lineRule="auto"/>
        <w:jc w:val="both"/>
        <w:rPr>
          <w:sz w:val="24"/>
          <w:szCs w:val="24"/>
          <w:lang w:val="ro-RO" w:eastAsia="ro-RO"/>
        </w:rPr>
      </w:pPr>
      <w:r w:rsidRPr="002F4BC4">
        <w:rPr>
          <w:b/>
          <w:sz w:val="24"/>
          <w:szCs w:val="24"/>
          <w:lang w:eastAsia="ro-RO"/>
        </w:rPr>
        <w:t>3.</w:t>
      </w:r>
      <w:r w:rsidRPr="002F4BC4">
        <w:rPr>
          <w:sz w:val="24"/>
          <w:szCs w:val="24"/>
          <w:lang w:eastAsia="ro-RO"/>
        </w:rPr>
        <w:t xml:space="preserve"> </w:t>
      </w:r>
      <w:r w:rsidRPr="002F4BC4">
        <w:rPr>
          <w:sz w:val="24"/>
          <w:szCs w:val="24"/>
          <w:lang w:val="ro-RO" w:eastAsia="ro-RO"/>
        </w:rPr>
        <w:t xml:space="preserve">Комисията за разглеждане, оценка и класиране на предложенията прилага </w:t>
      </w:r>
      <w:r w:rsidRPr="002F4BC4">
        <w:rPr>
          <w:sz w:val="24"/>
          <w:szCs w:val="24"/>
          <w:lang w:eastAsia="ro-RO"/>
        </w:rPr>
        <w:t xml:space="preserve">критерия за възлагане по </w:t>
      </w:r>
      <w:r w:rsidRPr="002F4BC4">
        <w:rPr>
          <w:sz w:val="24"/>
          <w:szCs w:val="24"/>
          <w:lang w:val="ro-RO" w:eastAsia="ro-RO"/>
        </w:rPr>
        <w:t>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494A61" w:rsidRPr="002F4BC4" w:rsidRDefault="00494A61" w:rsidP="002F4BC4">
      <w:pPr>
        <w:spacing w:before="120" w:after="120" w:line="276" w:lineRule="auto"/>
        <w:jc w:val="both"/>
        <w:rPr>
          <w:sz w:val="24"/>
          <w:szCs w:val="24"/>
          <w:lang w:val="ro-RO" w:eastAsia="ro-RO"/>
        </w:rPr>
      </w:pPr>
      <w:r w:rsidRPr="002F4BC4">
        <w:rPr>
          <w:b/>
          <w:sz w:val="24"/>
          <w:szCs w:val="24"/>
          <w:lang w:eastAsia="ro-RO"/>
        </w:rPr>
        <w:t>4.</w:t>
      </w:r>
      <w:r w:rsidRPr="002F4BC4">
        <w:rPr>
          <w:sz w:val="24"/>
          <w:szCs w:val="24"/>
          <w:lang w:eastAsia="ro-RO"/>
        </w:rPr>
        <w:t xml:space="preserve"> </w:t>
      </w:r>
      <w:r w:rsidRPr="002F4BC4">
        <w:rPr>
          <w:sz w:val="24"/>
          <w:szCs w:val="24"/>
          <w:lang w:val="ro-RO" w:eastAsia="ro-RO"/>
        </w:rPr>
        <w:t xml:space="preserve">Крайното класиране на допуснатите оферти се извършва в низходящ ред, на база </w:t>
      </w:r>
      <w:r w:rsidRPr="002F4BC4">
        <w:rPr>
          <w:sz w:val="24"/>
          <w:szCs w:val="24"/>
          <w:lang w:eastAsia="ro-RO"/>
        </w:rPr>
        <w:t>най- ниска предложена цена</w:t>
      </w:r>
      <w:r w:rsidRPr="002F4BC4">
        <w:rPr>
          <w:sz w:val="24"/>
          <w:szCs w:val="24"/>
          <w:lang w:val="ro-RO" w:eastAsia="ro-RO"/>
        </w:rPr>
        <w:t xml:space="preserve"> за всяка оферта. Офертата, </w:t>
      </w:r>
      <w:r w:rsidRPr="002F4BC4">
        <w:rPr>
          <w:sz w:val="24"/>
          <w:szCs w:val="24"/>
          <w:lang w:eastAsia="ro-RO"/>
        </w:rPr>
        <w:t>предложена  най-ниска цена</w:t>
      </w:r>
      <w:r w:rsidRPr="002F4BC4">
        <w:rPr>
          <w:sz w:val="24"/>
          <w:szCs w:val="24"/>
          <w:lang w:val="ro-RO" w:eastAsia="ro-RO"/>
        </w:rPr>
        <w:t>, се класира на първо място.</w:t>
      </w:r>
    </w:p>
    <w:p w:rsidR="00494A61" w:rsidRPr="002F4BC4" w:rsidRDefault="00494A61" w:rsidP="002F4BC4">
      <w:pPr>
        <w:spacing w:before="120" w:after="120" w:line="276" w:lineRule="auto"/>
        <w:jc w:val="both"/>
        <w:rPr>
          <w:sz w:val="24"/>
          <w:szCs w:val="24"/>
          <w:lang w:eastAsia="ro-RO"/>
        </w:rPr>
      </w:pPr>
      <w:r w:rsidRPr="002F4BC4">
        <w:rPr>
          <w:b/>
          <w:sz w:val="24"/>
          <w:szCs w:val="24"/>
          <w:lang w:eastAsia="ro-RO"/>
        </w:rPr>
        <w:t>5.</w:t>
      </w:r>
      <w:r w:rsidRPr="002F4BC4">
        <w:rPr>
          <w:sz w:val="24"/>
          <w:szCs w:val="24"/>
          <w:lang w:eastAsia="ro-RO"/>
        </w:rPr>
        <w:t xml:space="preserve"> </w:t>
      </w:r>
      <w:r w:rsidRPr="002F4BC4">
        <w:rPr>
          <w:sz w:val="24"/>
          <w:szCs w:val="24"/>
          <w:lang w:val="ro-RO" w:eastAsia="ro-RO"/>
        </w:rPr>
        <w:t xml:space="preserve">Когато </w:t>
      </w:r>
      <w:r w:rsidRPr="002F4BC4">
        <w:rPr>
          <w:sz w:val="24"/>
          <w:szCs w:val="24"/>
          <w:lang w:eastAsia="ro-RO"/>
        </w:rPr>
        <w:t xml:space="preserve">предложените цени </w:t>
      </w:r>
      <w:r w:rsidRPr="002F4BC4">
        <w:rPr>
          <w:sz w:val="24"/>
          <w:szCs w:val="24"/>
          <w:lang w:val="ro-RO" w:eastAsia="ro-RO"/>
        </w:rPr>
        <w:t>на две или повече оферти са равни, Комисията провежда публично жребий за определяне на изпълнител между класираните на първо място оферти</w:t>
      </w:r>
      <w:r w:rsidR="006745B7" w:rsidRPr="002F4BC4">
        <w:rPr>
          <w:sz w:val="24"/>
          <w:szCs w:val="24"/>
          <w:lang w:eastAsia="ro-RO"/>
        </w:rPr>
        <w:t>.</w:t>
      </w:r>
    </w:p>
    <w:p w:rsidR="006745B7" w:rsidRPr="002F4BC4" w:rsidRDefault="00A94D21" w:rsidP="002F4BC4">
      <w:pPr>
        <w:spacing w:before="120" w:after="120" w:line="276" w:lineRule="auto"/>
        <w:ind w:firstLine="426"/>
        <w:jc w:val="both"/>
        <w:rPr>
          <w:b/>
          <w:sz w:val="24"/>
          <w:szCs w:val="24"/>
          <w:lang w:eastAsia="ro-RO"/>
        </w:rPr>
      </w:pPr>
      <w:bookmarkStart w:id="65" w:name="_Toc3377246"/>
      <w:r w:rsidRPr="002F4BC4">
        <w:rPr>
          <w:b/>
          <w:sz w:val="24"/>
          <w:szCs w:val="24"/>
          <w:lang w:val="en-US" w:eastAsia="ro-RO"/>
        </w:rPr>
        <w:lastRenderedPageBreak/>
        <w:t xml:space="preserve">V. </w:t>
      </w:r>
      <w:r w:rsidR="006745B7" w:rsidRPr="002F4BC4">
        <w:rPr>
          <w:b/>
          <w:sz w:val="24"/>
          <w:szCs w:val="24"/>
          <w:lang w:eastAsia="ro-RO"/>
        </w:rPr>
        <w:t>РАЗГЛЕЖДАНЕ, ОЦЕНКА И КЛАСИРАНЕ НА ОФЕРТИТЕ</w:t>
      </w:r>
      <w:bookmarkEnd w:id="65"/>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 Комисията се състои от нечетен брой членове.</w:t>
      </w:r>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Когато офертата на участник съдържа предложение, свързано с цена или разходи, което подлежи на оценяване и е с повече от 20 на сто по-благоприятно от средната стойност на предложенията на останалите участници по същия показател за оценка, възложителят изисква от него подробна писмена обосновка за начина на неговото образуване, която се представя в 5-дневен срок от получаване на</w:t>
      </w:r>
      <w:r w:rsidRPr="002F4BC4">
        <w:rPr>
          <w:spacing w:val="-10"/>
          <w:sz w:val="24"/>
          <w:szCs w:val="24"/>
          <w:lang w:eastAsia="en-US"/>
        </w:rPr>
        <w:t xml:space="preserve"> </w:t>
      </w:r>
      <w:r w:rsidRPr="002F4BC4">
        <w:rPr>
          <w:sz w:val="24"/>
          <w:szCs w:val="24"/>
          <w:lang w:eastAsia="en-US"/>
        </w:rPr>
        <w:t>искането.</w:t>
      </w:r>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По отношение съдържанието на обосновката и реда за приемането й се прилага чл. 72 от ЗОП.</w:t>
      </w:r>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Освен на основанията по чл. 54 и чл. 55, ал. 1, т. 1 и т. 4 от ЗОП, възложителят отстранява от участие в процедурата:</w:t>
      </w:r>
    </w:p>
    <w:p w:rsidR="00992A37" w:rsidRPr="002F4BC4" w:rsidRDefault="00992A37" w:rsidP="002F4BC4">
      <w:pPr>
        <w:widowControl w:val="0"/>
        <w:numPr>
          <w:ilvl w:val="0"/>
          <w:numId w:val="29"/>
        </w:numPr>
        <w:tabs>
          <w:tab w:val="left" w:pos="772"/>
          <w:tab w:val="left" w:pos="993"/>
        </w:tabs>
        <w:autoSpaceDE w:val="0"/>
        <w:autoSpaceDN w:val="0"/>
        <w:spacing w:line="276" w:lineRule="auto"/>
        <w:ind w:left="0" w:firstLine="709"/>
        <w:jc w:val="both"/>
        <w:rPr>
          <w:sz w:val="24"/>
          <w:szCs w:val="24"/>
          <w:lang w:eastAsia="en-US"/>
        </w:rPr>
      </w:pPr>
      <w:r w:rsidRPr="002F4BC4">
        <w:rPr>
          <w:sz w:val="24"/>
          <w:szCs w:val="24"/>
          <w:lang w:eastAsia="en-US"/>
        </w:rPr>
        <w:t>участник, който не отговаря на поставените критерии за подбор или не изпълни друго условие, посочено в обявлението за обществена поръчка или в</w:t>
      </w:r>
      <w:r w:rsidRPr="002F4BC4">
        <w:rPr>
          <w:spacing w:val="-23"/>
          <w:sz w:val="24"/>
          <w:szCs w:val="24"/>
          <w:lang w:eastAsia="en-US"/>
        </w:rPr>
        <w:t xml:space="preserve"> </w:t>
      </w:r>
      <w:r w:rsidRPr="002F4BC4">
        <w:rPr>
          <w:sz w:val="24"/>
          <w:szCs w:val="24"/>
          <w:lang w:eastAsia="en-US"/>
        </w:rPr>
        <w:t>документацията;</w:t>
      </w:r>
    </w:p>
    <w:p w:rsidR="00992A37" w:rsidRPr="002F4BC4" w:rsidRDefault="00992A37" w:rsidP="002F4BC4">
      <w:pPr>
        <w:widowControl w:val="0"/>
        <w:numPr>
          <w:ilvl w:val="0"/>
          <w:numId w:val="29"/>
        </w:numPr>
        <w:tabs>
          <w:tab w:val="left" w:pos="719"/>
          <w:tab w:val="left" w:pos="993"/>
        </w:tabs>
        <w:autoSpaceDE w:val="0"/>
        <w:autoSpaceDN w:val="0"/>
        <w:spacing w:line="276" w:lineRule="auto"/>
        <w:ind w:left="0" w:firstLine="709"/>
        <w:jc w:val="both"/>
        <w:rPr>
          <w:sz w:val="24"/>
          <w:szCs w:val="24"/>
          <w:lang w:eastAsia="en-US"/>
        </w:rPr>
      </w:pPr>
      <w:r w:rsidRPr="002F4BC4">
        <w:rPr>
          <w:sz w:val="24"/>
          <w:szCs w:val="24"/>
          <w:lang w:eastAsia="en-US"/>
        </w:rPr>
        <w:t>участник, който е представил оферта, която не отговаря</w:t>
      </w:r>
      <w:r w:rsidRPr="002F4BC4">
        <w:rPr>
          <w:spacing w:val="-21"/>
          <w:sz w:val="24"/>
          <w:szCs w:val="24"/>
          <w:lang w:eastAsia="en-US"/>
        </w:rPr>
        <w:t xml:space="preserve"> </w:t>
      </w:r>
      <w:r w:rsidRPr="002F4BC4">
        <w:rPr>
          <w:sz w:val="24"/>
          <w:szCs w:val="24"/>
          <w:lang w:eastAsia="en-US"/>
        </w:rPr>
        <w:t xml:space="preserve">на: </w:t>
      </w:r>
    </w:p>
    <w:p w:rsidR="00992A37" w:rsidRPr="002F4BC4" w:rsidRDefault="00992A37" w:rsidP="002F4BC4">
      <w:pPr>
        <w:widowControl w:val="0"/>
        <w:tabs>
          <w:tab w:val="left" w:pos="719"/>
        </w:tabs>
        <w:autoSpaceDE w:val="0"/>
        <w:autoSpaceDN w:val="0"/>
        <w:spacing w:line="276" w:lineRule="auto"/>
        <w:ind w:firstLine="709"/>
        <w:jc w:val="both"/>
        <w:rPr>
          <w:sz w:val="24"/>
          <w:szCs w:val="24"/>
          <w:lang w:eastAsia="en-US"/>
        </w:rPr>
      </w:pPr>
      <w:r w:rsidRPr="002F4BC4">
        <w:rPr>
          <w:sz w:val="24"/>
          <w:szCs w:val="24"/>
          <w:lang w:eastAsia="en-US"/>
        </w:rPr>
        <w:t>а). предварително обявените условия на</w:t>
      </w:r>
      <w:r w:rsidRPr="002F4BC4">
        <w:rPr>
          <w:spacing w:val="-7"/>
          <w:sz w:val="24"/>
          <w:szCs w:val="24"/>
          <w:lang w:eastAsia="en-US"/>
        </w:rPr>
        <w:t xml:space="preserve"> </w:t>
      </w:r>
      <w:r w:rsidRPr="002F4BC4">
        <w:rPr>
          <w:sz w:val="24"/>
          <w:szCs w:val="24"/>
          <w:lang w:eastAsia="en-US"/>
        </w:rPr>
        <w:t>поръчката;</w:t>
      </w:r>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rsidR="00992A37" w:rsidRPr="002F4BC4" w:rsidRDefault="00992A37" w:rsidP="002F4BC4">
      <w:pPr>
        <w:widowControl w:val="0"/>
        <w:numPr>
          <w:ilvl w:val="0"/>
          <w:numId w:val="29"/>
        </w:numPr>
        <w:tabs>
          <w:tab w:val="left" w:pos="741"/>
          <w:tab w:val="left" w:pos="993"/>
        </w:tabs>
        <w:autoSpaceDE w:val="0"/>
        <w:autoSpaceDN w:val="0"/>
        <w:spacing w:line="276" w:lineRule="auto"/>
        <w:ind w:left="0" w:firstLine="709"/>
        <w:jc w:val="both"/>
        <w:rPr>
          <w:sz w:val="24"/>
          <w:szCs w:val="24"/>
          <w:lang w:eastAsia="en-US"/>
        </w:rPr>
      </w:pPr>
      <w:r w:rsidRPr="002F4BC4">
        <w:rPr>
          <w:sz w:val="24"/>
          <w:szCs w:val="24"/>
          <w:lang w:eastAsia="en-US"/>
        </w:rPr>
        <w:t>участник, който не е представил в срок обосновката по чл. 72, ал. 1 ЗОП или чиято оферта не е приета съгласно чл. 72, ал. 3-5</w:t>
      </w:r>
      <w:r w:rsidRPr="002F4BC4">
        <w:rPr>
          <w:spacing w:val="-7"/>
          <w:sz w:val="24"/>
          <w:szCs w:val="24"/>
          <w:lang w:eastAsia="en-US"/>
        </w:rPr>
        <w:t xml:space="preserve"> </w:t>
      </w:r>
      <w:r w:rsidRPr="002F4BC4">
        <w:rPr>
          <w:sz w:val="24"/>
          <w:szCs w:val="24"/>
          <w:lang w:eastAsia="en-US"/>
        </w:rPr>
        <w:t>ЗОП.</w:t>
      </w:r>
    </w:p>
    <w:p w:rsidR="00992A37" w:rsidRPr="002F4BC4" w:rsidRDefault="00992A37" w:rsidP="002F4BC4">
      <w:pPr>
        <w:widowControl w:val="0"/>
        <w:numPr>
          <w:ilvl w:val="0"/>
          <w:numId w:val="29"/>
        </w:numPr>
        <w:tabs>
          <w:tab w:val="left" w:pos="719"/>
          <w:tab w:val="left" w:pos="993"/>
        </w:tabs>
        <w:autoSpaceDE w:val="0"/>
        <w:autoSpaceDN w:val="0"/>
        <w:spacing w:line="276" w:lineRule="auto"/>
        <w:ind w:left="0" w:firstLine="709"/>
        <w:jc w:val="both"/>
        <w:rPr>
          <w:sz w:val="24"/>
          <w:szCs w:val="24"/>
          <w:lang w:eastAsia="en-US"/>
        </w:rPr>
      </w:pPr>
      <w:r w:rsidRPr="002F4BC4">
        <w:rPr>
          <w:sz w:val="24"/>
          <w:szCs w:val="24"/>
          <w:lang w:eastAsia="en-US"/>
        </w:rPr>
        <w:t>участници, които са свързани</w:t>
      </w:r>
      <w:r w:rsidRPr="002F4BC4">
        <w:rPr>
          <w:spacing w:val="-8"/>
          <w:sz w:val="24"/>
          <w:szCs w:val="24"/>
          <w:lang w:eastAsia="en-US"/>
        </w:rPr>
        <w:t xml:space="preserve"> </w:t>
      </w:r>
      <w:r w:rsidRPr="002F4BC4">
        <w:rPr>
          <w:sz w:val="24"/>
          <w:szCs w:val="24"/>
          <w:lang w:eastAsia="en-US"/>
        </w:rPr>
        <w:t>лица.</w:t>
      </w:r>
    </w:p>
    <w:p w:rsidR="00992A37" w:rsidRPr="002F4BC4" w:rsidRDefault="00992A37" w:rsidP="002F4BC4">
      <w:pPr>
        <w:widowControl w:val="0"/>
        <w:numPr>
          <w:ilvl w:val="0"/>
          <w:numId w:val="29"/>
        </w:numPr>
        <w:tabs>
          <w:tab w:val="left" w:pos="724"/>
          <w:tab w:val="left" w:pos="993"/>
        </w:tabs>
        <w:autoSpaceDE w:val="0"/>
        <w:autoSpaceDN w:val="0"/>
        <w:spacing w:line="276" w:lineRule="auto"/>
        <w:ind w:left="0" w:firstLine="709"/>
        <w:jc w:val="both"/>
        <w:rPr>
          <w:sz w:val="24"/>
          <w:szCs w:val="24"/>
          <w:lang w:eastAsia="en-US"/>
        </w:rPr>
      </w:pPr>
      <w:r w:rsidRPr="002F4BC4">
        <w:rPr>
          <w:sz w:val="24"/>
          <w:szCs w:val="24"/>
          <w:lang w:eastAsia="en-US"/>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(ЗИФОДРЮДРСЛТДС), освен когато не са налице условията по чл. 4 от</w:t>
      </w:r>
      <w:r w:rsidRPr="002F4BC4">
        <w:rPr>
          <w:spacing w:val="-10"/>
          <w:sz w:val="24"/>
          <w:szCs w:val="24"/>
          <w:lang w:eastAsia="en-US"/>
        </w:rPr>
        <w:t xml:space="preserve"> </w:t>
      </w:r>
      <w:r w:rsidRPr="002F4BC4">
        <w:rPr>
          <w:sz w:val="24"/>
          <w:szCs w:val="24"/>
          <w:lang w:eastAsia="en-US"/>
        </w:rPr>
        <w:t>закона.</w:t>
      </w:r>
    </w:p>
    <w:p w:rsidR="00992A37" w:rsidRPr="002F4BC4" w:rsidRDefault="00992A37" w:rsidP="002F4BC4">
      <w:pPr>
        <w:widowControl w:val="0"/>
        <w:autoSpaceDE w:val="0"/>
        <w:autoSpaceDN w:val="0"/>
        <w:spacing w:line="276" w:lineRule="auto"/>
        <w:ind w:firstLine="709"/>
        <w:jc w:val="both"/>
        <w:rPr>
          <w:sz w:val="24"/>
          <w:szCs w:val="24"/>
          <w:lang w:eastAsia="en-US"/>
        </w:rPr>
      </w:pPr>
      <w:r w:rsidRPr="002F4BC4">
        <w:rPr>
          <w:sz w:val="24"/>
          <w:szCs w:val="24"/>
          <w:lang w:eastAsia="en-US"/>
        </w:rPr>
        <w:t>Назначената от възложителя комисия съставя протокол за извършване на подбора на участниците, разглеждането, оценката и класирането на офертите. Възложителят утвърждава протокол по реда на чл. 106 от ЗОП.</w:t>
      </w:r>
    </w:p>
    <w:p w:rsidR="006745B7" w:rsidRPr="002F4BC4" w:rsidRDefault="00A94D21" w:rsidP="002F4BC4">
      <w:pPr>
        <w:spacing w:before="120" w:after="120" w:line="276" w:lineRule="auto"/>
        <w:ind w:firstLine="284"/>
        <w:jc w:val="both"/>
        <w:rPr>
          <w:b/>
          <w:sz w:val="24"/>
          <w:szCs w:val="24"/>
          <w:lang w:eastAsia="ro-RO"/>
        </w:rPr>
      </w:pPr>
      <w:r w:rsidRPr="002F4BC4">
        <w:rPr>
          <w:b/>
          <w:sz w:val="24"/>
          <w:szCs w:val="24"/>
          <w:lang w:val="en-US" w:eastAsia="ro-RO"/>
        </w:rPr>
        <w:t xml:space="preserve">VI. </w:t>
      </w:r>
      <w:bookmarkStart w:id="66" w:name="_Toc484952881"/>
      <w:bookmarkStart w:id="67" w:name="_Toc505772892"/>
      <w:bookmarkStart w:id="68" w:name="_Toc3377252"/>
      <w:r w:rsidR="006745B7" w:rsidRPr="002F4BC4">
        <w:rPr>
          <w:b/>
          <w:sz w:val="24"/>
          <w:szCs w:val="24"/>
          <w:lang w:eastAsia="ro-RO"/>
        </w:rPr>
        <w:t>ГАРАНЦИИ. ДОГОВОР ЗА ОБЩЕСТВЕНА ПОРЪЧКА</w:t>
      </w:r>
      <w:bookmarkEnd w:id="66"/>
      <w:bookmarkEnd w:id="67"/>
      <w:bookmarkEnd w:id="68"/>
    </w:p>
    <w:p w:rsidR="006745B7" w:rsidRPr="002F4BC4" w:rsidRDefault="006745B7" w:rsidP="002F4BC4">
      <w:pPr>
        <w:numPr>
          <w:ilvl w:val="0"/>
          <w:numId w:val="19"/>
        </w:numPr>
        <w:spacing w:before="120" w:after="120" w:line="276" w:lineRule="auto"/>
        <w:ind w:left="0" w:firstLine="0"/>
        <w:jc w:val="both"/>
        <w:rPr>
          <w:b/>
          <w:sz w:val="24"/>
          <w:szCs w:val="24"/>
          <w:lang w:eastAsia="ro-RO"/>
        </w:rPr>
      </w:pPr>
      <w:bookmarkStart w:id="69" w:name="_Toc484952882"/>
      <w:bookmarkStart w:id="70" w:name="_Toc505772893"/>
      <w:bookmarkStart w:id="71" w:name="_Toc3377253"/>
      <w:r w:rsidRPr="002F4BC4">
        <w:rPr>
          <w:b/>
          <w:sz w:val="24"/>
          <w:szCs w:val="24"/>
          <w:lang w:eastAsia="ro-RO"/>
        </w:rPr>
        <w:t>Гаранции</w:t>
      </w:r>
      <w:bookmarkEnd w:id="69"/>
      <w:bookmarkEnd w:id="70"/>
      <w:bookmarkEnd w:id="71"/>
    </w:p>
    <w:p w:rsidR="006745B7" w:rsidRPr="002F4BC4" w:rsidRDefault="006745B7" w:rsidP="002F4BC4">
      <w:pPr>
        <w:numPr>
          <w:ilvl w:val="1"/>
          <w:numId w:val="20"/>
        </w:numPr>
        <w:spacing w:before="120" w:after="120" w:line="276" w:lineRule="auto"/>
        <w:ind w:left="0" w:firstLine="0"/>
        <w:jc w:val="both"/>
        <w:rPr>
          <w:b/>
          <w:sz w:val="24"/>
          <w:szCs w:val="24"/>
          <w:lang w:eastAsia="ro-RO"/>
        </w:rPr>
      </w:pPr>
      <w:r w:rsidRPr="002F4BC4">
        <w:rPr>
          <w:b/>
          <w:sz w:val="24"/>
          <w:szCs w:val="24"/>
          <w:lang w:eastAsia="ro-RO"/>
        </w:rPr>
        <w:t>Гаранция за изпълнение</w:t>
      </w:r>
    </w:p>
    <w:p w:rsidR="006745B7" w:rsidRPr="002F4BC4" w:rsidRDefault="006745B7" w:rsidP="002F4BC4">
      <w:pPr>
        <w:numPr>
          <w:ilvl w:val="2"/>
          <w:numId w:val="20"/>
        </w:numPr>
        <w:spacing w:before="120" w:after="120" w:line="276" w:lineRule="auto"/>
        <w:ind w:left="0" w:firstLine="0"/>
        <w:jc w:val="both"/>
        <w:rPr>
          <w:sz w:val="24"/>
          <w:szCs w:val="24"/>
          <w:lang w:eastAsia="ro-RO" w:bidi="bg-BG"/>
        </w:rPr>
      </w:pPr>
      <w:r w:rsidRPr="002F4BC4">
        <w:rPr>
          <w:sz w:val="24"/>
          <w:szCs w:val="24"/>
          <w:lang w:eastAsia="ro-RO"/>
        </w:rPr>
        <w:t xml:space="preserve">Гаранцията за изпълнение на договора е в размер на </w:t>
      </w:r>
      <w:r w:rsidR="009569A4">
        <w:rPr>
          <w:sz w:val="24"/>
          <w:szCs w:val="24"/>
          <w:lang w:eastAsia="ro-RO"/>
        </w:rPr>
        <w:t>5</w:t>
      </w:r>
      <w:r w:rsidRPr="002F4BC4">
        <w:rPr>
          <w:sz w:val="24"/>
          <w:szCs w:val="24"/>
          <w:lang w:eastAsia="ro-RO"/>
        </w:rPr>
        <w:t xml:space="preserve"> (</w:t>
      </w:r>
      <w:r w:rsidR="009569A4">
        <w:rPr>
          <w:sz w:val="24"/>
          <w:szCs w:val="24"/>
          <w:lang w:eastAsia="ro-RO"/>
        </w:rPr>
        <w:t>пет</w:t>
      </w:r>
      <w:r w:rsidRPr="002F4BC4">
        <w:rPr>
          <w:sz w:val="24"/>
          <w:szCs w:val="24"/>
          <w:lang w:eastAsia="ro-RO"/>
        </w:rPr>
        <w:t xml:space="preserve">) на сто </w:t>
      </w:r>
      <w:r w:rsidRPr="002F4BC4">
        <w:rPr>
          <w:sz w:val="24"/>
          <w:szCs w:val="24"/>
          <w:lang w:eastAsia="ro-RO" w:bidi="bg-BG"/>
        </w:rPr>
        <w:t xml:space="preserve">от прогнозната цената на договора без ДДС, изчислена на база на прогнозните количества и </w:t>
      </w:r>
      <w:proofErr w:type="spellStart"/>
      <w:r w:rsidRPr="002F4BC4">
        <w:rPr>
          <w:sz w:val="24"/>
          <w:szCs w:val="24"/>
          <w:lang w:eastAsia="ro-RO" w:bidi="bg-BG"/>
        </w:rPr>
        <w:t>предложенате</w:t>
      </w:r>
      <w:proofErr w:type="spellEnd"/>
      <w:r w:rsidRPr="002F4BC4">
        <w:rPr>
          <w:sz w:val="24"/>
          <w:szCs w:val="24"/>
          <w:lang w:eastAsia="ro-RO" w:bidi="bg-BG"/>
        </w:rPr>
        <w:t xml:space="preserve"> единични цени от ценовата оферта на участника, определен за изпълнител.</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Гаранцията се представя от изпълнителя преди сключване на договора под формата на: (1) парична сума, внесена по сметката на Възложителя, или (2) безусловна и неотменяема банкова гаранция, в оригинал, издадена в полза на Възложителя, или (3) застраховка, която обезпечава изпълнението чрез покритие на отговорността на Изпълнителя.</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lastRenderedPageBreak/>
        <w:t>В случай че гаранцията е под формата на парична сума, изпълнителят представя доказателство, че сумата е внесена по сметката на Възложителя:</w:t>
      </w:r>
    </w:p>
    <w:p w:rsidR="006745B7" w:rsidRPr="002F4BC4" w:rsidRDefault="006745B7" w:rsidP="002F4BC4">
      <w:pPr>
        <w:spacing w:line="276" w:lineRule="auto"/>
        <w:jc w:val="both"/>
        <w:rPr>
          <w:b/>
          <w:sz w:val="24"/>
          <w:szCs w:val="24"/>
          <w:lang w:eastAsia="ro-RO"/>
        </w:rPr>
      </w:pPr>
      <w:r w:rsidRPr="002F4BC4">
        <w:rPr>
          <w:b/>
          <w:sz w:val="24"/>
          <w:szCs w:val="24"/>
          <w:lang w:eastAsia="ro-RO"/>
        </w:rPr>
        <w:t xml:space="preserve">Община Шабла: </w:t>
      </w:r>
    </w:p>
    <w:p w:rsidR="006745B7" w:rsidRPr="002F4BC4" w:rsidRDefault="006745B7" w:rsidP="002F4BC4">
      <w:pPr>
        <w:spacing w:line="276" w:lineRule="auto"/>
        <w:jc w:val="both"/>
        <w:rPr>
          <w:b/>
          <w:sz w:val="24"/>
          <w:szCs w:val="24"/>
          <w:lang w:eastAsia="ro-RO"/>
        </w:rPr>
      </w:pPr>
      <w:r w:rsidRPr="002F4BC4">
        <w:rPr>
          <w:b/>
          <w:sz w:val="24"/>
          <w:szCs w:val="24"/>
          <w:lang w:eastAsia="ro-RO"/>
        </w:rPr>
        <w:t xml:space="preserve">IBAN: BG 30 IABG 7495 3300 207 401; </w:t>
      </w:r>
    </w:p>
    <w:p w:rsidR="006745B7" w:rsidRPr="002F4BC4" w:rsidRDefault="006745B7" w:rsidP="002F4BC4">
      <w:pPr>
        <w:spacing w:line="276" w:lineRule="auto"/>
        <w:jc w:val="both"/>
        <w:rPr>
          <w:b/>
          <w:sz w:val="24"/>
          <w:szCs w:val="24"/>
          <w:lang w:eastAsia="ro-RO"/>
        </w:rPr>
      </w:pPr>
      <w:r w:rsidRPr="002F4BC4">
        <w:rPr>
          <w:b/>
          <w:sz w:val="24"/>
          <w:szCs w:val="24"/>
          <w:lang w:eastAsia="ro-RO"/>
        </w:rPr>
        <w:t xml:space="preserve">BIC: IABGBGSF; </w:t>
      </w:r>
    </w:p>
    <w:p w:rsidR="006745B7" w:rsidRPr="002F4BC4" w:rsidRDefault="006745B7" w:rsidP="002F4BC4">
      <w:pPr>
        <w:spacing w:line="276" w:lineRule="auto"/>
        <w:jc w:val="both"/>
        <w:rPr>
          <w:b/>
          <w:sz w:val="24"/>
          <w:szCs w:val="24"/>
          <w:lang w:eastAsia="ro-RO"/>
        </w:rPr>
      </w:pPr>
      <w:r w:rsidRPr="002F4BC4">
        <w:rPr>
          <w:b/>
          <w:sz w:val="24"/>
          <w:szCs w:val="24"/>
          <w:lang w:eastAsia="ro-RO"/>
        </w:rPr>
        <w:t xml:space="preserve">Банка БАНКА „ИНТЕРНЕШЪНЪЛ АСЕТ БАНК ” АД клон ДОБРИЧ, офис Шабла; </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Гаранцията за изпълнение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на писмено искане.</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В случай че гаранцията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Участникът, определен за изпълнител, избира сам формата на гаранцията за изпълнение.</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Гаранцията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 xml:space="preserve">Когато избраният изпълнител е обединение, което не е юридическо лице, всеки от съдружниците в него (членове на обединението) може да е </w:t>
      </w:r>
      <w:proofErr w:type="spellStart"/>
      <w:r w:rsidRPr="002F4BC4">
        <w:rPr>
          <w:sz w:val="24"/>
          <w:szCs w:val="24"/>
          <w:lang w:eastAsia="ro-RO"/>
        </w:rPr>
        <w:t>наредител</w:t>
      </w:r>
      <w:proofErr w:type="spellEnd"/>
      <w:r w:rsidRPr="002F4BC4">
        <w:rPr>
          <w:sz w:val="24"/>
          <w:szCs w:val="24"/>
          <w:lang w:eastAsia="ro-RO"/>
        </w:rPr>
        <w:t xml:space="preserve"> по банковата гаранция, съответно вносител на сумата по гаранцията или титуляр на застраховката.</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Условията и сроковете за задържане или освобождаване на гаранцията за изпълнение са уредени в Проекта на договор.</w:t>
      </w:r>
    </w:p>
    <w:p w:rsidR="006745B7" w:rsidRPr="002F4BC4" w:rsidRDefault="006745B7" w:rsidP="002F4BC4">
      <w:pPr>
        <w:numPr>
          <w:ilvl w:val="2"/>
          <w:numId w:val="20"/>
        </w:numPr>
        <w:spacing w:before="120" w:after="120" w:line="276" w:lineRule="auto"/>
        <w:ind w:left="0" w:firstLine="0"/>
        <w:jc w:val="both"/>
        <w:rPr>
          <w:sz w:val="24"/>
          <w:szCs w:val="24"/>
          <w:lang w:eastAsia="ro-RO"/>
        </w:rPr>
      </w:pPr>
      <w:r w:rsidRPr="002F4BC4">
        <w:rPr>
          <w:sz w:val="24"/>
          <w:szCs w:val="24"/>
          <w:lang w:eastAsia="ro-RO"/>
        </w:rPr>
        <w:t xml:space="preserve">Условията и сроковете за задържане или освобождаване на гаранцията за изпълнение са уредени в Проекта на договор. </w:t>
      </w:r>
    </w:p>
    <w:p w:rsidR="006745B7" w:rsidRPr="002F4BC4" w:rsidRDefault="006745B7" w:rsidP="002F4BC4">
      <w:pPr>
        <w:numPr>
          <w:ilvl w:val="0"/>
          <w:numId w:val="19"/>
        </w:numPr>
        <w:spacing w:before="120" w:after="120" w:line="276" w:lineRule="auto"/>
        <w:ind w:left="0" w:firstLine="0"/>
        <w:jc w:val="both"/>
        <w:rPr>
          <w:b/>
          <w:sz w:val="24"/>
          <w:szCs w:val="24"/>
          <w:lang w:eastAsia="ro-RO"/>
        </w:rPr>
      </w:pPr>
      <w:bookmarkStart w:id="72" w:name="_Toc484952883"/>
      <w:bookmarkStart w:id="73" w:name="_Toc505772894"/>
      <w:bookmarkStart w:id="74" w:name="_Toc3377254"/>
      <w:r w:rsidRPr="002F4BC4">
        <w:rPr>
          <w:b/>
          <w:sz w:val="24"/>
          <w:szCs w:val="24"/>
          <w:lang w:eastAsia="ro-RO"/>
        </w:rPr>
        <w:t>Сключване на договор</w:t>
      </w:r>
      <w:bookmarkEnd w:id="72"/>
      <w:bookmarkEnd w:id="73"/>
      <w:bookmarkEnd w:id="74"/>
      <w:r w:rsidRPr="002F4BC4">
        <w:rPr>
          <w:b/>
          <w:sz w:val="24"/>
          <w:szCs w:val="24"/>
          <w:lang w:eastAsia="ro-RO"/>
        </w:rPr>
        <w:t xml:space="preserve"> </w:t>
      </w:r>
    </w:p>
    <w:p w:rsidR="006745B7" w:rsidRPr="002F4BC4" w:rsidRDefault="006745B7" w:rsidP="002F4BC4">
      <w:pPr>
        <w:numPr>
          <w:ilvl w:val="1"/>
          <w:numId w:val="19"/>
        </w:numPr>
        <w:spacing w:before="120" w:after="120" w:line="276" w:lineRule="auto"/>
        <w:ind w:left="0" w:firstLine="0"/>
        <w:jc w:val="both"/>
        <w:rPr>
          <w:sz w:val="24"/>
          <w:szCs w:val="24"/>
          <w:lang w:eastAsia="ro-RO"/>
        </w:rPr>
      </w:pPr>
      <w:r w:rsidRPr="002F4BC4">
        <w:rPr>
          <w:sz w:val="24"/>
          <w:szCs w:val="24"/>
          <w:lang w:eastAsia="ro-RO"/>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6745B7" w:rsidRPr="002F4BC4" w:rsidRDefault="006745B7" w:rsidP="002F4BC4">
      <w:pPr>
        <w:numPr>
          <w:ilvl w:val="1"/>
          <w:numId w:val="19"/>
        </w:numPr>
        <w:spacing w:before="120" w:after="120" w:line="276" w:lineRule="auto"/>
        <w:ind w:left="0" w:firstLine="0"/>
        <w:jc w:val="both"/>
        <w:rPr>
          <w:sz w:val="24"/>
          <w:szCs w:val="24"/>
          <w:lang w:eastAsia="ro-RO"/>
        </w:rPr>
      </w:pPr>
      <w:r w:rsidRPr="002F4BC4">
        <w:rPr>
          <w:sz w:val="24"/>
          <w:szCs w:val="24"/>
          <w:lang w:eastAsia="ro-RO"/>
        </w:rPr>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6745B7" w:rsidRPr="002F4BC4" w:rsidRDefault="006745B7" w:rsidP="002F4BC4">
      <w:pPr>
        <w:numPr>
          <w:ilvl w:val="0"/>
          <w:numId w:val="21"/>
        </w:numPr>
        <w:tabs>
          <w:tab w:val="left" w:pos="426"/>
        </w:tabs>
        <w:spacing w:before="120" w:after="120" w:line="276" w:lineRule="auto"/>
        <w:ind w:left="0" w:firstLine="0"/>
        <w:jc w:val="both"/>
        <w:rPr>
          <w:sz w:val="24"/>
          <w:szCs w:val="24"/>
          <w:lang w:eastAsia="ro-RO"/>
        </w:rPr>
      </w:pPr>
      <w:r w:rsidRPr="002F4BC4">
        <w:rPr>
          <w:sz w:val="24"/>
          <w:szCs w:val="24"/>
          <w:lang w:eastAsia="ro-RO"/>
        </w:rPr>
        <w:t>Относно личното състояние – съгласно условията и въз основа на документите по чл. 58 от ЗОП;</w:t>
      </w:r>
    </w:p>
    <w:p w:rsidR="006745B7" w:rsidRPr="002F4BC4" w:rsidRDefault="006745B7" w:rsidP="002F4BC4">
      <w:pPr>
        <w:numPr>
          <w:ilvl w:val="0"/>
          <w:numId w:val="21"/>
        </w:numPr>
        <w:tabs>
          <w:tab w:val="left" w:pos="426"/>
        </w:tabs>
        <w:spacing w:before="120" w:after="120" w:line="276" w:lineRule="auto"/>
        <w:ind w:left="0" w:firstLine="0"/>
        <w:jc w:val="both"/>
        <w:rPr>
          <w:sz w:val="24"/>
          <w:szCs w:val="24"/>
          <w:lang w:eastAsia="ro-RO"/>
        </w:rPr>
      </w:pPr>
      <w:r w:rsidRPr="002F4BC4">
        <w:rPr>
          <w:sz w:val="24"/>
          <w:szCs w:val="24"/>
          <w:lang w:eastAsia="ro-RO"/>
        </w:rPr>
        <w:t>Относно критериите за подбор – съгласно условията и въз основа на документите по чл. 60,</w:t>
      </w:r>
      <w:r w:rsidRPr="002F4BC4">
        <w:rPr>
          <w:sz w:val="24"/>
          <w:szCs w:val="24"/>
          <w:lang w:val="en-US" w:eastAsia="ro-RO"/>
        </w:rPr>
        <w:t xml:space="preserve"> </w:t>
      </w:r>
      <w:r w:rsidRPr="002F4BC4">
        <w:rPr>
          <w:sz w:val="24"/>
          <w:szCs w:val="24"/>
          <w:lang w:eastAsia="ro-RO"/>
        </w:rPr>
        <w:t>62 и 64 от ЗОП.</w:t>
      </w:r>
    </w:p>
    <w:p w:rsidR="006745B7" w:rsidRPr="002F4BC4" w:rsidRDefault="006745B7" w:rsidP="002F4BC4">
      <w:pPr>
        <w:numPr>
          <w:ilvl w:val="1"/>
          <w:numId w:val="19"/>
        </w:numPr>
        <w:spacing w:before="120" w:after="120" w:line="276" w:lineRule="auto"/>
        <w:ind w:left="0" w:firstLine="0"/>
        <w:jc w:val="both"/>
        <w:rPr>
          <w:sz w:val="24"/>
          <w:szCs w:val="24"/>
          <w:lang w:eastAsia="ro-RO"/>
        </w:rPr>
      </w:pPr>
      <w:r w:rsidRPr="002F4BC4">
        <w:rPr>
          <w:sz w:val="24"/>
          <w:szCs w:val="24"/>
          <w:lang w:eastAsia="ro-RO"/>
        </w:rPr>
        <w:t>Възложителят не изисква представянето на документите по т. 2.2,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6745B7" w:rsidRPr="002F4BC4" w:rsidRDefault="006745B7" w:rsidP="002F4BC4">
      <w:pPr>
        <w:numPr>
          <w:ilvl w:val="1"/>
          <w:numId w:val="19"/>
        </w:numPr>
        <w:spacing w:before="120" w:after="120" w:line="276" w:lineRule="auto"/>
        <w:ind w:left="0" w:firstLine="0"/>
        <w:jc w:val="both"/>
        <w:rPr>
          <w:sz w:val="24"/>
          <w:szCs w:val="24"/>
          <w:lang w:eastAsia="ro-RO"/>
        </w:rPr>
      </w:pPr>
      <w:r w:rsidRPr="002F4BC4">
        <w:rPr>
          <w:sz w:val="24"/>
          <w:szCs w:val="24"/>
          <w:lang w:eastAsia="ro-RO"/>
        </w:rPr>
        <w:t>Договорът се сключва при условията на чл. 112 от ЗОП.</w:t>
      </w:r>
    </w:p>
    <w:p w:rsidR="006745B7" w:rsidRPr="002F4BC4" w:rsidRDefault="00A94D21" w:rsidP="002F4BC4">
      <w:pPr>
        <w:spacing w:before="120" w:after="120" w:line="276" w:lineRule="auto"/>
        <w:ind w:firstLine="426"/>
        <w:jc w:val="both"/>
        <w:rPr>
          <w:b/>
          <w:sz w:val="24"/>
          <w:szCs w:val="24"/>
          <w:lang w:eastAsia="ro-RO"/>
        </w:rPr>
      </w:pPr>
      <w:bookmarkStart w:id="75" w:name="_Toc505772895"/>
      <w:bookmarkStart w:id="76" w:name="_Toc3377255"/>
      <w:bookmarkStart w:id="77" w:name="_Toc482357632"/>
      <w:r w:rsidRPr="002F4BC4">
        <w:rPr>
          <w:b/>
          <w:sz w:val="24"/>
          <w:szCs w:val="24"/>
          <w:lang w:val="en-US" w:eastAsia="ro-RO"/>
        </w:rPr>
        <w:lastRenderedPageBreak/>
        <w:t xml:space="preserve">VII. </w:t>
      </w:r>
      <w:r w:rsidR="006745B7" w:rsidRPr="002F4BC4">
        <w:rPr>
          <w:b/>
          <w:sz w:val="24"/>
          <w:szCs w:val="24"/>
          <w:lang w:eastAsia="ro-RO"/>
        </w:rPr>
        <w:t>РАЗЯСНЕНИЯ</w:t>
      </w:r>
      <w:bookmarkEnd w:id="75"/>
      <w:bookmarkEnd w:id="76"/>
      <w:r w:rsidR="006745B7" w:rsidRPr="002F4BC4">
        <w:rPr>
          <w:b/>
          <w:sz w:val="24"/>
          <w:szCs w:val="24"/>
          <w:lang w:eastAsia="ro-RO"/>
        </w:rPr>
        <w:t xml:space="preserve"> </w:t>
      </w:r>
      <w:bookmarkEnd w:id="77"/>
    </w:p>
    <w:p w:rsidR="006745B7" w:rsidRPr="002F4BC4" w:rsidRDefault="006745B7" w:rsidP="002F4BC4">
      <w:pPr>
        <w:numPr>
          <w:ilvl w:val="0"/>
          <w:numId w:val="24"/>
        </w:numPr>
        <w:spacing w:before="120" w:after="120" w:line="276" w:lineRule="auto"/>
        <w:ind w:left="0" w:firstLine="0"/>
        <w:jc w:val="both"/>
        <w:rPr>
          <w:b/>
          <w:sz w:val="24"/>
          <w:szCs w:val="24"/>
          <w:lang w:eastAsia="ro-RO"/>
        </w:rPr>
      </w:pPr>
      <w:bookmarkStart w:id="78" w:name="_Toc484952885"/>
      <w:bookmarkStart w:id="79" w:name="_Toc505772896"/>
      <w:bookmarkStart w:id="80" w:name="_Toc3377256"/>
      <w:r w:rsidRPr="002F4BC4">
        <w:rPr>
          <w:b/>
          <w:sz w:val="24"/>
          <w:szCs w:val="24"/>
          <w:lang w:eastAsia="ro-RO"/>
        </w:rPr>
        <w:t>Разяснения по условията на процедурата</w:t>
      </w:r>
      <w:bookmarkEnd w:id="78"/>
      <w:bookmarkEnd w:id="79"/>
      <w:bookmarkEnd w:id="80"/>
      <w:r w:rsidRPr="002F4BC4">
        <w:rPr>
          <w:b/>
          <w:sz w:val="24"/>
          <w:szCs w:val="24"/>
          <w:lang w:eastAsia="ro-RO"/>
        </w:rPr>
        <w:t xml:space="preserve"> </w:t>
      </w:r>
    </w:p>
    <w:p w:rsidR="006745B7" w:rsidRPr="002F4BC4" w:rsidRDefault="006745B7" w:rsidP="002F4BC4">
      <w:pPr>
        <w:numPr>
          <w:ilvl w:val="1"/>
          <w:numId w:val="25"/>
        </w:numPr>
        <w:spacing w:before="120" w:after="120" w:line="276" w:lineRule="auto"/>
        <w:ind w:left="0" w:firstLine="0"/>
        <w:jc w:val="both"/>
        <w:rPr>
          <w:sz w:val="24"/>
          <w:szCs w:val="24"/>
          <w:lang w:eastAsia="ro-RO"/>
        </w:rPr>
      </w:pPr>
      <w:r w:rsidRPr="002F4BC4">
        <w:rPr>
          <w:sz w:val="24"/>
          <w:szCs w:val="24"/>
          <w:lang w:eastAsia="ro-RO"/>
        </w:rPr>
        <w:t xml:space="preserve">Лицата могат да поискат писмено от Възложителя разяснения по решението, обявлението и документацията за обществената поръчка до </w:t>
      </w:r>
      <w:r w:rsidR="00B70061">
        <w:rPr>
          <w:sz w:val="24"/>
          <w:szCs w:val="24"/>
          <w:lang w:eastAsia="ro-RO"/>
        </w:rPr>
        <w:t>10</w:t>
      </w:r>
      <w:r w:rsidRPr="002F4BC4">
        <w:rPr>
          <w:sz w:val="24"/>
          <w:szCs w:val="24"/>
          <w:lang w:eastAsia="ro-RO"/>
        </w:rPr>
        <w:t xml:space="preserve"> дни преди изтичане на срока за получаване на офертите.</w:t>
      </w:r>
    </w:p>
    <w:p w:rsidR="006745B7" w:rsidRPr="002F4BC4" w:rsidRDefault="006745B7" w:rsidP="002F4BC4">
      <w:pPr>
        <w:numPr>
          <w:ilvl w:val="1"/>
          <w:numId w:val="25"/>
        </w:numPr>
        <w:spacing w:before="120" w:after="120" w:line="276" w:lineRule="auto"/>
        <w:ind w:left="0" w:firstLine="0"/>
        <w:jc w:val="both"/>
        <w:rPr>
          <w:sz w:val="24"/>
          <w:szCs w:val="24"/>
          <w:lang w:eastAsia="ro-RO"/>
        </w:rPr>
      </w:pPr>
      <w:r w:rsidRPr="002F4BC4">
        <w:rPr>
          <w:sz w:val="24"/>
          <w:szCs w:val="24"/>
          <w:lang w:eastAsia="ro-RO"/>
        </w:rPr>
        <w:t xml:space="preserve">Възложителят предоставя разясненията в </w:t>
      </w:r>
      <w:r w:rsidR="00B70061">
        <w:rPr>
          <w:sz w:val="24"/>
          <w:szCs w:val="24"/>
          <w:lang w:eastAsia="ro-RO"/>
        </w:rPr>
        <w:t>4</w:t>
      </w:r>
      <w:r w:rsidRPr="002F4BC4">
        <w:rPr>
          <w:sz w:val="24"/>
          <w:szCs w:val="24"/>
          <w:lang w:eastAsia="ro-RO"/>
        </w:rPr>
        <w:t xml:space="preserve">-дневен </w:t>
      </w:r>
      <w:r w:rsidR="00B70061" w:rsidRPr="00B70061">
        <w:rPr>
          <w:sz w:val="24"/>
          <w:szCs w:val="24"/>
          <w:lang w:eastAsia="ro-RO"/>
        </w:rPr>
        <w:t>срок от получаване на искането, но не по-късно от 6 дни преди срока за получаване на оферти</w:t>
      </w:r>
      <w:r w:rsidRPr="002F4BC4">
        <w:rPr>
          <w:sz w:val="24"/>
          <w:szCs w:val="24"/>
          <w:lang w:eastAsia="ro-RO"/>
        </w:rPr>
        <w:t>. В разясненията не се посочва лицето, направило запитването.</w:t>
      </w:r>
    </w:p>
    <w:p w:rsidR="006745B7" w:rsidRPr="002F4BC4" w:rsidRDefault="006745B7" w:rsidP="002F4BC4">
      <w:pPr>
        <w:numPr>
          <w:ilvl w:val="1"/>
          <w:numId w:val="25"/>
        </w:numPr>
        <w:spacing w:before="120" w:after="120" w:line="276" w:lineRule="auto"/>
        <w:ind w:left="0" w:firstLine="0"/>
        <w:jc w:val="both"/>
        <w:rPr>
          <w:sz w:val="24"/>
          <w:szCs w:val="24"/>
          <w:lang w:eastAsia="ro-RO"/>
        </w:rPr>
      </w:pPr>
      <w:r w:rsidRPr="002F4BC4">
        <w:rPr>
          <w:sz w:val="24"/>
          <w:szCs w:val="24"/>
          <w:lang w:eastAsia="ro-RO"/>
        </w:rPr>
        <w:t>Възложителят не предоставя разяснения, ако искането е постъпило след срока по т. 1.</w:t>
      </w:r>
      <w:proofErr w:type="spellStart"/>
      <w:r w:rsidRPr="002F4BC4">
        <w:rPr>
          <w:sz w:val="24"/>
          <w:szCs w:val="24"/>
          <w:lang w:eastAsia="ro-RO"/>
        </w:rPr>
        <w:t>1</w:t>
      </w:r>
      <w:proofErr w:type="spellEnd"/>
      <w:r w:rsidRPr="002F4BC4">
        <w:rPr>
          <w:sz w:val="24"/>
          <w:szCs w:val="24"/>
          <w:lang w:eastAsia="ro-RO"/>
        </w:rPr>
        <w:t>.</w:t>
      </w:r>
    </w:p>
    <w:p w:rsidR="006745B7" w:rsidRPr="002F4BC4" w:rsidRDefault="006745B7" w:rsidP="002F4BC4">
      <w:pPr>
        <w:numPr>
          <w:ilvl w:val="1"/>
          <w:numId w:val="25"/>
        </w:numPr>
        <w:spacing w:before="120" w:after="120" w:line="276" w:lineRule="auto"/>
        <w:ind w:left="0" w:firstLine="0"/>
        <w:jc w:val="both"/>
        <w:rPr>
          <w:sz w:val="24"/>
          <w:szCs w:val="24"/>
          <w:lang w:eastAsia="ro-RO"/>
        </w:rPr>
      </w:pPr>
      <w:r w:rsidRPr="002F4BC4">
        <w:rPr>
          <w:sz w:val="24"/>
          <w:szCs w:val="24"/>
          <w:lang w:eastAsia="ro-RO"/>
        </w:rPr>
        <w:t>Разясненията се предоставят чрез публикуване на профила на купувача</w:t>
      </w:r>
      <w:r w:rsidR="00787C1A" w:rsidRPr="002F4BC4">
        <w:rPr>
          <w:sz w:val="24"/>
          <w:szCs w:val="24"/>
          <w:lang w:eastAsia="ro-RO"/>
        </w:rPr>
        <w:t xml:space="preserve"> в ЦАИС ЕОП</w:t>
      </w:r>
      <w:r w:rsidRPr="002F4BC4">
        <w:rPr>
          <w:sz w:val="24"/>
          <w:szCs w:val="24"/>
          <w:lang w:eastAsia="ro-RO"/>
        </w:rPr>
        <w:t>.</w:t>
      </w:r>
    </w:p>
    <w:p w:rsidR="006745B7" w:rsidRPr="002F4BC4" w:rsidRDefault="006745B7" w:rsidP="002F4BC4">
      <w:pPr>
        <w:numPr>
          <w:ilvl w:val="0"/>
          <w:numId w:val="24"/>
        </w:numPr>
        <w:spacing w:before="120" w:after="120" w:line="276" w:lineRule="auto"/>
        <w:ind w:left="0" w:firstLine="0"/>
        <w:jc w:val="both"/>
        <w:rPr>
          <w:b/>
          <w:sz w:val="24"/>
          <w:szCs w:val="24"/>
          <w:lang w:eastAsia="ro-RO"/>
        </w:rPr>
      </w:pPr>
      <w:bookmarkStart w:id="81" w:name="_Toc484952886"/>
      <w:bookmarkStart w:id="82" w:name="_Toc505772897"/>
      <w:bookmarkStart w:id="83" w:name="_Toc3377257"/>
      <w:r w:rsidRPr="002F4BC4">
        <w:rPr>
          <w:b/>
          <w:sz w:val="24"/>
          <w:szCs w:val="24"/>
          <w:lang w:eastAsia="ro-RO"/>
        </w:rPr>
        <w:t>Обмен на информация</w:t>
      </w:r>
      <w:bookmarkEnd w:id="81"/>
      <w:bookmarkEnd w:id="82"/>
      <w:bookmarkEnd w:id="83"/>
      <w:r w:rsidRPr="002F4BC4">
        <w:rPr>
          <w:b/>
          <w:sz w:val="24"/>
          <w:szCs w:val="24"/>
          <w:lang w:eastAsia="ro-RO"/>
        </w:rPr>
        <w:t xml:space="preserve"> </w:t>
      </w:r>
    </w:p>
    <w:p w:rsidR="006745B7" w:rsidRPr="002F4BC4" w:rsidRDefault="006745B7" w:rsidP="002F4BC4">
      <w:pPr>
        <w:pStyle w:val="afe"/>
        <w:numPr>
          <w:ilvl w:val="1"/>
          <w:numId w:val="24"/>
        </w:numPr>
        <w:spacing w:before="120" w:after="120" w:line="276" w:lineRule="auto"/>
        <w:ind w:left="0" w:firstLine="0"/>
        <w:jc w:val="both"/>
        <w:rPr>
          <w:vanish/>
          <w:sz w:val="24"/>
          <w:szCs w:val="24"/>
          <w:lang w:eastAsia="ro-RO"/>
        </w:rPr>
      </w:pPr>
      <w:r w:rsidRPr="002F4BC4">
        <w:rPr>
          <w:sz w:val="24"/>
          <w:szCs w:val="24"/>
          <w:lang w:eastAsia="ro-RO"/>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6745B7" w:rsidRPr="002F4BC4" w:rsidRDefault="00A94D21" w:rsidP="002F4BC4">
      <w:pPr>
        <w:spacing w:before="120" w:after="120" w:line="276" w:lineRule="auto"/>
        <w:ind w:firstLine="426"/>
        <w:jc w:val="both"/>
        <w:rPr>
          <w:b/>
          <w:sz w:val="24"/>
          <w:szCs w:val="24"/>
          <w:lang w:eastAsia="ro-RO"/>
        </w:rPr>
      </w:pPr>
      <w:bookmarkStart w:id="84" w:name="_Toc484952887"/>
      <w:bookmarkStart w:id="85" w:name="_Toc505772898"/>
      <w:bookmarkStart w:id="86" w:name="_Toc3377258"/>
      <w:r w:rsidRPr="002F4BC4">
        <w:rPr>
          <w:b/>
          <w:sz w:val="24"/>
          <w:szCs w:val="24"/>
          <w:lang w:val="en-US" w:eastAsia="ro-RO"/>
        </w:rPr>
        <w:t xml:space="preserve">VIII. </w:t>
      </w:r>
      <w:r w:rsidR="006745B7" w:rsidRPr="002F4BC4">
        <w:rPr>
          <w:b/>
          <w:sz w:val="24"/>
          <w:szCs w:val="24"/>
          <w:lang w:eastAsia="ro-RO"/>
        </w:rPr>
        <w:t>ДРУГИ УСЛОВИЯ</w:t>
      </w:r>
      <w:bookmarkEnd w:id="84"/>
      <w:bookmarkEnd w:id="85"/>
      <w:bookmarkEnd w:id="86"/>
      <w:r w:rsidR="006745B7" w:rsidRPr="002F4BC4">
        <w:rPr>
          <w:b/>
          <w:sz w:val="24"/>
          <w:szCs w:val="24"/>
          <w:lang w:eastAsia="ro-RO"/>
        </w:rPr>
        <w:t xml:space="preserve"> </w:t>
      </w:r>
    </w:p>
    <w:p w:rsidR="006745B7" w:rsidRPr="002F4BC4" w:rsidRDefault="006745B7" w:rsidP="002F4BC4">
      <w:pPr>
        <w:numPr>
          <w:ilvl w:val="0"/>
          <w:numId w:val="22"/>
        </w:numPr>
        <w:spacing w:before="120" w:after="120" w:line="276" w:lineRule="auto"/>
        <w:ind w:left="0" w:firstLine="0"/>
        <w:jc w:val="both"/>
        <w:rPr>
          <w:b/>
          <w:sz w:val="24"/>
          <w:szCs w:val="24"/>
          <w:lang w:eastAsia="ro-RO"/>
        </w:rPr>
      </w:pPr>
      <w:bookmarkStart w:id="87" w:name="_Toc505772899"/>
      <w:bookmarkStart w:id="88" w:name="_Toc3377259"/>
      <w:r w:rsidRPr="002F4BC4">
        <w:rPr>
          <w:b/>
          <w:sz w:val="24"/>
          <w:szCs w:val="24"/>
          <w:lang w:eastAsia="ro-RO"/>
        </w:rPr>
        <w:t>Обжалване</w:t>
      </w:r>
      <w:bookmarkEnd w:id="87"/>
      <w:bookmarkEnd w:id="88"/>
      <w:r w:rsidRPr="002F4BC4">
        <w:rPr>
          <w:b/>
          <w:sz w:val="24"/>
          <w:szCs w:val="24"/>
          <w:lang w:eastAsia="ro-RO"/>
        </w:rPr>
        <w:t xml:space="preserve"> </w:t>
      </w:r>
    </w:p>
    <w:p w:rsidR="006745B7" w:rsidRPr="002F4BC4" w:rsidRDefault="006745B7" w:rsidP="002F4BC4">
      <w:pPr>
        <w:numPr>
          <w:ilvl w:val="1"/>
          <w:numId w:val="23"/>
        </w:numPr>
        <w:spacing w:before="120" w:after="120" w:line="276" w:lineRule="auto"/>
        <w:ind w:left="0" w:firstLine="0"/>
        <w:jc w:val="both"/>
        <w:rPr>
          <w:sz w:val="24"/>
          <w:szCs w:val="24"/>
          <w:lang w:eastAsia="ro-RO"/>
        </w:rPr>
      </w:pPr>
      <w:r w:rsidRPr="002F4BC4">
        <w:rPr>
          <w:sz w:val="24"/>
          <w:szCs w:val="24"/>
          <w:lang w:eastAsia="ro-RO"/>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6745B7" w:rsidRPr="002F4BC4" w:rsidRDefault="006745B7" w:rsidP="002F4BC4">
      <w:pPr>
        <w:numPr>
          <w:ilvl w:val="1"/>
          <w:numId w:val="23"/>
        </w:numPr>
        <w:spacing w:before="120" w:after="120" w:line="276" w:lineRule="auto"/>
        <w:ind w:left="0" w:firstLine="0"/>
        <w:jc w:val="both"/>
        <w:rPr>
          <w:sz w:val="24"/>
          <w:szCs w:val="24"/>
          <w:lang w:eastAsia="ro-RO"/>
        </w:rPr>
      </w:pPr>
      <w:r w:rsidRPr="002F4BC4">
        <w:rPr>
          <w:sz w:val="24"/>
          <w:szCs w:val="24"/>
          <w:lang w:eastAsia="ro-RO"/>
        </w:rPr>
        <w:t>Жалба се подава до Комисията за защита на конкуренцията с копие до Възложителя, чието решение се обжалва.</w:t>
      </w:r>
    </w:p>
    <w:p w:rsidR="006745B7" w:rsidRPr="002F4BC4" w:rsidRDefault="006745B7" w:rsidP="002F4BC4">
      <w:pPr>
        <w:numPr>
          <w:ilvl w:val="1"/>
          <w:numId w:val="23"/>
        </w:numPr>
        <w:spacing w:before="120" w:after="120" w:line="276" w:lineRule="auto"/>
        <w:ind w:left="0" w:firstLine="0"/>
        <w:jc w:val="both"/>
        <w:rPr>
          <w:sz w:val="24"/>
          <w:szCs w:val="24"/>
          <w:lang w:eastAsia="ro-RO"/>
        </w:rPr>
      </w:pPr>
      <w:r w:rsidRPr="002F4BC4">
        <w:rPr>
          <w:sz w:val="24"/>
          <w:szCs w:val="24"/>
          <w:lang w:eastAsia="ro-RO"/>
        </w:rPr>
        <w:t>Производството по обжалване решенията на Възложителя, негови действия или бездействия протича по реда на чл. 196 и сл. от ЗОП.</w:t>
      </w:r>
    </w:p>
    <w:p w:rsidR="006745B7" w:rsidRPr="002F4BC4" w:rsidRDefault="006745B7" w:rsidP="002F4BC4">
      <w:pPr>
        <w:numPr>
          <w:ilvl w:val="0"/>
          <w:numId w:val="22"/>
        </w:numPr>
        <w:spacing w:before="120" w:after="120" w:line="276" w:lineRule="auto"/>
        <w:ind w:left="0" w:firstLine="0"/>
        <w:jc w:val="both"/>
        <w:rPr>
          <w:b/>
          <w:sz w:val="24"/>
          <w:szCs w:val="24"/>
          <w:lang w:eastAsia="ro-RO"/>
        </w:rPr>
      </w:pPr>
      <w:bookmarkStart w:id="89" w:name="_Toc484952889"/>
      <w:bookmarkStart w:id="90" w:name="_Toc505772900"/>
      <w:bookmarkStart w:id="91" w:name="_Toc3377260"/>
      <w:r w:rsidRPr="002F4BC4">
        <w:rPr>
          <w:b/>
          <w:sz w:val="24"/>
          <w:szCs w:val="24"/>
          <w:lang w:eastAsia="ro-RO"/>
        </w:rPr>
        <w:t>Срокове</w:t>
      </w:r>
      <w:bookmarkEnd w:id="89"/>
      <w:bookmarkEnd w:id="90"/>
      <w:bookmarkEnd w:id="91"/>
      <w:r w:rsidRPr="002F4BC4">
        <w:rPr>
          <w:b/>
          <w:sz w:val="24"/>
          <w:szCs w:val="24"/>
          <w:lang w:eastAsia="ro-RO"/>
        </w:rPr>
        <w:t xml:space="preserve"> </w:t>
      </w:r>
    </w:p>
    <w:p w:rsidR="006745B7" w:rsidRPr="002F4BC4" w:rsidRDefault="006745B7" w:rsidP="002F4BC4">
      <w:pPr>
        <w:pStyle w:val="afe"/>
        <w:numPr>
          <w:ilvl w:val="1"/>
          <w:numId w:val="22"/>
        </w:numPr>
        <w:spacing w:before="120" w:after="120" w:line="276" w:lineRule="auto"/>
        <w:ind w:left="0" w:firstLine="0"/>
        <w:jc w:val="both"/>
        <w:rPr>
          <w:sz w:val="24"/>
          <w:szCs w:val="24"/>
          <w:lang w:eastAsia="ro-RO"/>
        </w:rPr>
      </w:pPr>
      <w:r w:rsidRPr="002F4BC4">
        <w:rPr>
          <w:sz w:val="24"/>
          <w:szCs w:val="24"/>
          <w:lang w:eastAsia="ro-RO"/>
        </w:rPr>
        <w:t>При изчисляване на сроковете във връзка настоящата процедура се прилагат разпоредбите на чл. 28 от ППЗОП.</w:t>
      </w:r>
    </w:p>
    <w:p w:rsidR="006745B7" w:rsidRPr="002F4BC4" w:rsidRDefault="006745B7" w:rsidP="002F4BC4">
      <w:pPr>
        <w:numPr>
          <w:ilvl w:val="0"/>
          <w:numId w:val="22"/>
        </w:numPr>
        <w:spacing w:before="120" w:after="120" w:line="276" w:lineRule="auto"/>
        <w:ind w:left="0" w:firstLine="0"/>
        <w:jc w:val="both"/>
        <w:rPr>
          <w:b/>
          <w:sz w:val="24"/>
          <w:szCs w:val="24"/>
          <w:lang w:eastAsia="ro-RO"/>
        </w:rPr>
      </w:pPr>
      <w:bookmarkStart w:id="92" w:name="_Toc484952891"/>
      <w:bookmarkStart w:id="93" w:name="_Toc505772901"/>
      <w:bookmarkStart w:id="94" w:name="_Toc3377261"/>
      <w:r w:rsidRPr="002F4BC4">
        <w:rPr>
          <w:b/>
          <w:sz w:val="24"/>
          <w:szCs w:val="24"/>
          <w:lang w:eastAsia="ro-RO"/>
        </w:rPr>
        <w:t>Други указания</w:t>
      </w:r>
      <w:bookmarkEnd w:id="92"/>
      <w:bookmarkEnd w:id="93"/>
      <w:bookmarkEnd w:id="94"/>
      <w:r w:rsidRPr="002F4BC4">
        <w:rPr>
          <w:b/>
          <w:sz w:val="24"/>
          <w:szCs w:val="24"/>
          <w:lang w:eastAsia="ro-RO"/>
        </w:rPr>
        <w:t xml:space="preserve"> </w:t>
      </w:r>
    </w:p>
    <w:p w:rsidR="006745B7" w:rsidRPr="002F4BC4" w:rsidRDefault="006745B7" w:rsidP="002F4BC4">
      <w:pPr>
        <w:numPr>
          <w:ilvl w:val="1"/>
          <w:numId w:val="22"/>
        </w:numPr>
        <w:spacing w:before="120" w:after="120" w:line="276" w:lineRule="auto"/>
        <w:ind w:left="0" w:firstLine="0"/>
        <w:jc w:val="both"/>
        <w:rPr>
          <w:b/>
          <w:sz w:val="24"/>
          <w:szCs w:val="24"/>
          <w:lang w:val="ro-RO" w:eastAsia="ro-RO"/>
        </w:rPr>
      </w:pPr>
      <w:r w:rsidRPr="002F4BC4">
        <w:rPr>
          <w:sz w:val="24"/>
          <w:szCs w:val="24"/>
          <w:lang w:eastAsia="ro-RO"/>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bookmarkStart w:id="95" w:name="_Toc505772902"/>
      <w:r w:rsidRPr="002F4BC4">
        <w:rPr>
          <w:sz w:val="24"/>
          <w:szCs w:val="24"/>
          <w:lang w:val="ro-RO" w:eastAsia="ro-RO"/>
        </w:rPr>
        <w:t xml:space="preserve"> </w:t>
      </w:r>
      <w:bookmarkEnd w:id="95"/>
    </w:p>
    <w:p w:rsidR="006745B7" w:rsidRPr="002F4BC4" w:rsidRDefault="00A94D21" w:rsidP="002F4BC4">
      <w:pPr>
        <w:spacing w:before="120" w:after="120" w:line="276" w:lineRule="auto"/>
        <w:ind w:firstLine="426"/>
        <w:jc w:val="both"/>
        <w:rPr>
          <w:b/>
          <w:sz w:val="24"/>
          <w:szCs w:val="24"/>
          <w:lang w:eastAsia="ro-RO"/>
        </w:rPr>
      </w:pPr>
      <w:r w:rsidRPr="002F4BC4">
        <w:rPr>
          <w:b/>
          <w:sz w:val="24"/>
          <w:szCs w:val="24"/>
          <w:lang w:val="ro-RO" w:eastAsia="ro-RO"/>
        </w:rPr>
        <w:t xml:space="preserve">IX. </w:t>
      </w:r>
      <w:r w:rsidR="006745B7" w:rsidRPr="002F4BC4">
        <w:rPr>
          <w:b/>
          <w:sz w:val="24"/>
          <w:szCs w:val="24"/>
          <w:lang w:val="ro-RO" w:eastAsia="ro-RO"/>
        </w:rPr>
        <w:t>ОБРАЗЦИ НА ДОКУМЕНТИ</w:t>
      </w:r>
    </w:p>
    <w:p w:rsidR="00632525" w:rsidRPr="002F4BC4" w:rsidRDefault="00632525" w:rsidP="002F4BC4">
      <w:pPr>
        <w:shd w:val="clear" w:color="auto" w:fill="FFFFFF" w:themeFill="background1"/>
        <w:spacing w:line="276" w:lineRule="auto"/>
        <w:ind w:right="-308"/>
        <w:jc w:val="both"/>
        <w:rPr>
          <w:b/>
          <w:sz w:val="24"/>
          <w:szCs w:val="24"/>
          <w:lang w:val="ru-RU"/>
        </w:rPr>
      </w:pPr>
    </w:p>
    <w:sectPr w:rsidR="00632525" w:rsidRPr="002F4BC4" w:rsidSect="00FB3DE9">
      <w:headerReference w:type="even" r:id="rId9"/>
      <w:footerReference w:type="default" r:id="rId10"/>
      <w:headerReference w:type="first" r:id="rId11"/>
      <w:footerReference w:type="first" r:id="rId12"/>
      <w:pgSz w:w="11906" w:h="16838"/>
      <w:pgMar w:top="993" w:right="1015" w:bottom="1276" w:left="1418" w:header="568" w:footer="362"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9E2" w:rsidRDefault="001D39E2" w:rsidP="00B87103">
      <w:r>
        <w:separator/>
      </w:r>
    </w:p>
  </w:endnote>
  <w:endnote w:type="continuationSeparator" w:id="0">
    <w:p w:rsidR="001D39E2" w:rsidRDefault="001D39E2" w:rsidP="00B8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251790"/>
      <w:docPartObj>
        <w:docPartGallery w:val="Page Numbers (Bottom of Page)"/>
        <w:docPartUnique/>
      </w:docPartObj>
    </w:sdtPr>
    <w:sdtEndPr/>
    <w:sdtContent>
      <w:p w:rsidR="00930A41" w:rsidRDefault="00930A41">
        <w:pPr>
          <w:pStyle w:val="aa"/>
          <w:jc w:val="center"/>
        </w:pPr>
        <w:r>
          <w:fldChar w:fldCharType="begin"/>
        </w:r>
        <w:r>
          <w:instrText>PAGE   \* MERGEFORMAT</w:instrText>
        </w:r>
        <w:r>
          <w:fldChar w:fldCharType="separate"/>
        </w:r>
        <w:r w:rsidR="00007801">
          <w:rPr>
            <w:noProof/>
          </w:rPr>
          <w:t>12</w:t>
        </w:r>
        <w:r>
          <w:rPr>
            <w:noProof/>
          </w:rPr>
          <w:fldChar w:fldCharType="end"/>
        </w:r>
      </w:p>
    </w:sdtContent>
  </w:sdt>
  <w:p w:rsidR="00930A41" w:rsidRDefault="00930A4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9013127"/>
      <w:docPartObj>
        <w:docPartGallery w:val="Page Numbers (Bottom of Page)"/>
        <w:docPartUnique/>
      </w:docPartObj>
    </w:sdtPr>
    <w:sdtEndPr/>
    <w:sdtContent>
      <w:p w:rsidR="00930A41" w:rsidRDefault="00930A41">
        <w:pPr>
          <w:pStyle w:val="aa"/>
          <w:jc w:val="center"/>
        </w:pPr>
        <w:r>
          <w:fldChar w:fldCharType="begin"/>
        </w:r>
        <w:r>
          <w:instrText>PAGE   \* MERGEFORMAT</w:instrText>
        </w:r>
        <w:r>
          <w:fldChar w:fldCharType="separate"/>
        </w:r>
        <w:r w:rsidR="00007801">
          <w:rPr>
            <w:noProof/>
          </w:rPr>
          <w:t>1</w:t>
        </w:r>
        <w:r>
          <w:rPr>
            <w:noProof/>
          </w:rPr>
          <w:fldChar w:fldCharType="end"/>
        </w:r>
      </w:p>
    </w:sdtContent>
  </w:sdt>
  <w:p w:rsidR="00930A41" w:rsidRDefault="00930A4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9E2" w:rsidRDefault="001D39E2" w:rsidP="00B87103">
      <w:r>
        <w:separator/>
      </w:r>
    </w:p>
  </w:footnote>
  <w:footnote w:type="continuationSeparator" w:id="0">
    <w:p w:rsidR="001D39E2" w:rsidRDefault="001D39E2" w:rsidP="00B87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A41" w:rsidRDefault="00930A41" w:rsidP="00DC676B">
    <w:pPr>
      <w:pStyle w:val="a8"/>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30A41" w:rsidRDefault="00930A41" w:rsidP="00406AAF">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A41" w:rsidRPr="00632525" w:rsidRDefault="00930A41" w:rsidP="00632525">
    <w:pPr>
      <w:pStyle w:val="a8"/>
      <w:pBdr>
        <w:bottom w:val="single" w:sz="4" w:space="1" w:color="auto"/>
      </w:pBdr>
      <w:rPr>
        <w:rFonts w:asciiTheme="majorHAnsi" w:eastAsiaTheme="majorEastAsia" w:hAnsiTheme="majorHAnsi" w:cstheme="majorBidi"/>
        <w:b/>
        <w:sz w:val="32"/>
        <w:szCs w:val="32"/>
      </w:rPr>
    </w:pPr>
    <w:r w:rsidRPr="00632525">
      <w:rPr>
        <w:rFonts w:asciiTheme="majorHAnsi" w:eastAsiaTheme="majorEastAsia" w:hAnsiTheme="majorHAnsi" w:cstheme="majorBidi"/>
        <w:noProof/>
        <w:sz w:val="32"/>
        <w:szCs w:val="32"/>
      </w:rPr>
      <w:drawing>
        <wp:inline distT="0" distB="0" distL="0" distR="0" wp14:anchorId="66460480" wp14:editId="272787F4">
          <wp:extent cx="666750" cy="638175"/>
          <wp:effectExtent l="0" t="0" r="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r w:rsidRPr="00632525">
      <w:rPr>
        <w:rFonts w:asciiTheme="majorHAnsi" w:eastAsiaTheme="majorEastAsia" w:hAnsiTheme="majorHAnsi" w:cstheme="majorBidi"/>
        <w:sz w:val="32"/>
        <w:szCs w:val="32"/>
      </w:rPr>
      <w:t xml:space="preserve">                       </w:t>
    </w:r>
    <w:r w:rsidRPr="00632525">
      <w:rPr>
        <w:rFonts w:eastAsiaTheme="majorEastAsia"/>
        <w:b/>
        <w:sz w:val="32"/>
        <w:szCs w:val="32"/>
      </w:rPr>
      <w:t>О Б Щ И Н А   Ш А Б А Л А</w:t>
    </w:r>
  </w:p>
  <w:p w:rsidR="00930A41" w:rsidRDefault="00930A4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080"/>
        </w:tabs>
        <w:ind w:left="108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1080"/>
        </w:tabs>
        <w:ind w:left="1080" w:hanging="360"/>
      </w:pPr>
      <w:rPr>
        <w:rFonts w:ascii="Symbol" w:hAnsi="Symbol"/>
        <w:b/>
      </w:rPr>
    </w:lvl>
  </w:abstractNum>
  <w:abstractNum w:abstractNumId="2">
    <w:nsid w:val="00000004"/>
    <w:multiLevelType w:val="multilevel"/>
    <w:tmpl w:val="00000004"/>
    <w:name w:val="WW8Num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00000006"/>
    <w:multiLevelType w:val="singleLevel"/>
    <w:tmpl w:val="00000006"/>
    <w:name w:val="WW8Num6"/>
    <w:lvl w:ilvl="0">
      <w:start w:val="1"/>
      <w:numFmt w:val="bullet"/>
      <w:lvlText w:val=""/>
      <w:lvlJc w:val="left"/>
      <w:pPr>
        <w:tabs>
          <w:tab w:val="num" w:pos="1417"/>
        </w:tabs>
        <w:ind w:left="1417" w:hanging="567"/>
      </w:pPr>
      <w:rPr>
        <w:rFonts w:ascii="Symbol" w:hAnsi="Symbol"/>
      </w:rPr>
    </w:lvl>
  </w:abstractNum>
  <w:abstractNum w:abstractNumId="5">
    <w:nsid w:val="00000007"/>
    <w:multiLevelType w:val="singleLevel"/>
    <w:tmpl w:val="00000007"/>
    <w:name w:val="WW8Num8"/>
    <w:lvl w:ilvl="0">
      <w:start w:val="1"/>
      <w:numFmt w:val="bullet"/>
      <w:lvlText w:val=""/>
      <w:lvlJc w:val="left"/>
      <w:pPr>
        <w:tabs>
          <w:tab w:val="num" w:pos="850"/>
        </w:tabs>
        <w:ind w:left="850" w:hanging="850"/>
      </w:pPr>
      <w:rPr>
        <w:rFonts w:ascii="Symbol" w:hAnsi="Symbol"/>
      </w:rPr>
    </w:lvl>
  </w:abstractNum>
  <w:abstractNum w:abstractNumId="6">
    <w:nsid w:val="00000008"/>
    <w:multiLevelType w:val="singleLevel"/>
    <w:tmpl w:val="00000008"/>
    <w:name w:val="WW8Num12"/>
    <w:lvl w:ilvl="0">
      <w:start w:val="1"/>
      <w:numFmt w:val="bullet"/>
      <w:lvlText w:val=""/>
      <w:lvlJc w:val="left"/>
      <w:pPr>
        <w:tabs>
          <w:tab w:val="num" w:pos="0"/>
        </w:tabs>
        <w:ind w:left="720" w:hanging="360"/>
      </w:pPr>
      <w:rPr>
        <w:rFonts w:ascii="Wingdings" w:hAnsi="Wingdings"/>
      </w:rPr>
    </w:lvl>
  </w:abstractNum>
  <w:abstractNum w:abstractNumId="7">
    <w:nsid w:val="00000009"/>
    <w:multiLevelType w:val="singleLevel"/>
    <w:tmpl w:val="00000009"/>
    <w:name w:val="WW8Num15"/>
    <w:lvl w:ilvl="0">
      <w:start w:val="1"/>
      <w:numFmt w:val="bullet"/>
      <w:lvlText w:val=""/>
      <w:lvlJc w:val="left"/>
      <w:pPr>
        <w:tabs>
          <w:tab w:val="num" w:pos="0"/>
        </w:tabs>
        <w:ind w:left="720" w:hanging="360"/>
      </w:pPr>
      <w:rPr>
        <w:rFonts w:ascii="Wingdings" w:hAnsi="Wingdings"/>
      </w:rPr>
    </w:lvl>
  </w:abstractNum>
  <w:abstractNum w:abstractNumId="8">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0C3619C0"/>
    <w:multiLevelType w:val="hybridMultilevel"/>
    <w:tmpl w:val="E356E65C"/>
    <w:lvl w:ilvl="0" w:tplc="E2B4CB9E">
      <w:start w:val="1"/>
      <w:numFmt w:val="upperRoman"/>
      <w:lvlText w:val="%1."/>
      <w:lvlJc w:val="right"/>
      <w:pPr>
        <w:tabs>
          <w:tab w:val="num" w:pos="180"/>
        </w:tabs>
        <w:ind w:left="180" w:hanging="180"/>
      </w:pPr>
      <w:rPr>
        <w:color w:val="auto"/>
      </w:rPr>
    </w:lvl>
    <w:lvl w:ilvl="1" w:tplc="A788B8A8">
      <w:start w:val="1"/>
      <w:numFmt w:val="bullet"/>
      <w:lvlText w:val=""/>
      <w:lvlJc w:val="left"/>
      <w:pPr>
        <w:tabs>
          <w:tab w:val="num" w:pos="1440"/>
        </w:tabs>
        <w:ind w:left="1440" w:hanging="360"/>
      </w:pPr>
      <w:rPr>
        <w:rFonts w:ascii="Symbol" w:hAnsi="Symbol" w:hint="default"/>
        <w:color w:val="auto"/>
      </w:rPr>
    </w:lvl>
    <w:lvl w:ilvl="2" w:tplc="0402001B" w:tentative="1">
      <w:start w:val="1"/>
      <w:numFmt w:val="lowerRoman"/>
      <w:lvlText w:val="%3."/>
      <w:lvlJc w:val="right"/>
      <w:pPr>
        <w:tabs>
          <w:tab w:val="num" w:pos="2160"/>
        </w:tabs>
        <w:ind w:left="2160" w:hanging="180"/>
      </w:pPr>
    </w:lvl>
    <w:lvl w:ilvl="3" w:tplc="0402000F">
      <w:start w:val="1"/>
      <w:numFmt w:val="decimal"/>
      <w:pStyle w:val="4"/>
      <w:lvlText w:val="%4."/>
      <w:lvlJc w:val="left"/>
      <w:pPr>
        <w:tabs>
          <w:tab w:val="num" w:pos="2880"/>
        </w:tabs>
        <w:ind w:left="2880" w:hanging="360"/>
      </w:pPr>
      <w:rPr>
        <w:color w:val="auto"/>
      </w:r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1">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EC83D7E"/>
    <w:multiLevelType w:val="multilevel"/>
    <w:tmpl w:val="593E1004"/>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5B12D71"/>
    <w:multiLevelType w:val="hybridMultilevel"/>
    <w:tmpl w:val="A8F41E8A"/>
    <w:lvl w:ilvl="0" w:tplc="0402000F">
      <w:start w:val="1"/>
      <w:numFmt w:val="decimal"/>
      <w:pStyle w:val="titre4"/>
      <w:lvlText w:val="%1."/>
      <w:lvlJc w:val="left"/>
      <w:pPr>
        <w:tabs>
          <w:tab w:val="num" w:pos="720"/>
        </w:tabs>
        <w:ind w:left="720" w:hanging="360"/>
      </w:pPr>
    </w:lvl>
    <w:lvl w:ilvl="1" w:tplc="A788B8A8">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4">
    <w:nsid w:val="2D223CBD"/>
    <w:multiLevelType w:val="hybridMultilevel"/>
    <w:tmpl w:val="E25A11F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5">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5C63310"/>
    <w:multiLevelType w:val="hybridMultilevel"/>
    <w:tmpl w:val="12640B32"/>
    <w:lvl w:ilvl="0" w:tplc="FFF85B9C">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42092782"/>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21">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4C2B55C9"/>
    <w:multiLevelType w:val="multilevel"/>
    <w:tmpl w:val="0BCE57E8"/>
    <w:lvl w:ilvl="0">
      <w:start w:val="1"/>
      <w:numFmt w:val="upperRoman"/>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0620B63"/>
    <w:multiLevelType w:val="multilevel"/>
    <w:tmpl w:val="81C8454E"/>
    <w:lvl w:ilvl="0">
      <w:start w:val="1"/>
      <w:numFmt w:val="decimal"/>
      <w:lvlText w:val="%1."/>
      <w:lvlJc w:val="left"/>
      <w:pPr>
        <w:ind w:left="720" w:hanging="360"/>
      </w:pPr>
      <w:rPr>
        <w:rFonts w:ascii="Times New Roman" w:eastAsia="Times New Roman" w:hAnsi="Times New Roman" w:cs="Times New Roman" w:hint="default"/>
        <w:b/>
      </w:rPr>
    </w:lvl>
    <w:lvl w:ilvl="1">
      <w:start w:val="1"/>
      <w:numFmt w:val="decimal"/>
      <w:isLgl/>
      <w:suff w:val="space"/>
      <w:lvlText w:val="%1.%2."/>
      <w:lvlJc w:val="left"/>
      <w:pPr>
        <w:ind w:left="1430" w:hanging="72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25">
    <w:nsid w:val="56B11902"/>
    <w:multiLevelType w:val="hybridMultilevel"/>
    <w:tmpl w:val="A126A290"/>
    <w:lvl w:ilvl="0" w:tplc="EC32BB48">
      <w:start w:val="1"/>
      <w:numFmt w:val="russianLower"/>
      <w:pStyle w:val="Tiret0"/>
      <w:lvlText w:val="%1)"/>
      <w:lvlJc w:val="left"/>
      <w:pPr>
        <w:tabs>
          <w:tab w:val="num" w:pos="1066"/>
        </w:tabs>
        <w:ind w:left="1066" w:hanging="360"/>
      </w:pPr>
      <w:rPr>
        <w:rFonts w:hint="default"/>
        <w:b/>
        <w:sz w:val="24"/>
        <w:szCs w:val="24"/>
      </w:rPr>
    </w:lvl>
    <w:lvl w:ilvl="1" w:tplc="08090019" w:tentative="1">
      <w:start w:val="1"/>
      <w:numFmt w:val="lowerLetter"/>
      <w:lvlText w:val="%2."/>
      <w:lvlJc w:val="left"/>
      <w:pPr>
        <w:tabs>
          <w:tab w:val="num" w:pos="1786"/>
        </w:tabs>
        <w:ind w:left="1786" w:hanging="360"/>
      </w:pPr>
    </w:lvl>
    <w:lvl w:ilvl="2" w:tplc="0809001B" w:tentative="1">
      <w:start w:val="1"/>
      <w:numFmt w:val="lowerRoman"/>
      <w:lvlText w:val="%3."/>
      <w:lvlJc w:val="right"/>
      <w:pPr>
        <w:tabs>
          <w:tab w:val="num" w:pos="2506"/>
        </w:tabs>
        <w:ind w:left="2506" w:hanging="180"/>
      </w:pPr>
    </w:lvl>
    <w:lvl w:ilvl="3" w:tplc="0809000F" w:tentative="1">
      <w:start w:val="1"/>
      <w:numFmt w:val="decimal"/>
      <w:lvlText w:val="%4."/>
      <w:lvlJc w:val="left"/>
      <w:pPr>
        <w:tabs>
          <w:tab w:val="num" w:pos="3226"/>
        </w:tabs>
        <w:ind w:left="3226" w:hanging="360"/>
      </w:pPr>
    </w:lvl>
    <w:lvl w:ilvl="4" w:tplc="08090019" w:tentative="1">
      <w:start w:val="1"/>
      <w:numFmt w:val="lowerLetter"/>
      <w:lvlText w:val="%5."/>
      <w:lvlJc w:val="left"/>
      <w:pPr>
        <w:tabs>
          <w:tab w:val="num" w:pos="3946"/>
        </w:tabs>
        <w:ind w:left="3946" w:hanging="360"/>
      </w:pPr>
    </w:lvl>
    <w:lvl w:ilvl="5" w:tplc="0809001B" w:tentative="1">
      <w:start w:val="1"/>
      <w:numFmt w:val="lowerRoman"/>
      <w:lvlText w:val="%6."/>
      <w:lvlJc w:val="right"/>
      <w:pPr>
        <w:tabs>
          <w:tab w:val="num" w:pos="4666"/>
        </w:tabs>
        <w:ind w:left="4666" w:hanging="180"/>
      </w:pPr>
    </w:lvl>
    <w:lvl w:ilvl="6" w:tplc="0809000F" w:tentative="1">
      <w:start w:val="1"/>
      <w:numFmt w:val="decimal"/>
      <w:lvlText w:val="%7."/>
      <w:lvlJc w:val="left"/>
      <w:pPr>
        <w:tabs>
          <w:tab w:val="num" w:pos="5386"/>
        </w:tabs>
        <w:ind w:left="5386" w:hanging="360"/>
      </w:pPr>
    </w:lvl>
    <w:lvl w:ilvl="7" w:tplc="08090019" w:tentative="1">
      <w:start w:val="1"/>
      <w:numFmt w:val="lowerLetter"/>
      <w:lvlText w:val="%8."/>
      <w:lvlJc w:val="left"/>
      <w:pPr>
        <w:tabs>
          <w:tab w:val="num" w:pos="6106"/>
        </w:tabs>
        <w:ind w:left="6106" w:hanging="360"/>
      </w:pPr>
    </w:lvl>
    <w:lvl w:ilvl="8" w:tplc="0809001B" w:tentative="1">
      <w:start w:val="1"/>
      <w:numFmt w:val="lowerRoman"/>
      <w:lvlText w:val="%9."/>
      <w:lvlJc w:val="right"/>
      <w:pPr>
        <w:tabs>
          <w:tab w:val="num" w:pos="6826"/>
        </w:tabs>
        <w:ind w:left="6826" w:hanging="180"/>
      </w:pPr>
    </w:lvl>
  </w:abstractNum>
  <w:abstractNum w:abstractNumId="26">
    <w:nsid w:val="5B5E00DE"/>
    <w:multiLevelType w:val="hybridMultilevel"/>
    <w:tmpl w:val="BED8D97A"/>
    <w:lvl w:ilvl="0" w:tplc="99E207FC">
      <w:start w:val="3"/>
      <w:numFmt w:val="decimal"/>
      <w:pStyle w:val="NumPar1"/>
      <w:lvlText w:val="%1."/>
      <w:lvlJc w:val="left"/>
      <w:pPr>
        <w:tabs>
          <w:tab w:val="num" w:pos="360"/>
        </w:tabs>
        <w:ind w:left="360" w:hanging="360"/>
      </w:pPr>
      <w:rPr>
        <w:rFonts w:hint="default"/>
        <w:b/>
      </w:rPr>
    </w:lvl>
    <w:lvl w:ilvl="1" w:tplc="8F761D10">
      <w:start w:val="1"/>
      <w:numFmt w:val="bullet"/>
      <w:lvlText w:val="–"/>
      <w:lvlJc w:val="left"/>
      <w:pPr>
        <w:tabs>
          <w:tab w:val="num" w:pos="1080"/>
        </w:tabs>
        <w:ind w:left="1080" w:hanging="360"/>
      </w:pPr>
      <w:rPr>
        <w:rFonts w:ascii="Times New Roman" w:eastAsia="Times New Roman" w:hAnsi="Times New Roman" w:cs="Times New Roman" w:hint="default"/>
      </w:rPr>
    </w:lvl>
    <w:lvl w:ilvl="2" w:tplc="0402000F">
      <w:start w:val="1"/>
      <w:numFmt w:val="decimal"/>
      <w:lvlText w:val="%3."/>
      <w:lvlJc w:val="left"/>
      <w:pPr>
        <w:tabs>
          <w:tab w:val="num" w:pos="1980"/>
        </w:tabs>
        <w:ind w:left="1980" w:hanging="360"/>
      </w:pPr>
      <w:rPr>
        <w:rFonts w:hint="default"/>
        <w:b/>
      </w:r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27">
    <w:nsid w:val="60531C85"/>
    <w:multiLevelType w:val="hybridMultilevel"/>
    <w:tmpl w:val="AAA40724"/>
    <w:lvl w:ilvl="0" w:tplc="F2ECF42A">
      <w:start w:val="1"/>
      <w:numFmt w:val="russianLower"/>
      <w:pStyle w:val="Tiret1"/>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6C76308D"/>
    <w:multiLevelType w:val="hybridMultilevel"/>
    <w:tmpl w:val="67ACB2C8"/>
    <w:lvl w:ilvl="0" w:tplc="C43E2896">
      <w:start w:val="1"/>
      <w:numFmt w:val="decimal"/>
      <w:lvlText w:val="%1."/>
      <w:lvlJc w:val="left"/>
      <w:pPr>
        <w:ind w:left="-66" w:hanging="360"/>
      </w:pPr>
      <w:rPr>
        <w:rFonts w:hint="default"/>
      </w:rPr>
    </w:lvl>
    <w:lvl w:ilvl="1" w:tplc="04020019" w:tentative="1">
      <w:start w:val="1"/>
      <w:numFmt w:val="lowerLetter"/>
      <w:lvlText w:val="%2."/>
      <w:lvlJc w:val="left"/>
      <w:pPr>
        <w:ind w:left="654" w:hanging="360"/>
      </w:pPr>
    </w:lvl>
    <w:lvl w:ilvl="2" w:tplc="0402001B" w:tentative="1">
      <w:start w:val="1"/>
      <w:numFmt w:val="lowerRoman"/>
      <w:lvlText w:val="%3."/>
      <w:lvlJc w:val="right"/>
      <w:pPr>
        <w:ind w:left="1374" w:hanging="180"/>
      </w:pPr>
    </w:lvl>
    <w:lvl w:ilvl="3" w:tplc="0402000F" w:tentative="1">
      <w:start w:val="1"/>
      <w:numFmt w:val="decimal"/>
      <w:lvlText w:val="%4."/>
      <w:lvlJc w:val="left"/>
      <w:pPr>
        <w:ind w:left="2094" w:hanging="360"/>
      </w:pPr>
    </w:lvl>
    <w:lvl w:ilvl="4" w:tplc="04020019" w:tentative="1">
      <w:start w:val="1"/>
      <w:numFmt w:val="lowerLetter"/>
      <w:lvlText w:val="%5."/>
      <w:lvlJc w:val="left"/>
      <w:pPr>
        <w:ind w:left="2814" w:hanging="360"/>
      </w:pPr>
    </w:lvl>
    <w:lvl w:ilvl="5" w:tplc="0402001B" w:tentative="1">
      <w:start w:val="1"/>
      <w:numFmt w:val="lowerRoman"/>
      <w:lvlText w:val="%6."/>
      <w:lvlJc w:val="right"/>
      <w:pPr>
        <w:ind w:left="3534" w:hanging="180"/>
      </w:pPr>
    </w:lvl>
    <w:lvl w:ilvl="6" w:tplc="0402000F" w:tentative="1">
      <w:start w:val="1"/>
      <w:numFmt w:val="decimal"/>
      <w:lvlText w:val="%7."/>
      <w:lvlJc w:val="left"/>
      <w:pPr>
        <w:ind w:left="4254" w:hanging="360"/>
      </w:pPr>
    </w:lvl>
    <w:lvl w:ilvl="7" w:tplc="04020019" w:tentative="1">
      <w:start w:val="1"/>
      <w:numFmt w:val="lowerLetter"/>
      <w:lvlText w:val="%8."/>
      <w:lvlJc w:val="left"/>
      <w:pPr>
        <w:ind w:left="4974" w:hanging="360"/>
      </w:pPr>
    </w:lvl>
    <w:lvl w:ilvl="8" w:tplc="0402001B" w:tentative="1">
      <w:start w:val="1"/>
      <w:numFmt w:val="lowerRoman"/>
      <w:lvlText w:val="%9."/>
      <w:lvlJc w:val="right"/>
      <w:pPr>
        <w:ind w:left="5694" w:hanging="180"/>
      </w:pPr>
    </w:lvl>
  </w:abstractNum>
  <w:abstractNum w:abstractNumId="30">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31">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B36143E"/>
    <w:multiLevelType w:val="hybridMultilevel"/>
    <w:tmpl w:val="0B2E25FE"/>
    <w:lvl w:ilvl="0" w:tplc="A67C57F0">
      <w:start w:val="1"/>
      <w:numFmt w:val="upperRoman"/>
      <w:lvlText w:val="%1."/>
      <w:lvlJc w:val="left"/>
      <w:pPr>
        <w:ind w:left="1080" w:hanging="72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num w:numId="1">
    <w:abstractNumId w:val="10"/>
  </w:num>
  <w:num w:numId="2">
    <w:abstractNumId w:val="13"/>
  </w:num>
  <w:num w:numId="3">
    <w:abstractNumId w:val="27"/>
  </w:num>
  <w:num w:numId="4">
    <w:abstractNumId w:val="25"/>
  </w:num>
  <w:num w:numId="5">
    <w:abstractNumId w:val="26"/>
  </w:num>
  <w:num w:numId="6">
    <w:abstractNumId w:val="29"/>
  </w:num>
  <w:num w:numId="7">
    <w:abstractNumId w:val="22"/>
  </w:num>
  <w:num w:numId="8">
    <w:abstractNumId w:val="23"/>
  </w:num>
  <w:num w:numId="9">
    <w:abstractNumId w:val="23"/>
    <w:lvlOverride w:ilvl="0">
      <w:startOverride w:val="1"/>
    </w:lvlOverride>
  </w:num>
  <w:num w:numId="10">
    <w:abstractNumId w:val="12"/>
  </w:num>
  <w:num w:numId="11">
    <w:abstractNumId w:val="12"/>
    <w:lvlOverride w:ilvl="0">
      <w:startOverride w:val="1"/>
    </w:lvlOverride>
  </w:num>
  <w:num w:numId="12">
    <w:abstractNumId w:val="34"/>
  </w:num>
  <w:num w:numId="13">
    <w:abstractNumId w:val="17"/>
  </w:num>
  <w:num w:numId="14">
    <w:abstractNumId w:val="11"/>
  </w:num>
  <w:num w:numId="15">
    <w:abstractNumId w:val="14"/>
  </w:num>
  <w:num w:numId="16">
    <w:abstractNumId w:val="20"/>
  </w:num>
  <w:num w:numId="17">
    <w:abstractNumId w:val="16"/>
  </w:num>
  <w:num w:numId="18">
    <w:abstractNumId w:val="19"/>
  </w:num>
  <w:num w:numId="19">
    <w:abstractNumId w:val="18"/>
  </w:num>
  <w:num w:numId="20">
    <w:abstractNumId w:val="15"/>
  </w:num>
  <w:num w:numId="21">
    <w:abstractNumId w:val="8"/>
  </w:num>
  <w:num w:numId="22">
    <w:abstractNumId w:val="31"/>
  </w:num>
  <w:num w:numId="23">
    <w:abstractNumId w:val="9"/>
  </w:num>
  <w:num w:numId="24">
    <w:abstractNumId w:val="32"/>
  </w:num>
  <w:num w:numId="25">
    <w:abstractNumId w:val="21"/>
  </w:num>
  <w:num w:numId="26">
    <w:abstractNumId w:val="28"/>
  </w:num>
  <w:num w:numId="27">
    <w:abstractNumId w:val="33"/>
  </w:num>
  <w:num w:numId="28">
    <w:abstractNumId w:val="30"/>
  </w:num>
  <w:num w:numId="29">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5F"/>
    <w:rsid w:val="00004790"/>
    <w:rsid w:val="00007801"/>
    <w:rsid w:val="0002024F"/>
    <w:rsid w:val="00026744"/>
    <w:rsid w:val="0004084C"/>
    <w:rsid w:val="0007428A"/>
    <w:rsid w:val="00076BFA"/>
    <w:rsid w:val="000843F4"/>
    <w:rsid w:val="00084AEF"/>
    <w:rsid w:val="00093585"/>
    <w:rsid w:val="0009446F"/>
    <w:rsid w:val="00095682"/>
    <w:rsid w:val="000A0AAF"/>
    <w:rsid w:val="000A12AC"/>
    <w:rsid w:val="000A4BFE"/>
    <w:rsid w:val="000B3168"/>
    <w:rsid w:val="000B7DA0"/>
    <w:rsid w:val="000C1EDA"/>
    <w:rsid w:val="000C52B9"/>
    <w:rsid w:val="000D1765"/>
    <w:rsid w:val="000D280C"/>
    <w:rsid w:val="000D34E2"/>
    <w:rsid w:val="000D667A"/>
    <w:rsid w:val="000E0633"/>
    <w:rsid w:val="000E23FE"/>
    <w:rsid w:val="000F175D"/>
    <w:rsid w:val="000F35AA"/>
    <w:rsid w:val="000F3718"/>
    <w:rsid w:val="000F7F94"/>
    <w:rsid w:val="00101C02"/>
    <w:rsid w:val="00102B59"/>
    <w:rsid w:val="00105BC8"/>
    <w:rsid w:val="00114155"/>
    <w:rsid w:val="00115C0B"/>
    <w:rsid w:val="00117B1C"/>
    <w:rsid w:val="00120A03"/>
    <w:rsid w:val="00125C6E"/>
    <w:rsid w:val="0012653C"/>
    <w:rsid w:val="00127D84"/>
    <w:rsid w:val="00133B19"/>
    <w:rsid w:val="00140EC5"/>
    <w:rsid w:val="00140FAF"/>
    <w:rsid w:val="00146602"/>
    <w:rsid w:val="001515CB"/>
    <w:rsid w:val="001572EF"/>
    <w:rsid w:val="00177936"/>
    <w:rsid w:val="00191C60"/>
    <w:rsid w:val="00194C99"/>
    <w:rsid w:val="001A0DCC"/>
    <w:rsid w:val="001A1490"/>
    <w:rsid w:val="001C0287"/>
    <w:rsid w:val="001C1CA3"/>
    <w:rsid w:val="001C45D9"/>
    <w:rsid w:val="001C76B2"/>
    <w:rsid w:val="001D159E"/>
    <w:rsid w:val="001D39E2"/>
    <w:rsid w:val="001D7331"/>
    <w:rsid w:val="001D7DCD"/>
    <w:rsid w:val="001E1B67"/>
    <w:rsid w:val="001E5261"/>
    <w:rsid w:val="001F252B"/>
    <w:rsid w:val="00210DFF"/>
    <w:rsid w:val="0021320B"/>
    <w:rsid w:val="002136C1"/>
    <w:rsid w:val="00213B3F"/>
    <w:rsid w:val="002170E3"/>
    <w:rsid w:val="00220628"/>
    <w:rsid w:val="00221F1F"/>
    <w:rsid w:val="002232F7"/>
    <w:rsid w:val="00227D5D"/>
    <w:rsid w:val="00230296"/>
    <w:rsid w:val="002327F4"/>
    <w:rsid w:val="00232811"/>
    <w:rsid w:val="00234927"/>
    <w:rsid w:val="00234DD5"/>
    <w:rsid w:val="0023539A"/>
    <w:rsid w:val="00247BB1"/>
    <w:rsid w:val="00255C5A"/>
    <w:rsid w:val="00263777"/>
    <w:rsid w:val="00271AE2"/>
    <w:rsid w:val="00272A22"/>
    <w:rsid w:val="002800C7"/>
    <w:rsid w:val="002812A8"/>
    <w:rsid w:val="002919AD"/>
    <w:rsid w:val="002971CB"/>
    <w:rsid w:val="002A1BA3"/>
    <w:rsid w:val="002A6296"/>
    <w:rsid w:val="002A629C"/>
    <w:rsid w:val="002A7EA6"/>
    <w:rsid w:val="002B33F7"/>
    <w:rsid w:val="002B381C"/>
    <w:rsid w:val="002B6A0D"/>
    <w:rsid w:val="002C49E3"/>
    <w:rsid w:val="002C5307"/>
    <w:rsid w:val="002C767C"/>
    <w:rsid w:val="002D0179"/>
    <w:rsid w:val="002D6F48"/>
    <w:rsid w:val="002E0C66"/>
    <w:rsid w:val="002E4239"/>
    <w:rsid w:val="002F4422"/>
    <w:rsid w:val="002F4BC4"/>
    <w:rsid w:val="002F57A3"/>
    <w:rsid w:val="002F5B2F"/>
    <w:rsid w:val="003057C1"/>
    <w:rsid w:val="0031504A"/>
    <w:rsid w:val="00315A97"/>
    <w:rsid w:val="0031712E"/>
    <w:rsid w:val="00326C4C"/>
    <w:rsid w:val="00332765"/>
    <w:rsid w:val="00332B61"/>
    <w:rsid w:val="00337717"/>
    <w:rsid w:val="00337B70"/>
    <w:rsid w:val="003403E4"/>
    <w:rsid w:val="0034059D"/>
    <w:rsid w:val="003414CC"/>
    <w:rsid w:val="00342E1B"/>
    <w:rsid w:val="003460C0"/>
    <w:rsid w:val="003532A1"/>
    <w:rsid w:val="00356119"/>
    <w:rsid w:val="0035699D"/>
    <w:rsid w:val="00362BD7"/>
    <w:rsid w:val="00363642"/>
    <w:rsid w:val="0037104E"/>
    <w:rsid w:val="003755F7"/>
    <w:rsid w:val="0038795F"/>
    <w:rsid w:val="003978EC"/>
    <w:rsid w:val="00397C6A"/>
    <w:rsid w:val="003A0E66"/>
    <w:rsid w:val="003B2B15"/>
    <w:rsid w:val="003B3C94"/>
    <w:rsid w:val="003B446E"/>
    <w:rsid w:val="003B630F"/>
    <w:rsid w:val="003B7668"/>
    <w:rsid w:val="003C2B4A"/>
    <w:rsid w:val="003C630E"/>
    <w:rsid w:val="003D14E0"/>
    <w:rsid w:val="003E014A"/>
    <w:rsid w:val="003E0646"/>
    <w:rsid w:val="003E23F1"/>
    <w:rsid w:val="003E2D90"/>
    <w:rsid w:val="003F2BA0"/>
    <w:rsid w:val="003F4FCE"/>
    <w:rsid w:val="00403A33"/>
    <w:rsid w:val="00406AAF"/>
    <w:rsid w:val="00412BD9"/>
    <w:rsid w:val="00442AD5"/>
    <w:rsid w:val="00445093"/>
    <w:rsid w:val="00446FD0"/>
    <w:rsid w:val="00450B45"/>
    <w:rsid w:val="00450C70"/>
    <w:rsid w:val="00454E1B"/>
    <w:rsid w:val="00463406"/>
    <w:rsid w:val="004678BF"/>
    <w:rsid w:val="00475672"/>
    <w:rsid w:val="00485196"/>
    <w:rsid w:val="0048678E"/>
    <w:rsid w:val="00491AC0"/>
    <w:rsid w:val="0049255F"/>
    <w:rsid w:val="00492F9A"/>
    <w:rsid w:val="00494A61"/>
    <w:rsid w:val="0049613D"/>
    <w:rsid w:val="0049640B"/>
    <w:rsid w:val="004A0DA4"/>
    <w:rsid w:val="004A7757"/>
    <w:rsid w:val="004B0B76"/>
    <w:rsid w:val="004B3401"/>
    <w:rsid w:val="004B4B4F"/>
    <w:rsid w:val="004D2797"/>
    <w:rsid w:val="004D2EB8"/>
    <w:rsid w:val="004D7514"/>
    <w:rsid w:val="004E2E30"/>
    <w:rsid w:val="004E5967"/>
    <w:rsid w:val="005009D3"/>
    <w:rsid w:val="00500AEE"/>
    <w:rsid w:val="00503B57"/>
    <w:rsid w:val="005047F2"/>
    <w:rsid w:val="005076EB"/>
    <w:rsid w:val="00510454"/>
    <w:rsid w:val="005203D1"/>
    <w:rsid w:val="0052306D"/>
    <w:rsid w:val="00525B76"/>
    <w:rsid w:val="00525F01"/>
    <w:rsid w:val="00527F2E"/>
    <w:rsid w:val="005360BB"/>
    <w:rsid w:val="00543F43"/>
    <w:rsid w:val="0054515F"/>
    <w:rsid w:val="0055620E"/>
    <w:rsid w:val="00560034"/>
    <w:rsid w:val="00570DF1"/>
    <w:rsid w:val="00573D69"/>
    <w:rsid w:val="005755DE"/>
    <w:rsid w:val="005779B8"/>
    <w:rsid w:val="005779D1"/>
    <w:rsid w:val="00583DD1"/>
    <w:rsid w:val="0058433E"/>
    <w:rsid w:val="00592F3F"/>
    <w:rsid w:val="005A411A"/>
    <w:rsid w:val="005C1FDA"/>
    <w:rsid w:val="005C5FE1"/>
    <w:rsid w:val="005C6B9A"/>
    <w:rsid w:val="005C733A"/>
    <w:rsid w:val="005F1130"/>
    <w:rsid w:val="005F7869"/>
    <w:rsid w:val="005F7EEB"/>
    <w:rsid w:val="00602F26"/>
    <w:rsid w:val="0060472B"/>
    <w:rsid w:val="00604746"/>
    <w:rsid w:val="00606BF5"/>
    <w:rsid w:val="0060789D"/>
    <w:rsid w:val="006145FB"/>
    <w:rsid w:val="006154B7"/>
    <w:rsid w:val="00615AE2"/>
    <w:rsid w:val="00625A36"/>
    <w:rsid w:val="006303D6"/>
    <w:rsid w:val="00632525"/>
    <w:rsid w:val="006333F6"/>
    <w:rsid w:val="00642F9B"/>
    <w:rsid w:val="0064376A"/>
    <w:rsid w:val="006472BC"/>
    <w:rsid w:val="00651602"/>
    <w:rsid w:val="00661C6D"/>
    <w:rsid w:val="006639B5"/>
    <w:rsid w:val="00667E26"/>
    <w:rsid w:val="006745B7"/>
    <w:rsid w:val="00677321"/>
    <w:rsid w:val="006777CB"/>
    <w:rsid w:val="0069117B"/>
    <w:rsid w:val="006917FC"/>
    <w:rsid w:val="0069239B"/>
    <w:rsid w:val="00697157"/>
    <w:rsid w:val="006B71B2"/>
    <w:rsid w:val="006C0BE8"/>
    <w:rsid w:val="006C2212"/>
    <w:rsid w:val="006E600D"/>
    <w:rsid w:val="006E72B1"/>
    <w:rsid w:val="006F127E"/>
    <w:rsid w:val="006F14DF"/>
    <w:rsid w:val="006F4301"/>
    <w:rsid w:val="00700232"/>
    <w:rsid w:val="00705CF4"/>
    <w:rsid w:val="00706140"/>
    <w:rsid w:val="00707FE9"/>
    <w:rsid w:val="007118AC"/>
    <w:rsid w:val="00712A4F"/>
    <w:rsid w:val="00732D36"/>
    <w:rsid w:val="00742456"/>
    <w:rsid w:val="00756A77"/>
    <w:rsid w:val="00756DF0"/>
    <w:rsid w:val="007605DB"/>
    <w:rsid w:val="007616FA"/>
    <w:rsid w:val="00763EA9"/>
    <w:rsid w:val="00764F85"/>
    <w:rsid w:val="00770E32"/>
    <w:rsid w:val="007759A8"/>
    <w:rsid w:val="00783E26"/>
    <w:rsid w:val="00787C1A"/>
    <w:rsid w:val="00793F70"/>
    <w:rsid w:val="00795218"/>
    <w:rsid w:val="007A015B"/>
    <w:rsid w:val="007A33E1"/>
    <w:rsid w:val="007A389F"/>
    <w:rsid w:val="007A3A9B"/>
    <w:rsid w:val="007A7293"/>
    <w:rsid w:val="007A7E43"/>
    <w:rsid w:val="007B6F99"/>
    <w:rsid w:val="007C7669"/>
    <w:rsid w:val="007C7E4B"/>
    <w:rsid w:val="007D391A"/>
    <w:rsid w:val="007D763D"/>
    <w:rsid w:val="007E303F"/>
    <w:rsid w:val="007E6459"/>
    <w:rsid w:val="007F683A"/>
    <w:rsid w:val="0081167B"/>
    <w:rsid w:val="0081371F"/>
    <w:rsid w:val="00813838"/>
    <w:rsid w:val="00817F69"/>
    <w:rsid w:val="008269B1"/>
    <w:rsid w:val="00827C1E"/>
    <w:rsid w:val="00827C5E"/>
    <w:rsid w:val="00830768"/>
    <w:rsid w:val="00853864"/>
    <w:rsid w:val="0086493B"/>
    <w:rsid w:val="00866965"/>
    <w:rsid w:val="00867985"/>
    <w:rsid w:val="00870AD6"/>
    <w:rsid w:val="00871B9D"/>
    <w:rsid w:val="00873D57"/>
    <w:rsid w:val="00884282"/>
    <w:rsid w:val="00885518"/>
    <w:rsid w:val="00885BD8"/>
    <w:rsid w:val="00896E88"/>
    <w:rsid w:val="008A1525"/>
    <w:rsid w:val="008B2483"/>
    <w:rsid w:val="008B4F34"/>
    <w:rsid w:val="008B55D1"/>
    <w:rsid w:val="008C27F1"/>
    <w:rsid w:val="008C7455"/>
    <w:rsid w:val="008C7519"/>
    <w:rsid w:val="008D0EBA"/>
    <w:rsid w:val="008D19C3"/>
    <w:rsid w:val="008D2B82"/>
    <w:rsid w:val="008D6BE2"/>
    <w:rsid w:val="008E1050"/>
    <w:rsid w:val="008F2396"/>
    <w:rsid w:val="009020B3"/>
    <w:rsid w:val="00902693"/>
    <w:rsid w:val="00903F5F"/>
    <w:rsid w:val="00904EC9"/>
    <w:rsid w:val="0090729A"/>
    <w:rsid w:val="00912894"/>
    <w:rsid w:val="00913BA7"/>
    <w:rsid w:val="00917B8A"/>
    <w:rsid w:val="00921251"/>
    <w:rsid w:val="0093076A"/>
    <w:rsid w:val="00930A41"/>
    <w:rsid w:val="00934BC4"/>
    <w:rsid w:val="00940802"/>
    <w:rsid w:val="00942ABF"/>
    <w:rsid w:val="009569A4"/>
    <w:rsid w:val="00957361"/>
    <w:rsid w:val="0096788E"/>
    <w:rsid w:val="0097067D"/>
    <w:rsid w:val="00975018"/>
    <w:rsid w:val="0098189A"/>
    <w:rsid w:val="00984389"/>
    <w:rsid w:val="009848EB"/>
    <w:rsid w:val="00986BD1"/>
    <w:rsid w:val="00992A37"/>
    <w:rsid w:val="00994C3B"/>
    <w:rsid w:val="00995100"/>
    <w:rsid w:val="009A0B15"/>
    <w:rsid w:val="009A219C"/>
    <w:rsid w:val="009A3357"/>
    <w:rsid w:val="009A48A9"/>
    <w:rsid w:val="009A7FAC"/>
    <w:rsid w:val="009B3463"/>
    <w:rsid w:val="009B49D2"/>
    <w:rsid w:val="009B6FB9"/>
    <w:rsid w:val="009B7707"/>
    <w:rsid w:val="009C19C2"/>
    <w:rsid w:val="009C2068"/>
    <w:rsid w:val="009C5D53"/>
    <w:rsid w:val="009D385B"/>
    <w:rsid w:val="009D3F28"/>
    <w:rsid w:val="009D582D"/>
    <w:rsid w:val="009F089C"/>
    <w:rsid w:val="009F58F2"/>
    <w:rsid w:val="00A0111D"/>
    <w:rsid w:val="00A15FA7"/>
    <w:rsid w:val="00A21402"/>
    <w:rsid w:val="00A244CD"/>
    <w:rsid w:val="00A265C6"/>
    <w:rsid w:val="00A44414"/>
    <w:rsid w:val="00A45430"/>
    <w:rsid w:val="00A47590"/>
    <w:rsid w:val="00A5253D"/>
    <w:rsid w:val="00A540F2"/>
    <w:rsid w:val="00A55EBD"/>
    <w:rsid w:val="00A6124D"/>
    <w:rsid w:val="00A63986"/>
    <w:rsid w:val="00A71A2C"/>
    <w:rsid w:val="00A82A61"/>
    <w:rsid w:val="00A83090"/>
    <w:rsid w:val="00A843FF"/>
    <w:rsid w:val="00A875A3"/>
    <w:rsid w:val="00A94D21"/>
    <w:rsid w:val="00AA4222"/>
    <w:rsid w:val="00AA7C90"/>
    <w:rsid w:val="00AC0E64"/>
    <w:rsid w:val="00AC43A4"/>
    <w:rsid w:val="00AD0A87"/>
    <w:rsid w:val="00AD347A"/>
    <w:rsid w:val="00AD4479"/>
    <w:rsid w:val="00AD53B3"/>
    <w:rsid w:val="00AD67C0"/>
    <w:rsid w:val="00AD7489"/>
    <w:rsid w:val="00AD74AF"/>
    <w:rsid w:val="00AD7BB1"/>
    <w:rsid w:val="00AE75EA"/>
    <w:rsid w:val="00AF288B"/>
    <w:rsid w:val="00AF2A2A"/>
    <w:rsid w:val="00AF3213"/>
    <w:rsid w:val="00AF6EE2"/>
    <w:rsid w:val="00B0227B"/>
    <w:rsid w:val="00B05340"/>
    <w:rsid w:val="00B064DE"/>
    <w:rsid w:val="00B13CC4"/>
    <w:rsid w:val="00B15F95"/>
    <w:rsid w:val="00B22214"/>
    <w:rsid w:val="00B2491F"/>
    <w:rsid w:val="00B27F17"/>
    <w:rsid w:val="00B34793"/>
    <w:rsid w:val="00B4421B"/>
    <w:rsid w:val="00B519EA"/>
    <w:rsid w:val="00B56760"/>
    <w:rsid w:val="00B6594C"/>
    <w:rsid w:val="00B70061"/>
    <w:rsid w:val="00B81F9C"/>
    <w:rsid w:val="00B85648"/>
    <w:rsid w:val="00B87103"/>
    <w:rsid w:val="00B878CF"/>
    <w:rsid w:val="00B87A56"/>
    <w:rsid w:val="00B90A40"/>
    <w:rsid w:val="00B938C9"/>
    <w:rsid w:val="00BA61BD"/>
    <w:rsid w:val="00BA6438"/>
    <w:rsid w:val="00BB24B0"/>
    <w:rsid w:val="00BB632E"/>
    <w:rsid w:val="00BC3A0C"/>
    <w:rsid w:val="00BC52DE"/>
    <w:rsid w:val="00BC7DBF"/>
    <w:rsid w:val="00BD2FAC"/>
    <w:rsid w:val="00BD7DB4"/>
    <w:rsid w:val="00BE20E6"/>
    <w:rsid w:val="00BE60B4"/>
    <w:rsid w:val="00BF0DE5"/>
    <w:rsid w:val="00BF4B01"/>
    <w:rsid w:val="00BF6F0F"/>
    <w:rsid w:val="00C049AD"/>
    <w:rsid w:val="00C12ECD"/>
    <w:rsid w:val="00C16CFD"/>
    <w:rsid w:val="00C22C53"/>
    <w:rsid w:val="00C33548"/>
    <w:rsid w:val="00C35095"/>
    <w:rsid w:val="00C35585"/>
    <w:rsid w:val="00C40021"/>
    <w:rsid w:val="00C52EF1"/>
    <w:rsid w:val="00C53467"/>
    <w:rsid w:val="00C61252"/>
    <w:rsid w:val="00C63B93"/>
    <w:rsid w:val="00C669D6"/>
    <w:rsid w:val="00C72BCC"/>
    <w:rsid w:val="00C74098"/>
    <w:rsid w:val="00C770D0"/>
    <w:rsid w:val="00C82BF9"/>
    <w:rsid w:val="00C86DD7"/>
    <w:rsid w:val="00C95814"/>
    <w:rsid w:val="00C969B9"/>
    <w:rsid w:val="00CA334C"/>
    <w:rsid w:val="00CC1CB7"/>
    <w:rsid w:val="00CC1F83"/>
    <w:rsid w:val="00CC2BAA"/>
    <w:rsid w:val="00CD0DAA"/>
    <w:rsid w:val="00CD1268"/>
    <w:rsid w:val="00CD5321"/>
    <w:rsid w:val="00CD53A2"/>
    <w:rsid w:val="00CE0D23"/>
    <w:rsid w:val="00CE1D3E"/>
    <w:rsid w:val="00CE43C8"/>
    <w:rsid w:val="00CF4D17"/>
    <w:rsid w:val="00D062CB"/>
    <w:rsid w:val="00D11577"/>
    <w:rsid w:val="00D143AD"/>
    <w:rsid w:val="00D243ED"/>
    <w:rsid w:val="00D27DCD"/>
    <w:rsid w:val="00D330E2"/>
    <w:rsid w:val="00D400CD"/>
    <w:rsid w:val="00D44D3C"/>
    <w:rsid w:val="00D50CA7"/>
    <w:rsid w:val="00D53E03"/>
    <w:rsid w:val="00D5716B"/>
    <w:rsid w:val="00D62524"/>
    <w:rsid w:val="00D6392D"/>
    <w:rsid w:val="00D64DB1"/>
    <w:rsid w:val="00D74350"/>
    <w:rsid w:val="00D761AB"/>
    <w:rsid w:val="00D76C5F"/>
    <w:rsid w:val="00D85040"/>
    <w:rsid w:val="00D85DD3"/>
    <w:rsid w:val="00D86A99"/>
    <w:rsid w:val="00D90C0E"/>
    <w:rsid w:val="00D946D3"/>
    <w:rsid w:val="00DA58B1"/>
    <w:rsid w:val="00DA5E23"/>
    <w:rsid w:val="00DB2911"/>
    <w:rsid w:val="00DB2A6C"/>
    <w:rsid w:val="00DB3972"/>
    <w:rsid w:val="00DB4066"/>
    <w:rsid w:val="00DC18A8"/>
    <w:rsid w:val="00DC236D"/>
    <w:rsid w:val="00DC676B"/>
    <w:rsid w:val="00DD0E9B"/>
    <w:rsid w:val="00DD302B"/>
    <w:rsid w:val="00DD68A1"/>
    <w:rsid w:val="00DE5E06"/>
    <w:rsid w:val="00DF056F"/>
    <w:rsid w:val="00E001FF"/>
    <w:rsid w:val="00E04824"/>
    <w:rsid w:val="00E06F40"/>
    <w:rsid w:val="00E109AE"/>
    <w:rsid w:val="00E12C10"/>
    <w:rsid w:val="00E16CA0"/>
    <w:rsid w:val="00E23E2D"/>
    <w:rsid w:val="00E34179"/>
    <w:rsid w:val="00E41EF3"/>
    <w:rsid w:val="00E50A45"/>
    <w:rsid w:val="00E52442"/>
    <w:rsid w:val="00E60709"/>
    <w:rsid w:val="00E612FD"/>
    <w:rsid w:val="00E645B3"/>
    <w:rsid w:val="00E66B5C"/>
    <w:rsid w:val="00E67BF1"/>
    <w:rsid w:val="00E75014"/>
    <w:rsid w:val="00E7623C"/>
    <w:rsid w:val="00E8005B"/>
    <w:rsid w:val="00E85C0F"/>
    <w:rsid w:val="00E85EEC"/>
    <w:rsid w:val="00EA024D"/>
    <w:rsid w:val="00EA1DE7"/>
    <w:rsid w:val="00EB0174"/>
    <w:rsid w:val="00EB0498"/>
    <w:rsid w:val="00EB5E38"/>
    <w:rsid w:val="00EC3642"/>
    <w:rsid w:val="00EC6094"/>
    <w:rsid w:val="00ED712D"/>
    <w:rsid w:val="00ED77C1"/>
    <w:rsid w:val="00EE589D"/>
    <w:rsid w:val="00EE711B"/>
    <w:rsid w:val="00F012BB"/>
    <w:rsid w:val="00F0610B"/>
    <w:rsid w:val="00F142E3"/>
    <w:rsid w:val="00F205AA"/>
    <w:rsid w:val="00F25D25"/>
    <w:rsid w:val="00F3017D"/>
    <w:rsid w:val="00F345F6"/>
    <w:rsid w:val="00F36801"/>
    <w:rsid w:val="00F379F6"/>
    <w:rsid w:val="00F40EEE"/>
    <w:rsid w:val="00F4707C"/>
    <w:rsid w:val="00F501C5"/>
    <w:rsid w:val="00F55DDB"/>
    <w:rsid w:val="00F70575"/>
    <w:rsid w:val="00F833DD"/>
    <w:rsid w:val="00FA1AAF"/>
    <w:rsid w:val="00FB3DE9"/>
    <w:rsid w:val="00FB43D6"/>
    <w:rsid w:val="00FC2015"/>
    <w:rsid w:val="00FC3885"/>
    <w:rsid w:val="00FC3FF0"/>
    <w:rsid w:val="00FC498E"/>
    <w:rsid w:val="00FD104D"/>
    <w:rsid w:val="00FD2EAC"/>
    <w:rsid w:val="00FE0ADD"/>
    <w:rsid w:val="00FE14A5"/>
    <w:rsid w:val="00FE6CD6"/>
    <w:rsid w:val="00FF3DF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uiPriority w:val="9"/>
    <w:qFormat/>
    <w:rsid w:val="00EB5E38"/>
    <w:pPr>
      <w:keepNext/>
      <w:ind w:firstLine="720"/>
      <w:jc w:val="both"/>
      <w:outlineLvl w:val="0"/>
    </w:pPr>
    <w:rPr>
      <w:b/>
      <w:sz w:val="24"/>
      <w:szCs w:val="24"/>
      <w:lang w:eastAsia="en-US"/>
    </w:rPr>
  </w:style>
  <w:style w:type="paragraph" w:styleId="2">
    <w:name w:val="heading 2"/>
    <w:basedOn w:val="a"/>
    <w:next w:val="a"/>
    <w:link w:val="20"/>
    <w:uiPriority w:val="9"/>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uiPriority w:val="39"/>
    <w:rsid w:val="00B87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aliases w:val="ПАРАГРАФ"/>
    <w:basedOn w:val="a"/>
    <w:link w:val="aff"/>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0">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1">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2">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3">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4">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5"/>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5">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1c">
    <w:name w:val="Основен текст Знак1"/>
    <w:basedOn w:val="a0"/>
    <w:uiPriority w:val="99"/>
    <w:rsid w:val="006145FB"/>
    <w:rPr>
      <w:rFonts w:ascii="Times New Roman" w:hAnsi="Times New Roman"/>
      <w:sz w:val="23"/>
      <w:szCs w:val="23"/>
      <w:shd w:val="clear" w:color="auto" w:fill="FFFFFF"/>
    </w:rPr>
  </w:style>
  <w:style w:type="character" w:customStyle="1" w:styleId="52">
    <w:name w:val="Основен текст (5)_"/>
    <w:basedOn w:val="a0"/>
    <w:link w:val="53"/>
    <w:uiPriority w:val="99"/>
    <w:rsid w:val="006145FB"/>
    <w:rPr>
      <w:i/>
      <w:iCs/>
      <w:sz w:val="23"/>
      <w:szCs w:val="23"/>
      <w:shd w:val="clear" w:color="auto" w:fill="FFFFFF"/>
    </w:rPr>
  </w:style>
  <w:style w:type="character" w:customStyle="1" w:styleId="aff6">
    <w:name w:val="Основен текст + Курсив"/>
    <w:basedOn w:val="1c"/>
    <w:uiPriority w:val="99"/>
    <w:rsid w:val="006145FB"/>
    <w:rPr>
      <w:rFonts w:ascii="Times New Roman" w:hAnsi="Times New Roman"/>
      <w:i/>
      <w:iCs/>
      <w:sz w:val="23"/>
      <w:szCs w:val="23"/>
      <w:shd w:val="clear" w:color="auto" w:fill="FFFFFF"/>
    </w:rPr>
  </w:style>
  <w:style w:type="paragraph" w:customStyle="1" w:styleId="53">
    <w:name w:val="Основен текст (5)"/>
    <w:basedOn w:val="a"/>
    <w:link w:val="52"/>
    <w:uiPriority w:val="99"/>
    <w:rsid w:val="006145FB"/>
    <w:pPr>
      <w:widowControl w:val="0"/>
      <w:shd w:val="clear" w:color="auto" w:fill="FFFFFF"/>
      <w:spacing w:before="120" w:after="120" w:line="281" w:lineRule="exact"/>
      <w:ind w:firstLine="680"/>
      <w:jc w:val="both"/>
    </w:pPr>
    <w:rPr>
      <w:i/>
      <w:iCs/>
      <w:sz w:val="23"/>
      <w:szCs w:val="23"/>
    </w:rPr>
  </w:style>
  <w:style w:type="character" w:customStyle="1" w:styleId="aff">
    <w:name w:val="Списък на абзаци Знак"/>
    <w:aliases w:val="ПАРАГРАФ Знак"/>
    <w:link w:val="afe"/>
    <w:uiPriority w:val="34"/>
    <w:locked/>
    <w:rsid w:val="003B76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uiPriority w:val="9"/>
    <w:qFormat/>
    <w:rsid w:val="00EB5E38"/>
    <w:pPr>
      <w:keepNext/>
      <w:ind w:firstLine="720"/>
      <w:jc w:val="both"/>
      <w:outlineLvl w:val="0"/>
    </w:pPr>
    <w:rPr>
      <w:b/>
      <w:sz w:val="24"/>
      <w:szCs w:val="24"/>
      <w:lang w:eastAsia="en-US"/>
    </w:rPr>
  </w:style>
  <w:style w:type="paragraph" w:styleId="2">
    <w:name w:val="heading 2"/>
    <w:basedOn w:val="a"/>
    <w:next w:val="a"/>
    <w:link w:val="20"/>
    <w:uiPriority w:val="9"/>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uiPriority w:val="39"/>
    <w:rsid w:val="00B87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aliases w:val="ПАРАГРАФ"/>
    <w:basedOn w:val="a"/>
    <w:link w:val="aff"/>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0">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1">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2">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3">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4">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5"/>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5">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1c">
    <w:name w:val="Основен текст Знак1"/>
    <w:basedOn w:val="a0"/>
    <w:uiPriority w:val="99"/>
    <w:rsid w:val="006145FB"/>
    <w:rPr>
      <w:rFonts w:ascii="Times New Roman" w:hAnsi="Times New Roman"/>
      <w:sz w:val="23"/>
      <w:szCs w:val="23"/>
      <w:shd w:val="clear" w:color="auto" w:fill="FFFFFF"/>
    </w:rPr>
  </w:style>
  <w:style w:type="character" w:customStyle="1" w:styleId="52">
    <w:name w:val="Основен текст (5)_"/>
    <w:basedOn w:val="a0"/>
    <w:link w:val="53"/>
    <w:uiPriority w:val="99"/>
    <w:rsid w:val="006145FB"/>
    <w:rPr>
      <w:i/>
      <w:iCs/>
      <w:sz w:val="23"/>
      <w:szCs w:val="23"/>
      <w:shd w:val="clear" w:color="auto" w:fill="FFFFFF"/>
    </w:rPr>
  </w:style>
  <w:style w:type="character" w:customStyle="1" w:styleId="aff6">
    <w:name w:val="Основен текст + Курсив"/>
    <w:basedOn w:val="1c"/>
    <w:uiPriority w:val="99"/>
    <w:rsid w:val="006145FB"/>
    <w:rPr>
      <w:rFonts w:ascii="Times New Roman" w:hAnsi="Times New Roman"/>
      <w:i/>
      <w:iCs/>
      <w:sz w:val="23"/>
      <w:szCs w:val="23"/>
      <w:shd w:val="clear" w:color="auto" w:fill="FFFFFF"/>
    </w:rPr>
  </w:style>
  <w:style w:type="paragraph" w:customStyle="1" w:styleId="53">
    <w:name w:val="Основен текст (5)"/>
    <w:basedOn w:val="a"/>
    <w:link w:val="52"/>
    <w:uiPriority w:val="99"/>
    <w:rsid w:val="006145FB"/>
    <w:pPr>
      <w:widowControl w:val="0"/>
      <w:shd w:val="clear" w:color="auto" w:fill="FFFFFF"/>
      <w:spacing w:before="120" w:after="120" w:line="281" w:lineRule="exact"/>
      <w:ind w:firstLine="680"/>
      <w:jc w:val="both"/>
    </w:pPr>
    <w:rPr>
      <w:i/>
      <w:iCs/>
      <w:sz w:val="23"/>
      <w:szCs w:val="23"/>
    </w:rPr>
  </w:style>
  <w:style w:type="character" w:customStyle="1" w:styleId="aff">
    <w:name w:val="Списък на абзаци Знак"/>
    <w:aliases w:val="ПАРАГРАФ Знак"/>
    <w:link w:val="afe"/>
    <w:uiPriority w:val="34"/>
    <w:locked/>
    <w:rsid w:val="003B7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24222">
      <w:bodyDiv w:val="1"/>
      <w:marLeft w:val="0"/>
      <w:marRight w:val="0"/>
      <w:marTop w:val="0"/>
      <w:marBottom w:val="0"/>
      <w:divBdr>
        <w:top w:val="none" w:sz="0" w:space="0" w:color="auto"/>
        <w:left w:val="none" w:sz="0" w:space="0" w:color="auto"/>
        <w:bottom w:val="none" w:sz="0" w:space="0" w:color="auto"/>
        <w:right w:val="none" w:sz="0" w:space="0" w:color="auto"/>
      </w:divBdr>
    </w:div>
    <w:div w:id="111943681">
      <w:bodyDiv w:val="1"/>
      <w:marLeft w:val="0"/>
      <w:marRight w:val="0"/>
      <w:marTop w:val="0"/>
      <w:marBottom w:val="0"/>
      <w:divBdr>
        <w:top w:val="none" w:sz="0" w:space="0" w:color="auto"/>
        <w:left w:val="none" w:sz="0" w:space="0" w:color="auto"/>
        <w:bottom w:val="none" w:sz="0" w:space="0" w:color="auto"/>
        <w:right w:val="none" w:sz="0" w:space="0" w:color="auto"/>
      </w:divBdr>
      <w:divsChild>
        <w:div w:id="709064083">
          <w:marLeft w:val="0"/>
          <w:marRight w:val="0"/>
          <w:marTop w:val="0"/>
          <w:marBottom w:val="0"/>
          <w:divBdr>
            <w:top w:val="none" w:sz="0" w:space="0" w:color="auto"/>
            <w:left w:val="none" w:sz="0" w:space="0" w:color="auto"/>
            <w:bottom w:val="none" w:sz="0" w:space="0" w:color="auto"/>
            <w:right w:val="none" w:sz="0" w:space="0" w:color="auto"/>
          </w:divBdr>
          <w:divsChild>
            <w:div w:id="1146777128">
              <w:marLeft w:val="0"/>
              <w:marRight w:val="0"/>
              <w:marTop w:val="0"/>
              <w:marBottom w:val="0"/>
              <w:divBdr>
                <w:top w:val="none" w:sz="0" w:space="0" w:color="auto"/>
                <w:left w:val="none" w:sz="0" w:space="0" w:color="auto"/>
                <w:bottom w:val="none" w:sz="0" w:space="0" w:color="auto"/>
                <w:right w:val="none" w:sz="0" w:space="0" w:color="auto"/>
              </w:divBdr>
              <w:divsChild>
                <w:div w:id="688144564">
                  <w:marLeft w:val="0"/>
                  <w:marRight w:val="0"/>
                  <w:marTop w:val="0"/>
                  <w:marBottom w:val="0"/>
                  <w:divBdr>
                    <w:top w:val="none" w:sz="0" w:space="0" w:color="auto"/>
                    <w:left w:val="none" w:sz="0" w:space="0" w:color="auto"/>
                    <w:bottom w:val="none" w:sz="0" w:space="0" w:color="auto"/>
                    <w:right w:val="none" w:sz="0" w:space="0" w:color="auto"/>
                  </w:divBdr>
                </w:div>
                <w:div w:id="1300069636">
                  <w:marLeft w:val="0"/>
                  <w:marRight w:val="0"/>
                  <w:marTop w:val="0"/>
                  <w:marBottom w:val="0"/>
                  <w:divBdr>
                    <w:top w:val="none" w:sz="0" w:space="0" w:color="auto"/>
                    <w:left w:val="none" w:sz="0" w:space="0" w:color="auto"/>
                    <w:bottom w:val="none" w:sz="0" w:space="0" w:color="auto"/>
                    <w:right w:val="none" w:sz="0" w:space="0" w:color="auto"/>
                  </w:divBdr>
                </w:div>
                <w:div w:id="871452608">
                  <w:marLeft w:val="0"/>
                  <w:marRight w:val="0"/>
                  <w:marTop w:val="0"/>
                  <w:marBottom w:val="0"/>
                  <w:divBdr>
                    <w:top w:val="none" w:sz="0" w:space="0" w:color="auto"/>
                    <w:left w:val="none" w:sz="0" w:space="0" w:color="auto"/>
                    <w:bottom w:val="none" w:sz="0" w:space="0" w:color="auto"/>
                    <w:right w:val="none" w:sz="0" w:space="0" w:color="auto"/>
                  </w:divBdr>
                </w:div>
                <w:div w:id="505635236">
                  <w:marLeft w:val="0"/>
                  <w:marRight w:val="0"/>
                  <w:marTop w:val="0"/>
                  <w:marBottom w:val="0"/>
                  <w:divBdr>
                    <w:top w:val="none" w:sz="0" w:space="0" w:color="auto"/>
                    <w:left w:val="none" w:sz="0" w:space="0" w:color="auto"/>
                    <w:bottom w:val="none" w:sz="0" w:space="0" w:color="auto"/>
                    <w:right w:val="none" w:sz="0" w:space="0" w:color="auto"/>
                  </w:divBdr>
                </w:div>
                <w:div w:id="128130477">
                  <w:marLeft w:val="0"/>
                  <w:marRight w:val="0"/>
                  <w:marTop w:val="0"/>
                  <w:marBottom w:val="0"/>
                  <w:divBdr>
                    <w:top w:val="none" w:sz="0" w:space="0" w:color="auto"/>
                    <w:left w:val="none" w:sz="0" w:space="0" w:color="auto"/>
                    <w:bottom w:val="none" w:sz="0" w:space="0" w:color="auto"/>
                    <w:right w:val="none" w:sz="0" w:space="0" w:color="auto"/>
                  </w:divBdr>
                </w:div>
                <w:div w:id="369116024">
                  <w:marLeft w:val="0"/>
                  <w:marRight w:val="0"/>
                  <w:marTop w:val="0"/>
                  <w:marBottom w:val="0"/>
                  <w:divBdr>
                    <w:top w:val="none" w:sz="0" w:space="0" w:color="auto"/>
                    <w:left w:val="none" w:sz="0" w:space="0" w:color="auto"/>
                    <w:bottom w:val="none" w:sz="0" w:space="0" w:color="auto"/>
                    <w:right w:val="none" w:sz="0" w:space="0" w:color="auto"/>
                  </w:divBdr>
                </w:div>
                <w:div w:id="1633318064">
                  <w:marLeft w:val="0"/>
                  <w:marRight w:val="0"/>
                  <w:marTop w:val="0"/>
                  <w:marBottom w:val="0"/>
                  <w:divBdr>
                    <w:top w:val="none" w:sz="0" w:space="0" w:color="auto"/>
                    <w:left w:val="none" w:sz="0" w:space="0" w:color="auto"/>
                    <w:bottom w:val="none" w:sz="0" w:space="0" w:color="auto"/>
                    <w:right w:val="none" w:sz="0" w:space="0" w:color="auto"/>
                  </w:divBdr>
                </w:div>
                <w:div w:id="1007709472">
                  <w:marLeft w:val="0"/>
                  <w:marRight w:val="0"/>
                  <w:marTop w:val="0"/>
                  <w:marBottom w:val="0"/>
                  <w:divBdr>
                    <w:top w:val="none" w:sz="0" w:space="0" w:color="auto"/>
                    <w:left w:val="none" w:sz="0" w:space="0" w:color="auto"/>
                    <w:bottom w:val="none" w:sz="0" w:space="0" w:color="auto"/>
                    <w:right w:val="none" w:sz="0" w:space="0" w:color="auto"/>
                  </w:divBdr>
                </w:div>
                <w:div w:id="125707572">
                  <w:marLeft w:val="0"/>
                  <w:marRight w:val="0"/>
                  <w:marTop w:val="0"/>
                  <w:marBottom w:val="0"/>
                  <w:divBdr>
                    <w:top w:val="none" w:sz="0" w:space="0" w:color="auto"/>
                    <w:left w:val="none" w:sz="0" w:space="0" w:color="auto"/>
                    <w:bottom w:val="none" w:sz="0" w:space="0" w:color="auto"/>
                    <w:right w:val="none" w:sz="0" w:space="0" w:color="auto"/>
                  </w:divBdr>
                </w:div>
                <w:div w:id="1265573801">
                  <w:marLeft w:val="0"/>
                  <w:marRight w:val="0"/>
                  <w:marTop w:val="0"/>
                  <w:marBottom w:val="0"/>
                  <w:divBdr>
                    <w:top w:val="none" w:sz="0" w:space="0" w:color="auto"/>
                    <w:left w:val="none" w:sz="0" w:space="0" w:color="auto"/>
                    <w:bottom w:val="none" w:sz="0" w:space="0" w:color="auto"/>
                    <w:right w:val="none" w:sz="0" w:space="0" w:color="auto"/>
                  </w:divBdr>
                </w:div>
                <w:div w:id="464391583">
                  <w:marLeft w:val="0"/>
                  <w:marRight w:val="0"/>
                  <w:marTop w:val="0"/>
                  <w:marBottom w:val="0"/>
                  <w:divBdr>
                    <w:top w:val="none" w:sz="0" w:space="0" w:color="auto"/>
                    <w:left w:val="none" w:sz="0" w:space="0" w:color="auto"/>
                    <w:bottom w:val="none" w:sz="0" w:space="0" w:color="auto"/>
                    <w:right w:val="none" w:sz="0" w:space="0" w:color="auto"/>
                  </w:divBdr>
                </w:div>
                <w:div w:id="344747397">
                  <w:marLeft w:val="0"/>
                  <w:marRight w:val="0"/>
                  <w:marTop w:val="0"/>
                  <w:marBottom w:val="0"/>
                  <w:divBdr>
                    <w:top w:val="none" w:sz="0" w:space="0" w:color="auto"/>
                    <w:left w:val="none" w:sz="0" w:space="0" w:color="auto"/>
                    <w:bottom w:val="none" w:sz="0" w:space="0" w:color="auto"/>
                    <w:right w:val="none" w:sz="0" w:space="0" w:color="auto"/>
                  </w:divBdr>
                </w:div>
                <w:div w:id="875503563">
                  <w:marLeft w:val="0"/>
                  <w:marRight w:val="0"/>
                  <w:marTop w:val="0"/>
                  <w:marBottom w:val="0"/>
                  <w:divBdr>
                    <w:top w:val="none" w:sz="0" w:space="0" w:color="auto"/>
                    <w:left w:val="none" w:sz="0" w:space="0" w:color="auto"/>
                    <w:bottom w:val="none" w:sz="0" w:space="0" w:color="auto"/>
                    <w:right w:val="none" w:sz="0" w:space="0" w:color="auto"/>
                  </w:divBdr>
                </w:div>
                <w:div w:id="754399745">
                  <w:marLeft w:val="0"/>
                  <w:marRight w:val="0"/>
                  <w:marTop w:val="0"/>
                  <w:marBottom w:val="0"/>
                  <w:divBdr>
                    <w:top w:val="none" w:sz="0" w:space="0" w:color="auto"/>
                    <w:left w:val="none" w:sz="0" w:space="0" w:color="auto"/>
                    <w:bottom w:val="none" w:sz="0" w:space="0" w:color="auto"/>
                    <w:right w:val="none" w:sz="0" w:space="0" w:color="auto"/>
                  </w:divBdr>
                </w:div>
                <w:div w:id="1659796887">
                  <w:marLeft w:val="0"/>
                  <w:marRight w:val="0"/>
                  <w:marTop w:val="0"/>
                  <w:marBottom w:val="0"/>
                  <w:divBdr>
                    <w:top w:val="none" w:sz="0" w:space="0" w:color="auto"/>
                    <w:left w:val="none" w:sz="0" w:space="0" w:color="auto"/>
                    <w:bottom w:val="none" w:sz="0" w:space="0" w:color="auto"/>
                    <w:right w:val="none" w:sz="0" w:space="0" w:color="auto"/>
                  </w:divBdr>
                </w:div>
                <w:div w:id="1250581338">
                  <w:marLeft w:val="0"/>
                  <w:marRight w:val="0"/>
                  <w:marTop w:val="0"/>
                  <w:marBottom w:val="0"/>
                  <w:divBdr>
                    <w:top w:val="none" w:sz="0" w:space="0" w:color="auto"/>
                    <w:left w:val="none" w:sz="0" w:space="0" w:color="auto"/>
                    <w:bottom w:val="none" w:sz="0" w:space="0" w:color="auto"/>
                    <w:right w:val="none" w:sz="0" w:space="0" w:color="auto"/>
                  </w:divBdr>
                </w:div>
                <w:div w:id="863979655">
                  <w:marLeft w:val="0"/>
                  <w:marRight w:val="0"/>
                  <w:marTop w:val="0"/>
                  <w:marBottom w:val="0"/>
                  <w:divBdr>
                    <w:top w:val="none" w:sz="0" w:space="0" w:color="auto"/>
                    <w:left w:val="none" w:sz="0" w:space="0" w:color="auto"/>
                    <w:bottom w:val="none" w:sz="0" w:space="0" w:color="auto"/>
                    <w:right w:val="none" w:sz="0" w:space="0" w:color="auto"/>
                  </w:divBdr>
                </w:div>
                <w:div w:id="112285156">
                  <w:marLeft w:val="0"/>
                  <w:marRight w:val="0"/>
                  <w:marTop w:val="0"/>
                  <w:marBottom w:val="0"/>
                  <w:divBdr>
                    <w:top w:val="none" w:sz="0" w:space="0" w:color="auto"/>
                    <w:left w:val="none" w:sz="0" w:space="0" w:color="auto"/>
                    <w:bottom w:val="none" w:sz="0" w:space="0" w:color="auto"/>
                    <w:right w:val="none" w:sz="0" w:space="0" w:color="auto"/>
                  </w:divBdr>
                </w:div>
                <w:div w:id="509376444">
                  <w:marLeft w:val="0"/>
                  <w:marRight w:val="0"/>
                  <w:marTop w:val="0"/>
                  <w:marBottom w:val="0"/>
                  <w:divBdr>
                    <w:top w:val="none" w:sz="0" w:space="0" w:color="auto"/>
                    <w:left w:val="none" w:sz="0" w:space="0" w:color="auto"/>
                    <w:bottom w:val="none" w:sz="0" w:space="0" w:color="auto"/>
                    <w:right w:val="none" w:sz="0" w:space="0" w:color="auto"/>
                  </w:divBdr>
                </w:div>
                <w:div w:id="101998296">
                  <w:marLeft w:val="0"/>
                  <w:marRight w:val="0"/>
                  <w:marTop w:val="0"/>
                  <w:marBottom w:val="0"/>
                  <w:divBdr>
                    <w:top w:val="none" w:sz="0" w:space="0" w:color="auto"/>
                    <w:left w:val="none" w:sz="0" w:space="0" w:color="auto"/>
                    <w:bottom w:val="none" w:sz="0" w:space="0" w:color="auto"/>
                    <w:right w:val="none" w:sz="0" w:space="0" w:color="auto"/>
                  </w:divBdr>
                </w:div>
                <w:div w:id="624579040">
                  <w:marLeft w:val="0"/>
                  <w:marRight w:val="0"/>
                  <w:marTop w:val="0"/>
                  <w:marBottom w:val="0"/>
                  <w:divBdr>
                    <w:top w:val="none" w:sz="0" w:space="0" w:color="auto"/>
                    <w:left w:val="none" w:sz="0" w:space="0" w:color="auto"/>
                    <w:bottom w:val="none" w:sz="0" w:space="0" w:color="auto"/>
                    <w:right w:val="none" w:sz="0" w:space="0" w:color="auto"/>
                  </w:divBdr>
                </w:div>
                <w:div w:id="8287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7399">
          <w:marLeft w:val="0"/>
          <w:marRight w:val="0"/>
          <w:marTop w:val="0"/>
          <w:marBottom w:val="0"/>
          <w:divBdr>
            <w:top w:val="none" w:sz="0" w:space="0" w:color="auto"/>
            <w:left w:val="none" w:sz="0" w:space="0" w:color="auto"/>
            <w:bottom w:val="none" w:sz="0" w:space="0" w:color="auto"/>
            <w:right w:val="none" w:sz="0" w:space="0" w:color="auto"/>
          </w:divBdr>
        </w:div>
        <w:div w:id="498422754">
          <w:marLeft w:val="0"/>
          <w:marRight w:val="0"/>
          <w:marTop w:val="0"/>
          <w:marBottom w:val="0"/>
          <w:divBdr>
            <w:top w:val="none" w:sz="0" w:space="0" w:color="auto"/>
            <w:left w:val="none" w:sz="0" w:space="0" w:color="auto"/>
            <w:bottom w:val="none" w:sz="0" w:space="0" w:color="auto"/>
            <w:right w:val="none" w:sz="0" w:space="0" w:color="auto"/>
          </w:divBdr>
        </w:div>
        <w:div w:id="491487176">
          <w:marLeft w:val="0"/>
          <w:marRight w:val="0"/>
          <w:marTop w:val="0"/>
          <w:marBottom w:val="0"/>
          <w:divBdr>
            <w:top w:val="none" w:sz="0" w:space="0" w:color="auto"/>
            <w:left w:val="none" w:sz="0" w:space="0" w:color="auto"/>
            <w:bottom w:val="none" w:sz="0" w:space="0" w:color="auto"/>
            <w:right w:val="none" w:sz="0" w:space="0" w:color="auto"/>
          </w:divBdr>
        </w:div>
        <w:div w:id="1268464362">
          <w:marLeft w:val="0"/>
          <w:marRight w:val="0"/>
          <w:marTop w:val="0"/>
          <w:marBottom w:val="0"/>
          <w:divBdr>
            <w:top w:val="none" w:sz="0" w:space="0" w:color="auto"/>
            <w:left w:val="none" w:sz="0" w:space="0" w:color="auto"/>
            <w:bottom w:val="none" w:sz="0" w:space="0" w:color="auto"/>
            <w:right w:val="none" w:sz="0" w:space="0" w:color="auto"/>
          </w:divBdr>
        </w:div>
        <w:div w:id="1317145326">
          <w:marLeft w:val="0"/>
          <w:marRight w:val="0"/>
          <w:marTop w:val="0"/>
          <w:marBottom w:val="0"/>
          <w:divBdr>
            <w:top w:val="none" w:sz="0" w:space="0" w:color="auto"/>
            <w:left w:val="none" w:sz="0" w:space="0" w:color="auto"/>
            <w:bottom w:val="none" w:sz="0" w:space="0" w:color="auto"/>
            <w:right w:val="none" w:sz="0" w:space="0" w:color="auto"/>
          </w:divBdr>
        </w:div>
        <w:div w:id="1216970603">
          <w:marLeft w:val="0"/>
          <w:marRight w:val="0"/>
          <w:marTop w:val="0"/>
          <w:marBottom w:val="0"/>
          <w:divBdr>
            <w:top w:val="none" w:sz="0" w:space="0" w:color="auto"/>
            <w:left w:val="none" w:sz="0" w:space="0" w:color="auto"/>
            <w:bottom w:val="none" w:sz="0" w:space="0" w:color="auto"/>
            <w:right w:val="none" w:sz="0" w:space="0" w:color="auto"/>
          </w:divBdr>
        </w:div>
        <w:div w:id="1359896489">
          <w:marLeft w:val="0"/>
          <w:marRight w:val="0"/>
          <w:marTop w:val="0"/>
          <w:marBottom w:val="0"/>
          <w:divBdr>
            <w:top w:val="none" w:sz="0" w:space="0" w:color="auto"/>
            <w:left w:val="none" w:sz="0" w:space="0" w:color="auto"/>
            <w:bottom w:val="none" w:sz="0" w:space="0" w:color="auto"/>
            <w:right w:val="none" w:sz="0" w:space="0" w:color="auto"/>
          </w:divBdr>
        </w:div>
        <w:div w:id="2027827496">
          <w:marLeft w:val="0"/>
          <w:marRight w:val="0"/>
          <w:marTop w:val="0"/>
          <w:marBottom w:val="0"/>
          <w:divBdr>
            <w:top w:val="none" w:sz="0" w:space="0" w:color="auto"/>
            <w:left w:val="none" w:sz="0" w:space="0" w:color="auto"/>
            <w:bottom w:val="none" w:sz="0" w:space="0" w:color="auto"/>
            <w:right w:val="none" w:sz="0" w:space="0" w:color="auto"/>
          </w:divBdr>
        </w:div>
        <w:div w:id="1567648377">
          <w:marLeft w:val="0"/>
          <w:marRight w:val="0"/>
          <w:marTop w:val="0"/>
          <w:marBottom w:val="0"/>
          <w:divBdr>
            <w:top w:val="none" w:sz="0" w:space="0" w:color="auto"/>
            <w:left w:val="none" w:sz="0" w:space="0" w:color="auto"/>
            <w:bottom w:val="none" w:sz="0" w:space="0" w:color="auto"/>
            <w:right w:val="none" w:sz="0" w:space="0" w:color="auto"/>
          </w:divBdr>
        </w:div>
        <w:div w:id="1147434540">
          <w:marLeft w:val="0"/>
          <w:marRight w:val="0"/>
          <w:marTop w:val="0"/>
          <w:marBottom w:val="0"/>
          <w:divBdr>
            <w:top w:val="none" w:sz="0" w:space="0" w:color="auto"/>
            <w:left w:val="none" w:sz="0" w:space="0" w:color="auto"/>
            <w:bottom w:val="none" w:sz="0" w:space="0" w:color="auto"/>
            <w:right w:val="none" w:sz="0" w:space="0" w:color="auto"/>
          </w:divBdr>
        </w:div>
        <w:div w:id="778723119">
          <w:marLeft w:val="0"/>
          <w:marRight w:val="0"/>
          <w:marTop w:val="0"/>
          <w:marBottom w:val="0"/>
          <w:divBdr>
            <w:top w:val="none" w:sz="0" w:space="0" w:color="auto"/>
            <w:left w:val="none" w:sz="0" w:space="0" w:color="auto"/>
            <w:bottom w:val="none" w:sz="0" w:space="0" w:color="auto"/>
            <w:right w:val="none" w:sz="0" w:space="0" w:color="auto"/>
          </w:divBdr>
        </w:div>
        <w:div w:id="1133717933">
          <w:marLeft w:val="0"/>
          <w:marRight w:val="0"/>
          <w:marTop w:val="0"/>
          <w:marBottom w:val="0"/>
          <w:divBdr>
            <w:top w:val="none" w:sz="0" w:space="0" w:color="auto"/>
            <w:left w:val="none" w:sz="0" w:space="0" w:color="auto"/>
            <w:bottom w:val="none" w:sz="0" w:space="0" w:color="auto"/>
            <w:right w:val="none" w:sz="0" w:space="0" w:color="auto"/>
          </w:divBdr>
        </w:div>
        <w:div w:id="1893884802">
          <w:marLeft w:val="0"/>
          <w:marRight w:val="0"/>
          <w:marTop w:val="0"/>
          <w:marBottom w:val="0"/>
          <w:divBdr>
            <w:top w:val="none" w:sz="0" w:space="0" w:color="auto"/>
            <w:left w:val="none" w:sz="0" w:space="0" w:color="auto"/>
            <w:bottom w:val="none" w:sz="0" w:space="0" w:color="auto"/>
            <w:right w:val="none" w:sz="0" w:space="0" w:color="auto"/>
          </w:divBdr>
        </w:div>
        <w:div w:id="607011164">
          <w:marLeft w:val="0"/>
          <w:marRight w:val="0"/>
          <w:marTop w:val="0"/>
          <w:marBottom w:val="0"/>
          <w:divBdr>
            <w:top w:val="none" w:sz="0" w:space="0" w:color="auto"/>
            <w:left w:val="none" w:sz="0" w:space="0" w:color="auto"/>
            <w:bottom w:val="none" w:sz="0" w:space="0" w:color="auto"/>
            <w:right w:val="none" w:sz="0" w:space="0" w:color="auto"/>
          </w:divBdr>
        </w:div>
        <w:div w:id="2043943339">
          <w:marLeft w:val="0"/>
          <w:marRight w:val="0"/>
          <w:marTop w:val="0"/>
          <w:marBottom w:val="0"/>
          <w:divBdr>
            <w:top w:val="none" w:sz="0" w:space="0" w:color="auto"/>
            <w:left w:val="none" w:sz="0" w:space="0" w:color="auto"/>
            <w:bottom w:val="none" w:sz="0" w:space="0" w:color="auto"/>
            <w:right w:val="none" w:sz="0" w:space="0" w:color="auto"/>
          </w:divBdr>
        </w:div>
        <w:div w:id="1215851253">
          <w:marLeft w:val="0"/>
          <w:marRight w:val="0"/>
          <w:marTop w:val="0"/>
          <w:marBottom w:val="0"/>
          <w:divBdr>
            <w:top w:val="none" w:sz="0" w:space="0" w:color="auto"/>
            <w:left w:val="none" w:sz="0" w:space="0" w:color="auto"/>
            <w:bottom w:val="none" w:sz="0" w:space="0" w:color="auto"/>
            <w:right w:val="none" w:sz="0" w:space="0" w:color="auto"/>
          </w:divBdr>
        </w:div>
        <w:div w:id="1591619169">
          <w:marLeft w:val="0"/>
          <w:marRight w:val="0"/>
          <w:marTop w:val="0"/>
          <w:marBottom w:val="0"/>
          <w:divBdr>
            <w:top w:val="none" w:sz="0" w:space="0" w:color="auto"/>
            <w:left w:val="none" w:sz="0" w:space="0" w:color="auto"/>
            <w:bottom w:val="none" w:sz="0" w:space="0" w:color="auto"/>
            <w:right w:val="none" w:sz="0" w:space="0" w:color="auto"/>
          </w:divBdr>
        </w:div>
        <w:div w:id="1500540390">
          <w:marLeft w:val="0"/>
          <w:marRight w:val="0"/>
          <w:marTop w:val="0"/>
          <w:marBottom w:val="0"/>
          <w:divBdr>
            <w:top w:val="none" w:sz="0" w:space="0" w:color="auto"/>
            <w:left w:val="none" w:sz="0" w:space="0" w:color="auto"/>
            <w:bottom w:val="none" w:sz="0" w:space="0" w:color="auto"/>
            <w:right w:val="none" w:sz="0" w:space="0" w:color="auto"/>
          </w:divBdr>
        </w:div>
        <w:div w:id="965235864">
          <w:marLeft w:val="0"/>
          <w:marRight w:val="0"/>
          <w:marTop w:val="0"/>
          <w:marBottom w:val="0"/>
          <w:divBdr>
            <w:top w:val="none" w:sz="0" w:space="0" w:color="auto"/>
            <w:left w:val="none" w:sz="0" w:space="0" w:color="auto"/>
            <w:bottom w:val="none" w:sz="0" w:space="0" w:color="auto"/>
            <w:right w:val="none" w:sz="0" w:space="0" w:color="auto"/>
          </w:divBdr>
        </w:div>
        <w:div w:id="2027435503">
          <w:marLeft w:val="0"/>
          <w:marRight w:val="0"/>
          <w:marTop w:val="0"/>
          <w:marBottom w:val="0"/>
          <w:divBdr>
            <w:top w:val="none" w:sz="0" w:space="0" w:color="auto"/>
            <w:left w:val="none" w:sz="0" w:space="0" w:color="auto"/>
            <w:bottom w:val="none" w:sz="0" w:space="0" w:color="auto"/>
            <w:right w:val="none" w:sz="0" w:space="0" w:color="auto"/>
          </w:divBdr>
        </w:div>
        <w:div w:id="747581715">
          <w:marLeft w:val="0"/>
          <w:marRight w:val="0"/>
          <w:marTop w:val="0"/>
          <w:marBottom w:val="0"/>
          <w:divBdr>
            <w:top w:val="none" w:sz="0" w:space="0" w:color="auto"/>
            <w:left w:val="none" w:sz="0" w:space="0" w:color="auto"/>
            <w:bottom w:val="none" w:sz="0" w:space="0" w:color="auto"/>
            <w:right w:val="none" w:sz="0" w:space="0" w:color="auto"/>
          </w:divBdr>
        </w:div>
        <w:div w:id="1209106344">
          <w:marLeft w:val="0"/>
          <w:marRight w:val="0"/>
          <w:marTop w:val="0"/>
          <w:marBottom w:val="0"/>
          <w:divBdr>
            <w:top w:val="none" w:sz="0" w:space="0" w:color="auto"/>
            <w:left w:val="none" w:sz="0" w:space="0" w:color="auto"/>
            <w:bottom w:val="none" w:sz="0" w:space="0" w:color="auto"/>
            <w:right w:val="none" w:sz="0" w:space="0" w:color="auto"/>
          </w:divBdr>
        </w:div>
        <w:div w:id="225991471">
          <w:marLeft w:val="0"/>
          <w:marRight w:val="0"/>
          <w:marTop w:val="0"/>
          <w:marBottom w:val="0"/>
          <w:divBdr>
            <w:top w:val="none" w:sz="0" w:space="0" w:color="auto"/>
            <w:left w:val="none" w:sz="0" w:space="0" w:color="auto"/>
            <w:bottom w:val="none" w:sz="0" w:space="0" w:color="auto"/>
            <w:right w:val="none" w:sz="0" w:space="0" w:color="auto"/>
          </w:divBdr>
        </w:div>
        <w:div w:id="1153331486">
          <w:marLeft w:val="0"/>
          <w:marRight w:val="0"/>
          <w:marTop w:val="0"/>
          <w:marBottom w:val="0"/>
          <w:divBdr>
            <w:top w:val="none" w:sz="0" w:space="0" w:color="auto"/>
            <w:left w:val="none" w:sz="0" w:space="0" w:color="auto"/>
            <w:bottom w:val="none" w:sz="0" w:space="0" w:color="auto"/>
            <w:right w:val="none" w:sz="0" w:space="0" w:color="auto"/>
          </w:divBdr>
        </w:div>
        <w:div w:id="1047295888">
          <w:marLeft w:val="0"/>
          <w:marRight w:val="0"/>
          <w:marTop w:val="0"/>
          <w:marBottom w:val="0"/>
          <w:divBdr>
            <w:top w:val="none" w:sz="0" w:space="0" w:color="auto"/>
            <w:left w:val="none" w:sz="0" w:space="0" w:color="auto"/>
            <w:bottom w:val="none" w:sz="0" w:space="0" w:color="auto"/>
            <w:right w:val="none" w:sz="0" w:space="0" w:color="auto"/>
          </w:divBdr>
        </w:div>
        <w:div w:id="2083915925">
          <w:marLeft w:val="0"/>
          <w:marRight w:val="0"/>
          <w:marTop w:val="0"/>
          <w:marBottom w:val="0"/>
          <w:divBdr>
            <w:top w:val="none" w:sz="0" w:space="0" w:color="auto"/>
            <w:left w:val="none" w:sz="0" w:space="0" w:color="auto"/>
            <w:bottom w:val="none" w:sz="0" w:space="0" w:color="auto"/>
            <w:right w:val="none" w:sz="0" w:space="0" w:color="auto"/>
          </w:divBdr>
        </w:div>
        <w:div w:id="1359891337">
          <w:marLeft w:val="0"/>
          <w:marRight w:val="0"/>
          <w:marTop w:val="0"/>
          <w:marBottom w:val="0"/>
          <w:divBdr>
            <w:top w:val="none" w:sz="0" w:space="0" w:color="auto"/>
            <w:left w:val="none" w:sz="0" w:space="0" w:color="auto"/>
            <w:bottom w:val="none" w:sz="0" w:space="0" w:color="auto"/>
            <w:right w:val="none" w:sz="0" w:space="0" w:color="auto"/>
          </w:divBdr>
        </w:div>
        <w:div w:id="1683583564">
          <w:marLeft w:val="0"/>
          <w:marRight w:val="0"/>
          <w:marTop w:val="0"/>
          <w:marBottom w:val="0"/>
          <w:divBdr>
            <w:top w:val="none" w:sz="0" w:space="0" w:color="auto"/>
            <w:left w:val="none" w:sz="0" w:space="0" w:color="auto"/>
            <w:bottom w:val="none" w:sz="0" w:space="0" w:color="auto"/>
            <w:right w:val="none" w:sz="0" w:space="0" w:color="auto"/>
          </w:divBdr>
        </w:div>
        <w:div w:id="9453417">
          <w:marLeft w:val="0"/>
          <w:marRight w:val="0"/>
          <w:marTop w:val="0"/>
          <w:marBottom w:val="0"/>
          <w:divBdr>
            <w:top w:val="none" w:sz="0" w:space="0" w:color="auto"/>
            <w:left w:val="none" w:sz="0" w:space="0" w:color="auto"/>
            <w:bottom w:val="none" w:sz="0" w:space="0" w:color="auto"/>
            <w:right w:val="none" w:sz="0" w:space="0" w:color="auto"/>
          </w:divBdr>
        </w:div>
        <w:div w:id="992952928">
          <w:marLeft w:val="0"/>
          <w:marRight w:val="0"/>
          <w:marTop w:val="0"/>
          <w:marBottom w:val="0"/>
          <w:divBdr>
            <w:top w:val="none" w:sz="0" w:space="0" w:color="auto"/>
            <w:left w:val="none" w:sz="0" w:space="0" w:color="auto"/>
            <w:bottom w:val="none" w:sz="0" w:space="0" w:color="auto"/>
            <w:right w:val="none" w:sz="0" w:space="0" w:color="auto"/>
          </w:divBdr>
        </w:div>
        <w:div w:id="1735273037">
          <w:marLeft w:val="0"/>
          <w:marRight w:val="0"/>
          <w:marTop w:val="0"/>
          <w:marBottom w:val="0"/>
          <w:divBdr>
            <w:top w:val="none" w:sz="0" w:space="0" w:color="auto"/>
            <w:left w:val="none" w:sz="0" w:space="0" w:color="auto"/>
            <w:bottom w:val="none" w:sz="0" w:space="0" w:color="auto"/>
            <w:right w:val="none" w:sz="0" w:space="0" w:color="auto"/>
          </w:divBdr>
        </w:div>
        <w:div w:id="1360621501">
          <w:marLeft w:val="0"/>
          <w:marRight w:val="0"/>
          <w:marTop w:val="0"/>
          <w:marBottom w:val="0"/>
          <w:divBdr>
            <w:top w:val="none" w:sz="0" w:space="0" w:color="auto"/>
            <w:left w:val="none" w:sz="0" w:space="0" w:color="auto"/>
            <w:bottom w:val="none" w:sz="0" w:space="0" w:color="auto"/>
            <w:right w:val="none" w:sz="0" w:space="0" w:color="auto"/>
          </w:divBdr>
        </w:div>
        <w:div w:id="1277181012">
          <w:marLeft w:val="0"/>
          <w:marRight w:val="0"/>
          <w:marTop w:val="0"/>
          <w:marBottom w:val="0"/>
          <w:divBdr>
            <w:top w:val="none" w:sz="0" w:space="0" w:color="auto"/>
            <w:left w:val="none" w:sz="0" w:space="0" w:color="auto"/>
            <w:bottom w:val="none" w:sz="0" w:space="0" w:color="auto"/>
            <w:right w:val="none" w:sz="0" w:space="0" w:color="auto"/>
          </w:divBdr>
        </w:div>
        <w:div w:id="2049333856">
          <w:marLeft w:val="0"/>
          <w:marRight w:val="0"/>
          <w:marTop w:val="0"/>
          <w:marBottom w:val="0"/>
          <w:divBdr>
            <w:top w:val="none" w:sz="0" w:space="0" w:color="auto"/>
            <w:left w:val="none" w:sz="0" w:space="0" w:color="auto"/>
            <w:bottom w:val="none" w:sz="0" w:space="0" w:color="auto"/>
            <w:right w:val="none" w:sz="0" w:space="0" w:color="auto"/>
          </w:divBdr>
        </w:div>
        <w:div w:id="1161775503">
          <w:marLeft w:val="0"/>
          <w:marRight w:val="0"/>
          <w:marTop w:val="0"/>
          <w:marBottom w:val="0"/>
          <w:divBdr>
            <w:top w:val="none" w:sz="0" w:space="0" w:color="auto"/>
            <w:left w:val="none" w:sz="0" w:space="0" w:color="auto"/>
            <w:bottom w:val="none" w:sz="0" w:space="0" w:color="auto"/>
            <w:right w:val="none" w:sz="0" w:space="0" w:color="auto"/>
          </w:divBdr>
        </w:div>
        <w:div w:id="313921744">
          <w:marLeft w:val="0"/>
          <w:marRight w:val="0"/>
          <w:marTop w:val="0"/>
          <w:marBottom w:val="0"/>
          <w:divBdr>
            <w:top w:val="none" w:sz="0" w:space="0" w:color="auto"/>
            <w:left w:val="none" w:sz="0" w:space="0" w:color="auto"/>
            <w:bottom w:val="none" w:sz="0" w:space="0" w:color="auto"/>
            <w:right w:val="none" w:sz="0" w:space="0" w:color="auto"/>
          </w:divBdr>
        </w:div>
        <w:div w:id="455872531">
          <w:marLeft w:val="0"/>
          <w:marRight w:val="0"/>
          <w:marTop w:val="0"/>
          <w:marBottom w:val="0"/>
          <w:divBdr>
            <w:top w:val="none" w:sz="0" w:space="0" w:color="auto"/>
            <w:left w:val="none" w:sz="0" w:space="0" w:color="auto"/>
            <w:bottom w:val="none" w:sz="0" w:space="0" w:color="auto"/>
            <w:right w:val="none" w:sz="0" w:space="0" w:color="auto"/>
          </w:divBdr>
        </w:div>
        <w:div w:id="653993335">
          <w:marLeft w:val="0"/>
          <w:marRight w:val="0"/>
          <w:marTop w:val="0"/>
          <w:marBottom w:val="0"/>
          <w:divBdr>
            <w:top w:val="none" w:sz="0" w:space="0" w:color="auto"/>
            <w:left w:val="none" w:sz="0" w:space="0" w:color="auto"/>
            <w:bottom w:val="none" w:sz="0" w:space="0" w:color="auto"/>
            <w:right w:val="none" w:sz="0" w:space="0" w:color="auto"/>
          </w:divBdr>
        </w:div>
        <w:div w:id="1738278942">
          <w:marLeft w:val="0"/>
          <w:marRight w:val="0"/>
          <w:marTop w:val="0"/>
          <w:marBottom w:val="0"/>
          <w:divBdr>
            <w:top w:val="none" w:sz="0" w:space="0" w:color="auto"/>
            <w:left w:val="none" w:sz="0" w:space="0" w:color="auto"/>
            <w:bottom w:val="none" w:sz="0" w:space="0" w:color="auto"/>
            <w:right w:val="none" w:sz="0" w:space="0" w:color="auto"/>
          </w:divBdr>
        </w:div>
        <w:div w:id="31424050">
          <w:marLeft w:val="0"/>
          <w:marRight w:val="0"/>
          <w:marTop w:val="0"/>
          <w:marBottom w:val="0"/>
          <w:divBdr>
            <w:top w:val="none" w:sz="0" w:space="0" w:color="auto"/>
            <w:left w:val="none" w:sz="0" w:space="0" w:color="auto"/>
            <w:bottom w:val="none" w:sz="0" w:space="0" w:color="auto"/>
            <w:right w:val="none" w:sz="0" w:space="0" w:color="auto"/>
          </w:divBdr>
        </w:div>
        <w:div w:id="2023429854">
          <w:marLeft w:val="0"/>
          <w:marRight w:val="0"/>
          <w:marTop w:val="0"/>
          <w:marBottom w:val="0"/>
          <w:divBdr>
            <w:top w:val="none" w:sz="0" w:space="0" w:color="auto"/>
            <w:left w:val="none" w:sz="0" w:space="0" w:color="auto"/>
            <w:bottom w:val="none" w:sz="0" w:space="0" w:color="auto"/>
            <w:right w:val="none" w:sz="0" w:space="0" w:color="auto"/>
          </w:divBdr>
        </w:div>
        <w:div w:id="1163815365">
          <w:marLeft w:val="0"/>
          <w:marRight w:val="0"/>
          <w:marTop w:val="0"/>
          <w:marBottom w:val="0"/>
          <w:divBdr>
            <w:top w:val="none" w:sz="0" w:space="0" w:color="auto"/>
            <w:left w:val="none" w:sz="0" w:space="0" w:color="auto"/>
            <w:bottom w:val="none" w:sz="0" w:space="0" w:color="auto"/>
            <w:right w:val="none" w:sz="0" w:space="0" w:color="auto"/>
          </w:divBdr>
        </w:div>
        <w:div w:id="1365718478">
          <w:marLeft w:val="0"/>
          <w:marRight w:val="0"/>
          <w:marTop w:val="0"/>
          <w:marBottom w:val="0"/>
          <w:divBdr>
            <w:top w:val="none" w:sz="0" w:space="0" w:color="auto"/>
            <w:left w:val="none" w:sz="0" w:space="0" w:color="auto"/>
            <w:bottom w:val="none" w:sz="0" w:space="0" w:color="auto"/>
            <w:right w:val="none" w:sz="0" w:space="0" w:color="auto"/>
          </w:divBdr>
        </w:div>
        <w:div w:id="653605620">
          <w:marLeft w:val="0"/>
          <w:marRight w:val="0"/>
          <w:marTop w:val="0"/>
          <w:marBottom w:val="0"/>
          <w:divBdr>
            <w:top w:val="none" w:sz="0" w:space="0" w:color="auto"/>
            <w:left w:val="none" w:sz="0" w:space="0" w:color="auto"/>
            <w:bottom w:val="none" w:sz="0" w:space="0" w:color="auto"/>
            <w:right w:val="none" w:sz="0" w:space="0" w:color="auto"/>
          </w:divBdr>
        </w:div>
        <w:div w:id="1151294281">
          <w:marLeft w:val="0"/>
          <w:marRight w:val="0"/>
          <w:marTop w:val="0"/>
          <w:marBottom w:val="0"/>
          <w:divBdr>
            <w:top w:val="none" w:sz="0" w:space="0" w:color="auto"/>
            <w:left w:val="none" w:sz="0" w:space="0" w:color="auto"/>
            <w:bottom w:val="none" w:sz="0" w:space="0" w:color="auto"/>
            <w:right w:val="none" w:sz="0" w:space="0" w:color="auto"/>
          </w:divBdr>
        </w:div>
        <w:div w:id="868180892">
          <w:marLeft w:val="0"/>
          <w:marRight w:val="0"/>
          <w:marTop w:val="0"/>
          <w:marBottom w:val="0"/>
          <w:divBdr>
            <w:top w:val="none" w:sz="0" w:space="0" w:color="auto"/>
            <w:left w:val="none" w:sz="0" w:space="0" w:color="auto"/>
            <w:bottom w:val="none" w:sz="0" w:space="0" w:color="auto"/>
            <w:right w:val="none" w:sz="0" w:space="0" w:color="auto"/>
          </w:divBdr>
        </w:div>
        <w:div w:id="2108495565">
          <w:marLeft w:val="0"/>
          <w:marRight w:val="0"/>
          <w:marTop w:val="0"/>
          <w:marBottom w:val="0"/>
          <w:divBdr>
            <w:top w:val="none" w:sz="0" w:space="0" w:color="auto"/>
            <w:left w:val="none" w:sz="0" w:space="0" w:color="auto"/>
            <w:bottom w:val="none" w:sz="0" w:space="0" w:color="auto"/>
            <w:right w:val="none" w:sz="0" w:space="0" w:color="auto"/>
          </w:divBdr>
        </w:div>
        <w:div w:id="863640222">
          <w:marLeft w:val="0"/>
          <w:marRight w:val="0"/>
          <w:marTop w:val="0"/>
          <w:marBottom w:val="0"/>
          <w:divBdr>
            <w:top w:val="none" w:sz="0" w:space="0" w:color="auto"/>
            <w:left w:val="none" w:sz="0" w:space="0" w:color="auto"/>
            <w:bottom w:val="none" w:sz="0" w:space="0" w:color="auto"/>
            <w:right w:val="none" w:sz="0" w:space="0" w:color="auto"/>
          </w:divBdr>
        </w:div>
        <w:div w:id="528959076">
          <w:marLeft w:val="0"/>
          <w:marRight w:val="0"/>
          <w:marTop w:val="0"/>
          <w:marBottom w:val="0"/>
          <w:divBdr>
            <w:top w:val="none" w:sz="0" w:space="0" w:color="auto"/>
            <w:left w:val="none" w:sz="0" w:space="0" w:color="auto"/>
            <w:bottom w:val="none" w:sz="0" w:space="0" w:color="auto"/>
            <w:right w:val="none" w:sz="0" w:space="0" w:color="auto"/>
          </w:divBdr>
        </w:div>
        <w:div w:id="337804902">
          <w:marLeft w:val="0"/>
          <w:marRight w:val="0"/>
          <w:marTop w:val="0"/>
          <w:marBottom w:val="0"/>
          <w:divBdr>
            <w:top w:val="none" w:sz="0" w:space="0" w:color="auto"/>
            <w:left w:val="none" w:sz="0" w:space="0" w:color="auto"/>
            <w:bottom w:val="none" w:sz="0" w:space="0" w:color="auto"/>
            <w:right w:val="none" w:sz="0" w:space="0" w:color="auto"/>
          </w:divBdr>
        </w:div>
        <w:div w:id="843975895">
          <w:marLeft w:val="0"/>
          <w:marRight w:val="0"/>
          <w:marTop w:val="0"/>
          <w:marBottom w:val="0"/>
          <w:divBdr>
            <w:top w:val="none" w:sz="0" w:space="0" w:color="auto"/>
            <w:left w:val="none" w:sz="0" w:space="0" w:color="auto"/>
            <w:bottom w:val="none" w:sz="0" w:space="0" w:color="auto"/>
            <w:right w:val="none" w:sz="0" w:space="0" w:color="auto"/>
          </w:divBdr>
        </w:div>
        <w:div w:id="433212585">
          <w:marLeft w:val="0"/>
          <w:marRight w:val="0"/>
          <w:marTop w:val="0"/>
          <w:marBottom w:val="0"/>
          <w:divBdr>
            <w:top w:val="none" w:sz="0" w:space="0" w:color="auto"/>
            <w:left w:val="none" w:sz="0" w:space="0" w:color="auto"/>
            <w:bottom w:val="none" w:sz="0" w:space="0" w:color="auto"/>
            <w:right w:val="none" w:sz="0" w:space="0" w:color="auto"/>
          </w:divBdr>
        </w:div>
        <w:div w:id="329797984">
          <w:marLeft w:val="0"/>
          <w:marRight w:val="0"/>
          <w:marTop w:val="0"/>
          <w:marBottom w:val="0"/>
          <w:divBdr>
            <w:top w:val="none" w:sz="0" w:space="0" w:color="auto"/>
            <w:left w:val="none" w:sz="0" w:space="0" w:color="auto"/>
            <w:bottom w:val="none" w:sz="0" w:space="0" w:color="auto"/>
            <w:right w:val="none" w:sz="0" w:space="0" w:color="auto"/>
          </w:divBdr>
        </w:div>
        <w:div w:id="1663925856">
          <w:marLeft w:val="0"/>
          <w:marRight w:val="0"/>
          <w:marTop w:val="0"/>
          <w:marBottom w:val="0"/>
          <w:divBdr>
            <w:top w:val="none" w:sz="0" w:space="0" w:color="auto"/>
            <w:left w:val="none" w:sz="0" w:space="0" w:color="auto"/>
            <w:bottom w:val="none" w:sz="0" w:space="0" w:color="auto"/>
            <w:right w:val="none" w:sz="0" w:space="0" w:color="auto"/>
          </w:divBdr>
        </w:div>
        <w:div w:id="1328820612">
          <w:marLeft w:val="0"/>
          <w:marRight w:val="0"/>
          <w:marTop w:val="0"/>
          <w:marBottom w:val="0"/>
          <w:divBdr>
            <w:top w:val="none" w:sz="0" w:space="0" w:color="auto"/>
            <w:left w:val="none" w:sz="0" w:space="0" w:color="auto"/>
            <w:bottom w:val="none" w:sz="0" w:space="0" w:color="auto"/>
            <w:right w:val="none" w:sz="0" w:space="0" w:color="auto"/>
          </w:divBdr>
        </w:div>
        <w:div w:id="602228371">
          <w:marLeft w:val="0"/>
          <w:marRight w:val="0"/>
          <w:marTop w:val="0"/>
          <w:marBottom w:val="0"/>
          <w:divBdr>
            <w:top w:val="none" w:sz="0" w:space="0" w:color="auto"/>
            <w:left w:val="none" w:sz="0" w:space="0" w:color="auto"/>
            <w:bottom w:val="none" w:sz="0" w:space="0" w:color="auto"/>
            <w:right w:val="none" w:sz="0" w:space="0" w:color="auto"/>
          </w:divBdr>
        </w:div>
        <w:div w:id="426460583">
          <w:marLeft w:val="0"/>
          <w:marRight w:val="0"/>
          <w:marTop w:val="0"/>
          <w:marBottom w:val="0"/>
          <w:divBdr>
            <w:top w:val="none" w:sz="0" w:space="0" w:color="auto"/>
            <w:left w:val="none" w:sz="0" w:space="0" w:color="auto"/>
            <w:bottom w:val="none" w:sz="0" w:space="0" w:color="auto"/>
            <w:right w:val="none" w:sz="0" w:space="0" w:color="auto"/>
          </w:divBdr>
        </w:div>
        <w:div w:id="1015570814">
          <w:marLeft w:val="0"/>
          <w:marRight w:val="0"/>
          <w:marTop w:val="0"/>
          <w:marBottom w:val="0"/>
          <w:divBdr>
            <w:top w:val="none" w:sz="0" w:space="0" w:color="auto"/>
            <w:left w:val="none" w:sz="0" w:space="0" w:color="auto"/>
            <w:bottom w:val="none" w:sz="0" w:space="0" w:color="auto"/>
            <w:right w:val="none" w:sz="0" w:space="0" w:color="auto"/>
          </w:divBdr>
        </w:div>
        <w:div w:id="913009812">
          <w:marLeft w:val="0"/>
          <w:marRight w:val="0"/>
          <w:marTop w:val="0"/>
          <w:marBottom w:val="0"/>
          <w:divBdr>
            <w:top w:val="none" w:sz="0" w:space="0" w:color="auto"/>
            <w:left w:val="none" w:sz="0" w:space="0" w:color="auto"/>
            <w:bottom w:val="none" w:sz="0" w:space="0" w:color="auto"/>
            <w:right w:val="none" w:sz="0" w:space="0" w:color="auto"/>
          </w:divBdr>
        </w:div>
        <w:div w:id="490486427">
          <w:marLeft w:val="0"/>
          <w:marRight w:val="0"/>
          <w:marTop w:val="0"/>
          <w:marBottom w:val="0"/>
          <w:divBdr>
            <w:top w:val="none" w:sz="0" w:space="0" w:color="auto"/>
            <w:left w:val="none" w:sz="0" w:space="0" w:color="auto"/>
            <w:bottom w:val="none" w:sz="0" w:space="0" w:color="auto"/>
            <w:right w:val="none" w:sz="0" w:space="0" w:color="auto"/>
          </w:divBdr>
        </w:div>
        <w:div w:id="1687630241">
          <w:marLeft w:val="0"/>
          <w:marRight w:val="0"/>
          <w:marTop w:val="0"/>
          <w:marBottom w:val="0"/>
          <w:divBdr>
            <w:top w:val="none" w:sz="0" w:space="0" w:color="auto"/>
            <w:left w:val="none" w:sz="0" w:space="0" w:color="auto"/>
            <w:bottom w:val="none" w:sz="0" w:space="0" w:color="auto"/>
            <w:right w:val="none" w:sz="0" w:space="0" w:color="auto"/>
          </w:divBdr>
        </w:div>
      </w:divsChild>
    </w:div>
    <w:div w:id="238518063">
      <w:bodyDiv w:val="1"/>
      <w:marLeft w:val="0"/>
      <w:marRight w:val="0"/>
      <w:marTop w:val="0"/>
      <w:marBottom w:val="0"/>
      <w:divBdr>
        <w:top w:val="none" w:sz="0" w:space="0" w:color="auto"/>
        <w:left w:val="none" w:sz="0" w:space="0" w:color="auto"/>
        <w:bottom w:val="none" w:sz="0" w:space="0" w:color="auto"/>
        <w:right w:val="none" w:sz="0" w:space="0" w:color="auto"/>
      </w:divBdr>
    </w:div>
    <w:div w:id="311522276">
      <w:bodyDiv w:val="1"/>
      <w:marLeft w:val="0"/>
      <w:marRight w:val="0"/>
      <w:marTop w:val="0"/>
      <w:marBottom w:val="0"/>
      <w:divBdr>
        <w:top w:val="none" w:sz="0" w:space="0" w:color="auto"/>
        <w:left w:val="none" w:sz="0" w:space="0" w:color="auto"/>
        <w:bottom w:val="none" w:sz="0" w:space="0" w:color="auto"/>
        <w:right w:val="none" w:sz="0" w:space="0" w:color="auto"/>
      </w:divBdr>
      <w:divsChild>
        <w:div w:id="1280987385">
          <w:marLeft w:val="0"/>
          <w:marRight w:val="0"/>
          <w:marTop w:val="0"/>
          <w:marBottom w:val="0"/>
          <w:divBdr>
            <w:top w:val="none" w:sz="0" w:space="0" w:color="auto"/>
            <w:left w:val="none" w:sz="0" w:space="0" w:color="auto"/>
            <w:bottom w:val="none" w:sz="0" w:space="0" w:color="auto"/>
            <w:right w:val="none" w:sz="0" w:space="0" w:color="auto"/>
          </w:divBdr>
        </w:div>
        <w:div w:id="1985159370">
          <w:marLeft w:val="0"/>
          <w:marRight w:val="0"/>
          <w:marTop w:val="0"/>
          <w:marBottom w:val="0"/>
          <w:divBdr>
            <w:top w:val="none" w:sz="0" w:space="0" w:color="auto"/>
            <w:left w:val="none" w:sz="0" w:space="0" w:color="auto"/>
            <w:bottom w:val="none" w:sz="0" w:space="0" w:color="auto"/>
            <w:right w:val="none" w:sz="0" w:space="0" w:color="auto"/>
          </w:divBdr>
        </w:div>
        <w:div w:id="1918398916">
          <w:marLeft w:val="0"/>
          <w:marRight w:val="0"/>
          <w:marTop w:val="0"/>
          <w:marBottom w:val="0"/>
          <w:divBdr>
            <w:top w:val="none" w:sz="0" w:space="0" w:color="auto"/>
            <w:left w:val="none" w:sz="0" w:space="0" w:color="auto"/>
            <w:bottom w:val="none" w:sz="0" w:space="0" w:color="auto"/>
            <w:right w:val="none" w:sz="0" w:space="0" w:color="auto"/>
          </w:divBdr>
        </w:div>
      </w:divsChild>
    </w:div>
    <w:div w:id="374701934">
      <w:bodyDiv w:val="1"/>
      <w:marLeft w:val="0"/>
      <w:marRight w:val="0"/>
      <w:marTop w:val="0"/>
      <w:marBottom w:val="0"/>
      <w:divBdr>
        <w:top w:val="none" w:sz="0" w:space="0" w:color="auto"/>
        <w:left w:val="none" w:sz="0" w:space="0" w:color="auto"/>
        <w:bottom w:val="none" w:sz="0" w:space="0" w:color="auto"/>
        <w:right w:val="none" w:sz="0" w:space="0" w:color="auto"/>
      </w:divBdr>
      <w:divsChild>
        <w:div w:id="827675880">
          <w:marLeft w:val="0"/>
          <w:marRight w:val="0"/>
          <w:marTop w:val="0"/>
          <w:marBottom w:val="0"/>
          <w:divBdr>
            <w:top w:val="none" w:sz="0" w:space="0" w:color="auto"/>
            <w:left w:val="none" w:sz="0" w:space="0" w:color="auto"/>
            <w:bottom w:val="none" w:sz="0" w:space="0" w:color="auto"/>
            <w:right w:val="none" w:sz="0" w:space="0" w:color="auto"/>
          </w:divBdr>
        </w:div>
        <w:div w:id="1980720980">
          <w:marLeft w:val="0"/>
          <w:marRight w:val="0"/>
          <w:marTop w:val="0"/>
          <w:marBottom w:val="0"/>
          <w:divBdr>
            <w:top w:val="none" w:sz="0" w:space="0" w:color="auto"/>
            <w:left w:val="none" w:sz="0" w:space="0" w:color="auto"/>
            <w:bottom w:val="none" w:sz="0" w:space="0" w:color="auto"/>
            <w:right w:val="none" w:sz="0" w:space="0" w:color="auto"/>
          </w:divBdr>
        </w:div>
        <w:div w:id="694500552">
          <w:marLeft w:val="0"/>
          <w:marRight w:val="0"/>
          <w:marTop w:val="0"/>
          <w:marBottom w:val="0"/>
          <w:divBdr>
            <w:top w:val="none" w:sz="0" w:space="0" w:color="auto"/>
            <w:left w:val="none" w:sz="0" w:space="0" w:color="auto"/>
            <w:bottom w:val="none" w:sz="0" w:space="0" w:color="auto"/>
            <w:right w:val="none" w:sz="0" w:space="0" w:color="auto"/>
          </w:divBdr>
        </w:div>
        <w:div w:id="1781143938">
          <w:marLeft w:val="0"/>
          <w:marRight w:val="0"/>
          <w:marTop w:val="0"/>
          <w:marBottom w:val="0"/>
          <w:divBdr>
            <w:top w:val="none" w:sz="0" w:space="0" w:color="auto"/>
            <w:left w:val="none" w:sz="0" w:space="0" w:color="auto"/>
            <w:bottom w:val="none" w:sz="0" w:space="0" w:color="auto"/>
            <w:right w:val="none" w:sz="0" w:space="0" w:color="auto"/>
          </w:divBdr>
        </w:div>
        <w:div w:id="507212274">
          <w:marLeft w:val="0"/>
          <w:marRight w:val="0"/>
          <w:marTop w:val="0"/>
          <w:marBottom w:val="0"/>
          <w:divBdr>
            <w:top w:val="none" w:sz="0" w:space="0" w:color="auto"/>
            <w:left w:val="none" w:sz="0" w:space="0" w:color="auto"/>
            <w:bottom w:val="none" w:sz="0" w:space="0" w:color="auto"/>
            <w:right w:val="none" w:sz="0" w:space="0" w:color="auto"/>
          </w:divBdr>
        </w:div>
        <w:div w:id="173344448">
          <w:marLeft w:val="0"/>
          <w:marRight w:val="0"/>
          <w:marTop w:val="0"/>
          <w:marBottom w:val="0"/>
          <w:divBdr>
            <w:top w:val="none" w:sz="0" w:space="0" w:color="auto"/>
            <w:left w:val="none" w:sz="0" w:space="0" w:color="auto"/>
            <w:bottom w:val="none" w:sz="0" w:space="0" w:color="auto"/>
            <w:right w:val="none" w:sz="0" w:space="0" w:color="auto"/>
          </w:divBdr>
        </w:div>
        <w:div w:id="2008826609">
          <w:marLeft w:val="0"/>
          <w:marRight w:val="0"/>
          <w:marTop w:val="0"/>
          <w:marBottom w:val="0"/>
          <w:divBdr>
            <w:top w:val="none" w:sz="0" w:space="0" w:color="auto"/>
            <w:left w:val="none" w:sz="0" w:space="0" w:color="auto"/>
            <w:bottom w:val="none" w:sz="0" w:space="0" w:color="auto"/>
            <w:right w:val="none" w:sz="0" w:space="0" w:color="auto"/>
          </w:divBdr>
        </w:div>
        <w:div w:id="903028120">
          <w:marLeft w:val="0"/>
          <w:marRight w:val="0"/>
          <w:marTop w:val="0"/>
          <w:marBottom w:val="0"/>
          <w:divBdr>
            <w:top w:val="none" w:sz="0" w:space="0" w:color="auto"/>
            <w:left w:val="none" w:sz="0" w:space="0" w:color="auto"/>
            <w:bottom w:val="none" w:sz="0" w:space="0" w:color="auto"/>
            <w:right w:val="none" w:sz="0" w:space="0" w:color="auto"/>
          </w:divBdr>
        </w:div>
        <w:div w:id="1862012260">
          <w:marLeft w:val="0"/>
          <w:marRight w:val="0"/>
          <w:marTop w:val="0"/>
          <w:marBottom w:val="0"/>
          <w:divBdr>
            <w:top w:val="none" w:sz="0" w:space="0" w:color="auto"/>
            <w:left w:val="none" w:sz="0" w:space="0" w:color="auto"/>
            <w:bottom w:val="none" w:sz="0" w:space="0" w:color="auto"/>
            <w:right w:val="none" w:sz="0" w:space="0" w:color="auto"/>
          </w:divBdr>
        </w:div>
        <w:div w:id="953515307">
          <w:marLeft w:val="0"/>
          <w:marRight w:val="0"/>
          <w:marTop w:val="0"/>
          <w:marBottom w:val="0"/>
          <w:divBdr>
            <w:top w:val="none" w:sz="0" w:space="0" w:color="auto"/>
            <w:left w:val="none" w:sz="0" w:space="0" w:color="auto"/>
            <w:bottom w:val="none" w:sz="0" w:space="0" w:color="auto"/>
            <w:right w:val="none" w:sz="0" w:space="0" w:color="auto"/>
          </w:divBdr>
        </w:div>
        <w:div w:id="1993219602">
          <w:marLeft w:val="0"/>
          <w:marRight w:val="0"/>
          <w:marTop w:val="0"/>
          <w:marBottom w:val="0"/>
          <w:divBdr>
            <w:top w:val="none" w:sz="0" w:space="0" w:color="auto"/>
            <w:left w:val="none" w:sz="0" w:space="0" w:color="auto"/>
            <w:bottom w:val="none" w:sz="0" w:space="0" w:color="auto"/>
            <w:right w:val="none" w:sz="0" w:space="0" w:color="auto"/>
          </w:divBdr>
        </w:div>
        <w:div w:id="972907730">
          <w:marLeft w:val="0"/>
          <w:marRight w:val="0"/>
          <w:marTop w:val="0"/>
          <w:marBottom w:val="0"/>
          <w:divBdr>
            <w:top w:val="none" w:sz="0" w:space="0" w:color="auto"/>
            <w:left w:val="none" w:sz="0" w:space="0" w:color="auto"/>
            <w:bottom w:val="none" w:sz="0" w:space="0" w:color="auto"/>
            <w:right w:val="none" w:sz="0" w:space="0" w:color="auto"/>
          </w:divBdr>
        </w:div>
        <w:div w:id="71662544">
          <w:marLeft w:val="0"/>
          <w:marRight w:val="0"/>
          <w:marTop w:val="0"/>
          <w:marBottom w:val="0"/>
          <w:divBdr>
            <w:top w:val="none" w:sz="0" w:space="0" w:color="auto"/>
            <w:left w:val="none" w:sz="0" w:space="0" w:color="auto"/>
            <w:bottom w:val="none" w:sz="0" w:space="0" w:color="auto"/>
            <w:right w:val="none" w:sz="0" w:space="0" w:color="auto"/>
          </w:divBdr>
        </w:div>
        <w:div w:id="414860554">
          <w:marLeft w:val="0"/>
          <w:marRight w:val="0"/>
          <w:marTop w:val="0"/>
          <w:marBottom w:val="0"/>
          <w:divBdr>
            <w:top w:val="none" w:sz="0" w:space="0" w:color="auto"/>
            <w:left w:val="none" w:sz="0" w:space="0" w:color="auto"/>
            <w:bottom w:val="none" w:sz="0" w:space="0" w:color="auto"/>
            <w:right w:val="none" w:sz="0" w:space="0" w:color="auto"/>
          </w:divBdr>
        </w:div>
        <w:div w:id="451438187">
          <w:marLeft w:val="0"/>
          <w:marRight w:val="0"/>
          <w:marTop w:val="0"/>
          <w:marBottom w:val="0"/>
          <w:divBdr>
            <w:top w:val="none" w:sz="0" w:space="0" w:color="auto"/>
            <w:left w:val="none" w:sz="0" w:space="0" w:color="auto"/>
            <w:bottom w:val="none" w:sz="0" w:space="0" w:color="auto"/>
            <w:right w:val="none" w:sz="0" w:space="0" w:color="auto"/>
          </w:divBdr>
        </w:div>
        <w:div w:id="1280919287">
          <w:marLeft w:val="0"/>
          <w:marRight w:val="0"/>
          <w:marTop w:val="0"/>
          <w:marBottom w:val="0"/>
          <w:divBdr>
            <w:top w:val="none" w:sz="0" w:space="0" w:color="auto"/>
            <w:left w:val="none" w:sz="0" w:space="0" w:color="auto"/>
            <w:bottom w:val="none" w:sz="0" w:space="0" w:color="auto"/>
            <w:right w:val="none" w:sz="0" w:space="0" w:color="auto"/>
          </w:divBdr>
        </w:div>
        <w:div w:id="400298774">
          <w:marLeft w:val="0"/>
          <w:marRight w:val="0"/>
          <w:marTop w:val="0"/>
          <w:marBottom w:val="0"/>
          <w:divBdr>
            <w:top w:val="none" w:sz="0" w:space="0" w:color="auto"/>
            <w:left w:val="none" w:sz="0" w:space="0" w:color="auto"/>
            <w:bottom w:val="none" w:sz="0" w:space="0" w:color="auto"/>
            <w:right w:val="none" w:sz="0" w:space="0" w:color="auto"/>
          </w:divBdr>
        </w:div>
        <w:div w:id="920286837">
          <w:marLeft w:val="0"/>
          <w:marRight w:val="0"/>
          <w:marTop w:val="0"/>
          <w:marBottom w:val="0"/>
          <w:divBdr>
            <w:top w:val="none" w:sz="0" w:space="0" w:color="auto"/>
            <w:left w:val="none" w:sz="0" w:space="0" w:color="auto"/>
            <w:bottom w:val="none" w:sz="0" w:space="0" w:color="auto"/>
            <w:right w:val="none" w:sz="0" w:space="0" w:color="auto"/>
          </w:divBdr>
        </w:div>
        <w:div w:id="124324073">
          <w:marLeft w:val="0"/>
          <w:marRight w:val="0"/>
          <w:marTop w:val="0"/>
          <w:marBottom w:val="0"/>
          <w:divBdr>
            <w:top w:val="none" w:sz="0" w:space="0" w:color="auto"/>
            <w:left w:val="none" w:sz="0" w:space="0" w:color="auto"/>
            <w:bottom w:val="none" w:sz="0" w:space="0" w:color="auto"/>
            <w:right w:val="none" w:sz="0" w:space="0" w:color="auto"/>
          </w:divBdr>
        </w:div>
        <w:div w:id="1505125155">
          <w:marLeft w:val="0"/>
          <w:marRight w:val="0"/>
          <w:marTop w:val="0"/>
          <w:marBottom w:val="0"/>
          <w:divBdr>
            <w:top w:val="none" w:sz="0" w:space="0" w:color="auto"/>
            <w:left w:val="none" w:sz="0" w:space="0" w:color="auto"/>
            <w:bottom w:val="none" w:sz="0" w:space="0" w:color="auto"/>
            <w:right w:val="none" w:sz="0" w:space="0" w:color="auto"/>
          </w:divBdr>
        </w:div>
        <w:div w:id="1616712016">
          <w:marLeft w:val="0"/>
          <w:marRight w:val="0"/>
          <w:marTop w:val="0"/>
          <w:marBottom w:val="0"/>
          <w:divBdr>
            <w:top w:val="none" w:sz="0" w:space="0" w:color="auto"/>
            <w:left w:val="none" w:sz="0" w:space="0" w:color="auto"/>
            <w:bottom w:val="none" w:sz="0" w:space="0" w:color="auto"/>
            <w:right w:val="none" w:sz="0" w:space="0" w:color="auto"/>
          </w:divBdr>
        </w:div>
        <w:div w:id="746002709">
          <w:marLeft w:val="0"/>
          <w:marRight w:val="0"/>
          <w:marTop w:val="0"/>
          <w:marBottom w:val="0"/>
          <w:divBdr>
            <w:top w:val="none" w:sz="0" w:space="0" w:color="auto"/>
            <w:left w:val="none" w:sz="0" w:space="0" w:color="auto"/>
            <w:bottom w:val="none" w:sz="0" w:space="0" w:color="auto"/>
            <w:right w:val="none" w:sz="0" w:space="0" w:color="auto"/>
          </w:divBdr>
        </w:div>
        <w:div w:id="1278291824">
          <w:marLeft w:val="0"/>
          <w:marRight w:val="0"/>
          <w:marTop w:val="0"/>
          <w:marBottom w:val="0"/>
          <w:divBdr>
            <w:top w:val="none" w:sz="0" w:space="0" w:color="auto"/>
            <w:left w:val="none" w:sz="0" w:space="0" w:color="auto"/>
            <w:bottom w:val="none" w:sz="0" w:space="0" w:color="auto"/>
            <w:right w:val="none" w:sz="0" w:space="0" w:color="auto"/>
          </w:divBdr>
        </w:div>
        <w:div w:id="1647394334">
          <w:marLeft w:val="0"/>
          <w:marRight w:val="0"/>
          <w:marTop w:val="0"/>
          <w:marBottom w:val="0"/>
          <w:divBdr>
            <w:top w:val="none" w:sz="0" w:space="0" w:color="auto"/>
            <w:left w:val="none" w:sz="0" w:space="0" w:color="auto"/>
            <w:bottom w:val="none" w:sz="0" w:space="0" w:color="auto"/>
            <w:right w:val="none" w:sz="0" w:space="0" w:color="auto"/>
          </w:divBdr>
        </w:div>
        <w:div w:id="379476677">
          <w:marLeft w:val="0"/>
          <w:marRight w:val="0"/>
          <w:marTop w:val="0"/>
          <w:marBottom w:val="0"/>
          <w:divBdr>
            <w:top w:val="none" w:sz="0" w:space="0" w:color="auto"/>
            <w:left w:val="none" w:sz="0" w:space="0" w:color="auto"/>
            <w:bottom w:val="none" w:sz="0" w:space="0" w:color="auto"/>
            <w:right w:val="none" w:sz="0" w:space="0" w:color="auto"/>
          </w:divBdr>
        </w:div>
        <w:div w:id="1692611408">
          <w:marLeft w:val="0"/>
          <w:marRight w:val="0"/>
          <w:marTop w:val="0"/>
          <w:marBottom w:val="0"/>
          <w:divBdr>
            <w:top w:val="none" w:sz="0" w:space="0" w:color="auto"/>
            <w:left w:val="none" w:sz="0" w:space="0" w:color="auto"/>
            <w:bottom w:val="none" w:sz="0" w:space="0" w:color="auto"/>
            <w:right w:val="none" w:sz="0" w:space="0" w:color="auto"/>
          </w:divBdr>
        </w:div>
        <w:div w:id="771322886">
          <w:marLeft w:val="0"/>
          <w:marRight w:val="0"/>
          <w:marTop w:val="0"/>
          <w:marBottom w:val="0"/>
          <w:divBdr>
            <w:top w:val="none" w:sz="0" w:space="0" w:color="auto"/>
            <w:left w:val="none" w:sz="0" w:space="0" w:color="auto"/>
            <w:bottom w:val="none" w:sz="0" w:space="0" w:color="auto"/>
            <w:right w:val="none" w:sz="0" w:space="0" w:color="auto"/>
          </w:divBdr>
        </w:div>
        <w:div w:id="1051811677">
          <w:marLeft w:val="0"/>
          <w:marRight w:val="0"/>
          <w:marTop w:val="0"/>
          <w:marBottom w:val="0"/>
          <w:divBdr>
            <w:top w:val="none" w:sz="0" w:space="0" w:color="auto"/>
            <w:left w:val="none" w:sz="0" w:space="0" w:color="auto"/>
            <w:bottom w:val="none" w:sz="0" w:space="0" w:color="auto"/>
            <w:right w:val="none" w:sz="0" w:space="0" w:color="auto"/>
          </w:divBdr>
        </w:div>
        <w:div w:id="670333150">
          <w:marLeft w:val="0"/>
          <w:marRight w:val="0"/>
          <w:marTop w:val="0"/>
          <w:marBottom w:val="0"/>
          <w:divBdr>
            <w:top w:val="none" w:sz="0" w:space="0" w:color="auto"/>
            <w:left w:val="none" w:sz="0" w:space="0" w:color="auto"/>
            <w:bottom w:val="none" w:sz="0" w:space="0" w:color="auto"/>
            <w:right w:val="none" w:sz="0" w:space="0" w:color="auto"/>
          </w:divBdr>
        </w:div>
        <w:div w:id="2133983482">
          <w:marLeft w:val="0"/>
          <w:marRight w:val="0"/>
          <w:marTop w:val="0"/>
          <w:marBottom w:val="0"/>
          <w:divBdr>
            <w:top w:val="none" w:sz="0" w:space="0" w:color="auto"/>
            <w:left w:val="none" w:sz="0" w:space="0" w:color="auto"/>
            <w:bottom w:val="none" w:sz="0" w:space="0" w:color="auto"/>
            <w:right w:val="none" w:sz="0" w:space="0" w:color="auto"/>
          </w:divBdr>
        </w:div>
        <w:div w:id="1938365187">
          <w:marLeft w:val="0"/>
          <w:marRight w:val="0"/>
          <w:marTop w:val="0"/>
          <w:marBottom w:val="0"/>
          <w:divBdr>
            <w:top w:val="none" w:sz="0" w:space="0" w:color="auto"/>
            <w:left w:val="none" w:sz="0" w:space="0" w:color="auto"/>
            <w:bottom w:val="none" w:sz="0" w:space="0" w:color="auto"/>
            <w:right w:val="none" w:sz="0" w:space="0" w:color="auto"/>
          </w:divBdr>
        </w:div>
        <w:div w:id="1549298477">
          <w:marLeft w:val="0"/>
          <w:marRight w:val="0"/>
          <w:marTop w:val="0"/>
          <w:marBottom w:val="0"/>
          <w:divBdr>
            <w:top w:val="none" w:sz="0" w:space="0" w:color="auto"/>
            <w:left w:val="none" w:sz="0" w:space="0" w:color="auto"/>
            <w:bottom w:val="none" w:sz="0" w:space="0" w:color="auto"/>
            <w:right w:val="none" w:sz="0" w:space="0" w:color="auto"/>
          </w:divBdr>
        </w:div>
        <w:div w:id="1183860732">
          <w:marLeft w:val="0"/>
          <w:marRight w:val="0"/>
          <w:marTop w:val="0"/>
          <w:marBottom w:val="0"/>
          <w:divBdr>
            <w:top w:val="none" w:sz="0" w:space="0" w:color="auto"/>
            <w:left w:val="none" w:sz="0" w:space="0" w:color="auto"/>
            <w:bottom w:val="none" w:sz="0" w:space="0" w:color="auto"/>
            <w:right w:val="none" w:sz="0" w:space="0" w:color="auto"/>
          </w:divBdr>
        </w:div>
        <w:div w:id="689257170">
          <w:marLeft w:val="0"/>
          <w:marRight w:val="0"/>
          <w:marTop w:val="0"/>
          <w:marBottom w:val="0"/>
          <w:divBdr>
            <w:top w:val="none" w:sz="0" w:space="0" w:color="auto"/>
            <w:left w:val="none" w:sz="0" w:space="0" w:color="auto"/>
            <w:bottom w:val="none" w:sz="0" w:space="0" w:color="auto"/>
            <w:right w:val="none" w:sz="0" w:space="0" w:color="auto"/>
          </w:divBdr>
        </w:div>
        <w:div w:id="863325372">
          <w:marLeft w:val="0"/>
          <w:marRight w:val="0"/>
          <w:marTop w:val="0"/>
          <w:marBottom w:val="0"/>
          <w:divBdr>
            <w:top w:val="none" w:sz="0" w:space="0" w:color="auto"/>
            <w:left w:val="none" w:sz="0" w:space="0" w:color="auto"/>
            <w:bottom w:val="none" w:sz="0" w:space="0" w:color="auto"/>
            <w:right w:val="none" w:sz="0" w:space="0" w:color="auto"/>
          </w:divBdr>
        </w:div>
        <w:div w:id="1636520533">
          <w:marLeft w:val="0"/>
          <w:marRight w:val="0"/>
          <w:marTop w:val="0"/>
          <w:marBottom w:val="0"/>
          <w:divBdr>
            <w:top w:val="none" w:sz="0" w:space="0" w:color="auto"/>
            <w:left w:val="none" w:sz="0" w:space="0" w:color="auto"/>
            <w:bottom w:val="none" w:sz="0" w:space="0" w:color="auto"/>
            <w:right w:val="none" w:sz="0" w:space="0" w:color="auto"/>
          </w:divBdr>
        </w:div>
      </w:divsChild>
    </w:div>
    <w:div w:id="383211674">
      <w:bodyDiv w:val="1"/>
      <w:marLeft w:val="0"/>
      <w:marRight w:val="0"/>
      <w:marTop w:val="0"/>
      <w:marBottom w:val="0"/>
      <w:divBdr>
        <w:top w:val="none" w:sz="0" w:space="0" w:color="auto"/>
        <w:left w:val="none" w:sz="0" w:space="0" w:color="auto"/>
        <w:bottom w:val="none" w:sz="0" w:space="0" w:color="auto"/>
        <w:right w:val="none" w:sz="0" w:space="0" w:color="auto"/>
      </w:divBdr>
    </w:div>
    <w:div w:id="405686157">
      <w:bodyDiv w:val="1"/>
      <w:marLeft w:val="0"/>
      <w:marRight w:val="0"/>
      <w:marTop w:val="0"/>
      <w:marBottom w:val="0"/>
      <w:divBdr>
        <w:top w:val="none" w:sz="0" w:space="0" w:color="auto"/>
        <w:left w:val="none" w:sz="0" w:space="0" w:color="auto"/>
        <w:bottom w:val="none" w:sz="0" w:space="0" w:color="auto"/>
        <w:right w:val="none" w:sz="0" w:space="0" w:color="auto"/>
      </w:divBdr>
    </w:div>
    <w:div w:id="849952701">
      <w:bodyDiv w:val="1"/>
      <w:marLeft w:val="0"/>
      <w:marRight w:val="0"/>
      <w:marTop w:val="0"/>
      <w:marBottom w:val="0"/>
      <w:divBdr>
        <w:top w:val="none" w:sz="0" w:space="0" w:color="auto"/>
        <w:left w:val="none" w:sz="0" w:space="0" w:color="auto"/>
        <w:bottom w:val="none" w:sz="0" w:space="0" w:color="auto"/>
        <w:right w:val="none" w:sz="0" w:space="0" w:color="auto"/>
      </w:divBdr>
    </w:div>
    <w:div w:id="1225071426">
      <w:bodyDiv w:val="1"/>
      <w:marLeft w:val="0"/>
      <w:marRight w:val="0"/>
      <w:marTop w:val="0"/>
      <w:marBottom w:val="0"/>
      <w:divBdr>
        <w:top w:val="none" w:sz="0" w:space="0" w:color="auto"/>
        <w:left w:val="none" w:sz="0" w:space="0" w:color="auto"/>
        <w:bottom w:val="none" w:sz="0" w:space="0" w:color="auto"/>
        <w:right w:val="none" w:sz="0" w:space="0" w:color="auto"/>
      </w:divBdr>
    </w:div>
    <w:div w:id="1316758931">
      <w:bodyDiv w:val="1"/>
      <w:marLeft w:val="0"/>
      <w:marRight w:val="0"/>
      <w:marTop w:val="0"/>
      <w:marBottom w:val="0"/>
      <w:divBdr>
        <w:top w:val="none" w:sz="0" w:space="0" w:color="auto"/>
        <w:left w:val="none" w:sz="0" w:space="0" w:color="auto"/>
        <w:bottom w:val="none" w:sz="0" w:space="0" w:color="auto"/>
        <w:right w:val="none" w:sz="0" w:space="0" w:color="auto"/>
      </w:divBdr>
    </w:div>
    <w:div w:id="1420371445">
      <w:bodyDiv w:val="1"/>
      <w:marLeft w:val="0"/>
      <w:marRight w:val="0"/>
      <w:marTop w:val="0"/>
      <w:marBottom w:val="0"/>
      <w:divBdr>
        <w:top w:val="none" w:sz="0" w:space="0" w:color="auto"/>
        <w:left w:val="none" w:sz="0" w:space="0" w:color="auto"/>
        <w:bottom w:val="none" w:sz="0" w:space="0" w:color="auto"/>
        <w:right w:val="none" w:sz="0" w:space="0" w:color="auto"/>
      </w:divBdr>
    </w:div>
    <w:div w:id="2037654127">
      <w:bodyDiv w:val="1"/>
      <w:marLeft w:val="0"/>
      <w:marRight w:val="0"/>
      <w:marTop w:val="0"/>
      <w:marBottom w:val="0"/>
      <w:divBdr>
        <w:top w:val="none" w:sz="0" w:space="0" w:color="auto"/>
        <w:left w:val="none" w:sz="0" w:space="0" w:color="auto"/>
        <w:bottom w:val="none" w:sz="0" w:space="0" w:color="auto"/>
        <w:right w:val="none" w:sz="0" w:space="0" w:color="auto"/>
      </w:divBdr>
    </w:div>
    <w:div w:id="2076706304">
      <w:bodyDiv w:val="1"/>
      <w:marLeft w:val="0"/>
      <w:marRight w:val="0"/>
      <w:marTop w:val="0"/>
      <w:marBottom w:val="0"/>
      <w:divBdr>
        <w:top w:val="none" w:sz="0" w:space="0" w:color="auto"/>
        <w:left w:val="none" w:sz="0" w:space="0" w:color="auto"/>
        <w:bottom w:val="none" w:sz="0" w:space="0" w:color="auto"/>
        <w:right w:val="none" w:sz="0" w:space="0" w:color="auto"/>
      </w:divBdr>
    </w:div>
    <w:div w:id="209362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0582B-5181-4B05-8A2D-C57CC75D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7875</Words>
  <Characters>44890</Characters>
  <Application>Microsoft Office Word</Application>
  <DocSecurity>0</DocSecurity>
  <Lines>374</Lines>
  <Paragraphs>105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 Б Щ И Н А    Ш А Б Л А</vt:lpstr>
      <vt:lpstr>О Б Щ И Н А    Б А Л Ч И К</vt:lpstr>
    </vt:vector>
  </TitlesOfParts>
  <Company>n/a</Company>
  <LinksUpToDate>false</LinksUpToDate>
  <CharactersWithSpaces>52660</CharactersWithSpaces>
  <SharedDoc>false</SharedDoc>
  <HLinks>
    <vt:vector size="90" baseType="variant">
      <vt:variant>
        <vt:i4>7012466</vt:i4>
      </vt:variant>
      <vt:variant>
        <vt:i4>42</vt:i4>
      </vt:variant>
      <vt:variant>
        <vt:i4>0</vt:i4>
      </vt:variant>
      <vt:variant>
        <vt:i4>5</vt:i4>
      </vt:variant>
      <vt:variant>
        <vt:lpwstr>http://www.balchik.bg/</vt:lpwstr>
      </vt:variant>
      <vt:variant>
        <vt:lpwstr/>
      </vt:variant>
      <vt:variant>
        <vt:i4>5636190</vt:i4>
      </vt:variant>
      <vt:variant>
        <vt:i4>39</vt:i4>
      </vt:variant>
      <vt:variant>
        <vt:i4>0</vt:i4>
      </vt:variant>
      <vt:variant>
        <vt:i4>5</vt:i4>
      </vt:variant>
      <vt:variant>
        <vt:lpwstr>apis://NORM|40808|8|15|/</vt:lpwstr>
      </vt:variant>
      <vt:variant>
        <vt:lpwstr/>
      </vt:variant>
      <vt:variant>
        <vt:i4>3539069</vt:i4>
      </vt:variant>
      <vt:variant>
        <vt:i4>36</vt:i4>
      </vt:variant>
      <vt:variant>
        <vt:i4>0</vt:i4>
      </vt:variant>
      <vt:variant>
        <vt:i4>5</vt:i4>
      </vt:variant>
      <vt:variant>
        <vt:lpwstr>http://web.apis.bg/p.php?i=9663&amp;b=0</vt:lpwstr>
      </vt:variant>
      <vt:variant>
        <vt:lpwstr>p6225755#p6225755</vt:lpwstr>
      </vt:variant>
      <vt:variant>
        <vt:i4>5963860</vt:i4>
      </vt:variant>
      <vt:variant>
        <vt:i4>33</vt:i4>
      </vt:variant>
      <vt:variant>
        <vt:i4>0</vt:i4>
      </vt:variant>
      <vt:variant>
        <vt:i4>5</vt:i4>
      </vt:variant>
      <vt:variant>
        <vt:lpwstr>apis://NORM|4076|8|244|/</vt:lpwstr>
      </vt:variant>
      <vt:variant>
        <vt:lpwstr/>
      </vt:variant>
      <vt:variant>
        <vt:i4>5898323</vt:i4>
      </vt:variant>
      <vt:variant>
        <vt:i4>30</vt:i4>
      </vt:variant>
      <vt:variant>
        <vt:i4>0</vt:i4>
      </vt:variant>
      <vt:variant>
        <vt:i4>5</vt:i4>
      </vt:variant>
      <vt:variant>
        <vt:lpwstr>apis://NORM|4076|8|235|/</vt:lpwstr>
      </vt:variant>
      <vt:variant>
        <vt:lpwstr/>
      </vt:variant>
      <vt:variant>
        <vt:i4>5963860</vt:i4>
      </vt:variant>
      <vt:variant>
        <vt:i4>27</vt:i4>
      </vt:variant>
      <vt:variant>
        <vt:i4>0</vt:i4>
      </vt:variant>
      <vt:variant>
        <vt:i4>5</vt:i4>
      </vt:variant>
      <vt:variant>
        <vt:lpwstr>apis://NORM|4076|8|147|/</vt:lpwstr>
      </vt:variant>
      <vt:variant>
        <vt:lpwstr/>
      </vt:variant>
      <vt:variant>
        <vt:i4>6094932</vt:i4>
      </vt:variant>
      <vt:variant>
        <vt:i4>24</vt:i4>
      </vt:variant>
      <vt:variant>
        <vt:i4>0</vt:i4>
      </vt:variant>
      <vt:variant>
        <vt:i4>5</vt:i4>
      </vt:variant>
      <vt:variant>
        <vt:lpwstr>apis://NORM|4076|8|141|/</vt:lpwstr>
      </vt:variant>
      <vt:variant>
        <vt:lpwstr/>
      </vt:variant>
      <vt:variant>
        <vt:i4>5832784</vt:i4>
      </vt:variant>
      <vt:variant>
        <vt:i4>21</vt:i4>
      </vt:variant>
      <vt:variant>
        <vt:i4>0</vt:i4>
      </vt:variant>
      <vt:variant>
        <vt:i4>5</vt:i4>
      </vt:variant>
      <vt:variant>
        <vt:lpwstr>apis://NORM|4076|8|105|/</vt:lpwstr>
      </vt:variant>
      <vt:variant>
        <vt:lpwstr/>
      </vt:variant>
      <vt:variant>
        <vt:i4>3538981</vt:i4>
      </vt:variant>
      <vt:variant>
        <vt:i4>18</vt:i4>
      </vt:variant>
      <vt:variant>
        <vt:i4>0</vt:i4>
      </vt:variant>
      <vt:variant>
        <vt:i4>5</vt:i4>
      </vt:variant>
      <vt:variant>
        <vt:lpwstr>apis://NORM|4076|8|89|/</vt:lpwstr>
      </vt:variant>
      <vt:variant>
        <vt:lpwstr/>
      </vt:variant>
      <vt:variant>
        <vt:i4>3538984</vt:i4>
      </vt:variant>
      <vt:variant>
        <vt:i4>15</vt:i4>
      </vt:variant>
      <vt:variant>
        <vt:i4>0</vt:i4>
      </vt:variant>
      <vt:variant>
        <vt:i4>5</vt:i4>
      </vt:variant>
      <vt:variant>
        <vt:lpwstr>apis://NORM|4076|8|84|/</vt:lpwstr>
      </vt:variant>
      <vt:variant>
        <vt:lpwstr/>
      </vt:variant>
      <vt:variant>
        <vt:i4>5963863</vt:i4>
      </vt:variant>
      <vt:variant>
        <vt:i4>12</vt:i4>
      </vt:variant>
      <vt:variant>
        <vt:i4>0</vt:i4>
      </vt:variant>
      <vt:variant>
        <vt:i4>5</vt:i4>
      </vt:variant>
      <vt:variant>
        <vt:lpwstr>apis://NORM|2003|8|162|/</vt:lpwstr>
      </vt:variant>
      <vt:variant>
        <vt:lpwstr/>
      </vt:variant>
      <vt:variant>
        <vt:i4>2293861</vt:i4>
      </vt:variant>
      <vt:variant>
        <vt:i4>9</vt:i4>
      </vt:variant>
      <vt:variant>
        <vt:i4>0</vt:i4>
      </vt:variant>
      <vt:variant>
        <vt:i4>5</vt:i4>
      </vt:variant>
      <vt:variant>
        <vt:lpwstr>http://www.mlsp.government.bg/</vt:lpwstr>
      </vt:variant>
      <vt:variant>
        <vt:lpwstr/>
      </vt:variant>
      <vt:variant>
        <vt:i4>3407996</vt:i4>
      </vt:variant>
      <vt:variant>
        <vt:i4>6</vt:i4>
      </vt:variant>
      <vt:variant>
        <vt:i4>0</vt:i4>
      </vt:variant>
      <vt:variant>
        <vt:i4>5</vt:i4>
      </vt:variant>
      <vt:variant>
        <vt:lpwstr>http://www3.moew.government.bg/</vt:lpwstr>
      </vt:variant>
      <vt:variant>
        <vt:lpwstr/>
      </vt:variant>
      <vt:variant>
        <vt:i4>7864440</vt:i4>
      </vt:variant>
      <vt:variant>
        <vt:i4>3</vt:i4>
      </vt:variant>
      <vt:variant>
        <vt:i4>0</vt:i4>
      </vt:variant>
      <vt:variant>
        <vt:i4>5</vt:i4>
      </vt:variant>
      <vt:variant>
        <vt:lpwstr>http://www.nap.bg/</vt:lpwstr>
      </vt:variant>
      <vt:variant>
        <vt:lpwstr/>
      </vt:variant>
      <vt:variant>
        <vt:i4>2031621</vt:i4>
      </vt:variant>
      <vt:variant>
        <vt:i4>0</vt:i4>
      </vt:variant>
      <vt:variant>
        <vt:i4>0</vt:i4>
      </vt:variant>
      <vt:variant>
        <vt:i4>5</vt:i4>
      </vt:variant>
      <vt:variant>
        <vt:lpwstr>http://www.nap.bg/page?id=178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Б Щ И Н А    Ш А Б Л А</dc:title>
  <dc:creator>Асен Атанасов</dc:creator>
  <cp:lastModifiedBy>Ivelina</cp:lastModifiedBy>
  <cp:revision>4</cp:revision>
  <cp:lastPrinted>2020-03-13T09:43:00Z</cp:lastPrinted>
  <dcterms:created xsi:type="dcterms:W3CDTF">2022-08-18T11:26:00Z</dcterms:created>
  <dcterms:modified xsi:type="dcterms:W3CDTF">2022-08-22T11:12:00Z</dcterms:modified>
</cp:coreProperties>
</file>