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FEE" w:rsidRDefault="002A4FEE" w:rsidP="002A4FEE">
      <w:pPr>
        <w:spacing w:before="120" w:after="120"/>
        <w:ind w:firstLine="360"/>
        <w:jc w:val="right"/>
        <w:rPr>
          <w:rFonts w:ascii="Times New Roman" w:eastAsia="Times New Roman" w:hAnsi="Times New Roman" w:cs="Times New Roman"/>
          <w:b/>
          <w:sz w:val="24"/>
          <w:szCs w:val="24"/>
        </w:rPr>
      </w:pPr>
    </w:p>
    <w:p w:rsidR="00DF3C74" w:rsidRPr="00DF3C74" w:rsidRDefault="00DF3C74" w:rsidP="00DF3C74">
      <w:pPr>
        <w:tabs>
          <w:tab w:val="left" w:pos="2620"/>
          <w:tab w:val="center" w:pos="4703"/>
          <w:tab w:val="right" w:pos="10206"/>
        </w:tabs>
        <w:spacing w:after="0"/>
        <w:ind w:firstLine="114"/>
        <w:jc w:val="both"/>
        <w:rPr>
          <w:rFonts w:ascii="Cambria" w:eastAsia="Times New Roman" w:hAnsi="Cambria" w:cs="Times New Roman"/>
          <w:sz w:val="20"/>
          <w:szCs w:val="20"/>
          <w:lang w:val="en-US" w:eastAsia="bg-BG"/>
        </w:rPr>
      </w:pP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DF3C74" w:rsidRPr="00DF3C74" w:rsidTr="00237B7E">
        <w:trPr>
          <w:trHeight w:val="99"/>
        </w:trPr>
        <w:tc>
          <w:tcPr>
            <w:tcW w:w="9498" w:type="dxa"/>
            <w:shd w:val="clear" w:color="auto" w:fill="FFFFFF"/>
          </w:tcPr>
          <w:p w:rsidR="00DF3C74" w:rsidRPr="00DF3C74" w:rsidRDefault="00DF3C74" w:rsidP="00590CCE">
            <w:pPr>
              <w:tabs>
                <w:tab w:val="center" w:pos="4703"/>
                <w:tab w:val="right" w:pos="9406"/>
              </w:tabs>
              <w:spacing w:after="0"/>
              <w:jc w:val="center"/>
              <w:rPr>
                <w:rFonts w:ascii="Cambria" w:eastAsia="Times New Roman" w:hAnsi="Cambria" w:cs="Times New Roman"/>
                <w:b/>
                <w:kern w:val="28"/>
                <w:sz w:val="18"/>
                <w:szCs w:val="18"/>
                <w:lang w:val="ru-RU" w:eastAsia="bg-BG"/>
              </w:rPr>
            </w:pPr>
            <w:r w:rsidRPr="00DF3C74">
              <w:rPr>
                <w:rFonts w:ascii="Cambria" w:eastAsia="Times New Roman" w:hAnsi="Cambria" w:cs="Times New Roman"/>
                <w:b/>
                <w:bCs/>
                <w:color w:val="993300"/>
                <w:sz w:val="18"/>
                <w:szCs w:val="18"/>
                <w:lang w:val="ru-RU" w:eastAsia="bg-BG"/>
              </w:rPr>
              <w:t xml:space="preserve">         </w:t>
            </w:r>
          </w:p>
        </w:tc>
      </w:tr>
    </w:tbl>
    <w:p w:rsidR="002A4FEE" w:rsidRPr="00FE46EF" w:rsidRDefault="002A4FEE" w:rsidP="00DF3C74">
      <w:pPr>
        <w:spacing w:before="120" w:after="120"/>
        <w:ind w:firstLine="360"/>
        <w:jc w:val="center"/>
        <w:rPr>
          <w:rFonts w:ascii="Cambria" w:eastAsia="Times New Roman" w:hAnsi="Cambria" w:cs="Times New Roman"/>
          <w:b/>
          <w:sz w:val="24"/>
          <w:szCs w:val="24"/>
        </w:rPr>
      </w:pPr>
    </w:p>
    <w:p w:rsidR="002A4FEE" w:rsidRPr="00FE46EF" w:rsidRDefault="00D725AE" w:rsidP="00DF3C74">
      <w:pPr>
        <w:spacing w:before="120" w:after="120"/>
        <w:ind w:left="2832" w:firstLine="708"/>
        <w:jc w:val="center"/>
        <w:rPr>
          <w:rFonts w:ascii="Cambria" w:eastAsia="Times New Roman" w:hAnsi="Cambria" w:cs="Times New Roman"/>
          <w:b/>
          <w:sz w:val="24"/>
          <w:szCs w:val="24"/>
        </w:rPr>
      </w:pPr>
      <w:r>
        <w:rPr>
          <w:rFonts w:ascii="Cambria" w:eastAsia="Times New Roman" w:hAnsi="Cambria" w:cs="Times New Roman"/>
          <w:b/>
          <w:sz w:val="24"/>
          <w:szCs w:val="24"/>
        </w:rPr>
        <w:t xml:space="preserve">                                                                             </w:t>
      </w:r>
      <w:r w:rsidR="002A4FEE" w:rsidRPr="00FE46EF">
        <w:rPr>
          <w:rFonts w:ascii="Cambria" w:eastAsia="Times New Roman" w:hAnsi="Cambria" w:cs="Times New Roman"/>
          <w:b/>
          <w:sz w:val="24"/>
          <w:szCs w:val="24"/>
        </w:rPr>
        <w:t>Утвърдил:</w:t>
      </w:r>
      <w:r w:rsidR="00DF3C74" w:rsidRPr="00FE46EF">
        <w:rPr>
          <w:rFonts w:ascii="Cambria" w:eastAsia="Times New Roman" w:hAnsi="Cambria" w:cs="Times New Roman"/>
          <w:b/>
          <w:sz w:val="24"/>
          <w:szCs w:val="24"/>
        </w:rPr>
        <w:t xml:space="preserve"> </w:t>
      </w:r>
      <w:r w:rsidR="00D34C74">
        <w:rPr>
          <w:rFonts w:ascii="Cambria" w:eastAsia="Times New Roman" w:hAnsi="Cambria" w:cs="Times New Roman"/>
          <w:b/>
          <w:sz w:val="24"/>
          <w:szCs w:val="24"/>
        </w:rPr>
        <w:t>пп</w:t>
      </w:r>
    </w:p>
    <w:p w:rsidR="002A4FEE" w:rsidRPr="00FE46EF" w:rsidRDefault="002A4FEE" w:rsidP="002A4FEE">
      <w:pPr>
        <w:spacing w:before="120" w:after="120"/>
        <w:ind w:firstLine="360"/>
        <w:jc w:val="right"/>
        <w:rPr>
          <w:rFonts w:ascii="Cambria" w:eastAsia="Times New Roman" w:hAnsi="Cambria" w:cs="Times New Roman"/>
          <w:b/>
          <w:sz w:val="24"/>
          <w:szCs w:val="24"/>
        </w:rPr>
      </w:pPr>
      <w:r w:rsidRPr="00FE46EF">
        <w:rPr>
          <w:rFonts w:ascii="Cambria" w:eastAsia="Times New Roman" w:hAnsi="Cambria" w:cs="Times New Roman"/>
          <w:b/>
          <w:sz w:val="24"/>
          <w:szCs w:val="24"/>
        </w:rPr>
        <w:t>(Симеон Симеонов-Кмет на Община Тервел)</w:t>
      </w:r>
    </w:p>
    <w:p w:rsidR="002A4FEE" w:rsidRPr="00FE46EF" w:rsidRDefault="002A4FEE" w:rsidP="002A4FEE">
      <w:pPr>
        <w:spacing w:before="120" w:after="120"/>
        <w:ind w:firstLine="360"/>
        <w:jc w:val="center"/>
        <w:rPr>
          <w:rFonts w:ascii="Cambria" w:eastAsia="Times New Roman" w:hAnsi="Cambria" w:cs="Times New Roman"/>
          <w:b/>
          <w:sz w:val="24"/>
          <w:szCs w:val="24"/>
          <w:lang w:val="en-US"/>
        </w:rPr>
      </w:pPr>
    </w:p>
    <w:p w:rsidR="002A4FEE" w:rsidRPr="00FE46EF" w:rsidRDefault="002A4FEE" w:rsidP="002A4FEE">
      <w:pPr>
        <w:spacing w:before="120" w:after="120"/>
        <w:ind w:firstLine="360"/>
        <w:jc w:val="center"/>
        <w:rPr>
          <w:rFonts w:ascii="Cambria" w:eastAsia="Times New Roman" w:hAnsi="Cambria" w:cs="Times New Roman"/>
          <w:b/>
          <w:sz w:val="24"/>
          <w:szCs w:val="24"/>
        </w:rPr>
      </w:pPr>
    </w:p>
    <w:p w:rsidR="0053243B" w:rsidRDefault="0053243B" w:rsidP="002A4FEE">
      <w:pPr>
        <w:spacing w:before="120" w:after="120"/>
        <w:ind w:firstLine="360"/>
        <w:jc w:val="center"/>
        <w:rPr>
          <w:rFonts w:ascii="Cambria" w:eastAsia="Times New Roman" w:hAnsi="Cambria" w:cs="Times New Roman"/>
          <w:b/>
          <w:sz w:val="24"/>
          <w:szCs w:val="24"/>
        </w:rPr>
      </w:pPr>
    </w:p>
    <w:p w:rsidR="00E56188" w:rsidRDefault="00E56188" w:rsidP="002A4FEE">
      <w:pPr>
        <w:spacing w:before="120" w:after="120"/>
        <w:ind w:firstLine="360"/>
        <w:jc w:val="center"/>
        <w:rPr>
          <w:rFonts w:ascii="Cambria" w:eastAsia="Times New Roman" w:hAnsi="Cambria" w:cs="Times New Roman"/>
          <w:b/>
          <w:sz w:val="24"/>
          <w:szCs w:val="24"/>
        </w:rPr>
      </w:pPr>
    </w:p>
    <w:p w:rsidR="00E56188" w:rsidRPr="00FE46EF" w:rsidRDefault="00E56188" w:rsidP="002A4FEE">
      <w:pPr>
        <w:spacing w:before="120" w:after="120"/>
        <w:ind w:firstLine="360"/>
        <w:jc w:val="center"/>
        <w:rPr>
          <w:rFonts w:ascii="Cambria" w:eastAsia="Times New Roman" w:hAnsi="Cambria" w:cs="Times New Roman"/>
          <w:b/>
          <w:sz w:val="24"/>
          <w:szCs w:val="24"/>
        </w:rPr>
      </w:pPr>
    </w:p>
    <w:p w:rsidR="002A4FEE" w:rsidRPr="00FE46EF" w:rsidRDefault="002A4FEE" w:rsidP="002A4FEE">
      <w:pPr>
        <w:spacing w:before="120" w:after="120"/>
        <w:ind w:firstLine="360"/>
        <w:jc w:val="center"/>
        <w:rPr>
          <w:rFonts w:ascii="Cambria" w:eastAsia="Times New Roman" w:hAnsi="Cambria" w:cs="Times New Roman"/>
          <w:b/>
          <w:sz w:val="40"/>
          <w:szCs w:val="40"/>
        </w:rPr>
      </w:pPr>
      <w:r w:rsidRPr="00FE46EF">
        <w:rPr>
          <w:rFonts w:ascii="Cambria" w:eastAsia="Times New Roman" w:hAnsi="Cambria" w:cs="Times New Roman"/>
          <w:b/>
          <w:sz w:val="40"/>
          <w:szCs w:val="40"/>
        </w:rPr>
        <w:t>Д О К У М Е Н Т А Ц И Я</w:t>
      </w:r>
    </w:p>
    <w:p w:rsidR="002A4FEE" w:rsidRPr="00DF3C74" w:rsidRDefault="002A4FEE" w:rsidP="002A4FEE">
      <w:pPr>
        <w:spacing w:before="120" w:after="120"/>
        <w:ind w:firstLine="360"/>
        <w:jc w:val="center"/>
        <w:rPr>
          <w:rFonts w:ascii="Cambria" w:eastAsia="Times New Roman" w:hAnsi="Cambria" w:cs="Times New Roman"/>
          <w:i/>
          <w:sz w:val="24"/>
          <w:szCs w:val="24"/>
        </w:rPr>
      </w:pPr>
    </w:p>
    <w:p w:rsidR="002A4FEE" w:rsidRPr="00DF3C74" w:rsidRDefault="002A4FEE" w:rsidP="002A4FEE">
      <w:pPr>
        <w:suppressAutoHyphens/>
        <w:spacing w:before="120" w:after="120"/>
        <w:ind w:firstLine="360"/>
        <w:jc w:val="center"/>
        <w:rPr>
          <w:rFonts w:ascii="Cambria" w:eastAsia="MS ??" w:hAnsi="Cambria" w:cs="Times New Roman"/>
          <w:b/>
          <w:sz w:val="24"/>
          <w:szCs w:val="24"/>
          <w:lang w:eastAsia="ar-SA"/>
        </w:rPr>
      </w:pPr>
      <w:r w:rsidRPr="00DF3C74">
        <w:rPr>
          <w:rFonts w:ascii="Cambria" w:eastAsia="MS ??" w:hAnsi="Cambria" w:cs="Times New Roman"/>
          <w:b/>
          <w:sz w:val="24"/>
          <w:szCs w:val="24"/>
        </w:rPr>
        <w:t xml:space="preserve">ЗА УЧАСТИЕ В  ПРОЦЕДУРА ЗА ВЪЗЛАГАНЕ НА ОБЩЕСТВЕНА ПОРЪЧКА </w:t>
      </w:r>
      <w:r w:rsidRPr="00DF3C74">
        <w:rPr>
          <w:rFonts w:ascii="Cambria" w:eastAsia="MS ??" w:hAnsi="Cambria" w:cs="Times New Roman"/>
          <w:b/>
          <w:caps/>
          <w:sz w:val="24"/>
          <w:szCs w:val="24"/>
        </w:rPr>
        <w:t>чрез публично състезание</w:t>
      </w:r>
      <w:r w:rsidRPr="00DF3C74">
        <w:rPr>
          <w:rFonts w:ascii="Cambria" w:eastAsia="MS ??" w:hAnsi="Cambria" w:cs="Times New Roman"/>
          <w:b/>
          <w:sz w:val="24"/>
          <w:szCs w:val="24"/>
        </w:rPr>
        <w:t xml:space="preserve"> </w:t>
      </w:r>
      <w:r w:rsidRPr="00DF3C74">
        <w:rPr>
          <w:rFonts w:ascii="Cambria" w:eastAsia="MS ??" w:hAnsi="Cambria" w:cs="Times New Roman"/>
          <w:b/>
          <w:sz w:val="24"/>
          <w:szCs w:val="24"/>
          <w:lang w:eastAsia="ar-SA"/>
        </w:rPr>
        <w:t xml:space="preserve">С ПРЕДМЕТ </w:t>
      </w:r>
      <w:r w:rsidR="00AE67E3" w:rsidRPr="00DF3C74">
        <w:rPr>
          <w:rFonts w:ascii="Cambria" w:eastAsia="MS ??" w:hAnsi="Cambria" w:cs="Times New Roman"/>
          <w:b/>
          <w:sz w:val="24"/>
          <w:szCs w:val="24"/>
          <w:lang w:eastAsia="ar-SA"/>
        </w:rPr>
        <w:t>:</w:t>
      </w:r>
    </w:p>
    <w:p w:rsidR="00AE67E3" w:rsidRPr="00DF3C74" w:rsidRDefault="00AE67E3" w:rsidP="002A4FEE">
      <w:pPr>
        <w:suppressAutoHyphens/>
        <w:spacing w:before="120" w:after="120"/>
        <w:ind w:firstLine="360"/>
        <w:jc w:val="center"/>
        <w:rPr>
          <w:rFonts w:ascii="Cambria" w:eastAsia="MS ??" w:hAnsi="Cambria" w:cs="Times New Roman"/>
          <w:b/>
          <w:sz w:val="24"/>
          <w:szCs w:val="24"/>
          <w:lang w:eastAsia="ar-SA"/>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802325" w:rsidRPr="00802325" w:rsidRDefault="00802325" w:rsidP="00802325">
      <w:pPr>
        <w:tabs>
          <w:tab w:val="left" w:pos="0"/>
          <w:tab w:val="left" w:pos="993"/>
          <w:tab w:val="left" w:pos="10065"/>
        </w:tabs>
        <w:spacing w:after="120" w:line="240" w:lineRule="auto"/>
        <w:ind w:left="-142" w:right="386"/>
        <w:jc w:val="center"/>
        <w:rPr>
          <w:rFonts w:ascii="Times New Roman" w:eastAsia="Times New Roman" w:hAnsi="Times New Roman" w:cs="Times New Roman"/>
          <w:b/>
          <w:sz w:val="24"/>
          <w:szCs w:val="24"/>
          <w:lang w:eastAsia="bg-BG"/>
        </w:rPr>
      </w:pPr>
      <w:r w:rsidRPr="00802325">
        <w:rPr>
          <w:rFonts w:ascii="Times New Roman" w:eastAsia="Times New Roman" w:hAnsi="Times New Roman" w:cs="Times New Roman"/>
          <w:b/>
          <w:i/>
          <w:sz w:val="28"/>
          <w:szCs w:val="28"/>
          <w:lang w:val="ru-RU"/>
        </w:rPr>
        <w:t>«</w:t>
      </w:r>
      <w:r w:rsidR="00BC691F">
        <w:rPr>
          <w:b/>
          <w:i/>
          <w:sz w:val="28"/>
          <w:szCs w:val="28"/>
          <w:lang w:val="ru-RU"/>
        </w:rPr>
        <w:t>ИЗКЪРПВАНЕ НА УВРЕДЕНИ УЧАСТЪЦИ ОТ</w:t>
      </w:r>
      <w:r w:rsidR="00BC691F">
        <w:rPr>
          <w:b/>
          <w:i/>
          <w:sz w:val="28"/>
          <w:szCs w:val="28"/>
        </w:rPr>
        <w:t xml:space="preserve"> АСФАЛТОВАТА НАСТИЛКА НА УЛИЦИ 2-РА И 6-ТА В С.АНГЕЛАРИЙ</w:t>
      </w:r>
      <w:r w:rsidRPr="00802325">
        <w:rPr>
          <w:rFonts w:ascii="Times New Roman" w:eastAsia="Times New Roman" w:hAnsi="Times New Roman" w:cs="Times New Roman"/>
          <w:b/>
          <w:i/>
          <w:sz w:val="28"/>
          <w:szCs w:val="28"/>
          <w:lang w:val="ru-RU"/>
        </w:rPr>
        <w:t>»</w:t>
      </w:r>
    </w:p>
    <w:p w:rsidR="00D725AE" w:rsidRPr="00D725AE" w:rsidRDefault="00D725AE" w:rsidP="00D725AE">
      <w:pPr>
        <w:spacing w:after="0" w:line="240" w:lineRule="auto"/>
        <w:ind w:right="23"/>
        <w:jc w:val="center"/>
        <w:rPr>
          <w:rFonts w:ascii="Times New Roman" w:eastAsia="Times New Roman" w:hAnsi="Times New Roman" w:cs="Times New Roman"/>
          <w:b/>
          <w:i/>
          <w:sz w:val="28"/>
          <w:szCs w:val="28"/>
          <w:lang w:val="ru-RU"/>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AE67E3" w:rsidRPr="00DF3C74" w:rsidRDefault="00AE67E3" w:rsidP="00AE67E3">
      <w:pPr>
        <w:jc w:val="center"/>
        <w:rPr>
          <w:rFonts w:ascii="Cambria" w:hAnsi="Cambria"/>
          <w:b/>
        </w:rPr>
      </w:pPr>
    </w:p>
    <w:p w:rsidR="002A4FEE" w:rsidRPr="00DF3C74" w:rsidRDefault="002A4FEE" w:rsidP="002A4FEE">
      <w:pPr>
        <w:spacing w:after="0"/>
        <w:ind w:firstLine="360"/>
        <w:jc w:val="center"/>
        <w:rPr>
          <w:rFonts w:ascii="Cambria" w:eastAsiaTheme="minorEastAsia" w:hAnsi="Cambria" w:cs="Times New Roman"/>
          <w:b/>
          <w:sz w:val="24"/>
          <w:szCs w:val="24"/>
        </w:rPr>
      </w:pPr>
    </w:p>
    <w:p w:rsidR="002A4FEE" w:rsidRDefault="002A4FEE"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Default="003843E4" w:rsidP="002A4FEE">
      <w:pPr>
        <w:spacing w:after="0"/>
        <w:ind w:firstLine="360"/>
        <w:jc w:val="center"/>
        <w:rPr>
          <w:rFonts w:ascii="Cambria" w:eastAsiaTheme="minorEastAsia" w:hAnsi="Cambria" w:cs="Times New Roman"/>
          <w:b/>
          <w:sz w:val="24"/>
          <w:szCs w:val="24"/>
        </w:rPr>
      </w:pPr>
    </w:p>
    <w:p w:rsidR="003843E4" w:rsidRPr="00DF3C74" w:rsidRDefault="003843E4" w:rsidP="002A4FEE">
      <w:pPr>
        <w:spacing w:after="0"/>
        <w:ind w:firstLine="360"/>
        <w:jc w:val="center"/>
        <w:rPr>
          <w:rFonts w:ascii="Cambria" w:eastAsiaTheme="minorEastAsia" w:hAnsi="Cambria"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DF3C74" w:rsidRDefault="002A4FEE" w:rsidP="002A4FEE">
      <w:pPr>
        <w:spacing w:after="0"/>
        <w:ind w:firstLine="360"/>
        <w:jc w:val="center"/>
        <w:rPr>
          <w:rFonts w:ascii="Cambria" w:eastAsiaTheme="minorEastAsia" w:hAnsi="Cambria" w:cs="Times New Roman"/>
          <w:b/>
          <w:sz w:val="24"/>
          <w:szCs w:val="24"/>
        </w:rPr>
      </w:pPr>
      <w:r w:rsidRPr="00DF3C74">
        <w:rPr>
          <w:rFonts w:ascii="Cambria" w:eastAsiaTheme="minorEastAsia" w:hAnsi="Cambria" w:cs="Times New Roman"/>
          <w:b/>
          <w:sz w:val="24"/>
          <w:szCs w:val="24"/>
        </w:rPr>
        <w:t>град Тервел , 202</w:t>
      </w:r>
      <w:r w:rsidR="00F91F41">
        <w:rPr>
          <w:rFonts w:ascii="Cambria" w:eastAsiaTheme="minorEastAsia" w:hAnsi="Cambria" w:cs="Times New Roman"/>
          <w:b/>
          <w:sz w:val="24"/>
          <w:szCs w:val="24"/>
        </w:rPr>
        <w:t>2</w:t>
      </w:r>
      <w:r w:rsidRPr="00DF3C74">
        <w:rPr>
          <w:rFonts w:ascii="Cambria" w:eastAsiaTheme="minorEastAsia" w:hAnsi="Cambria" w:cs="Times New Roman"/>
          <w:b/>
          <w:sz w:val="24"/>
          <w:szCs w:val="24"/>
        </w:rPr>
        <w:t xml:space="preserve"> г.</w:t>
      </w:r>
    </w:p>
    <w:p w:rsidR="00F07612" w:rsidRPr="00DF3C74" w:rsidRDefault="00F07612">
      <w:pPr>
        <w:rPr>
          <w:rFonts w:ascii="Cambria" w:hAnsi="Cambria"/>
        </w:rPr>
      </w:pPr>
    </w:p>
    <w:p w:rsidR="00AE67E3" w:rsidRDefault="00AE67E3"/>
    <w:p w:rsidR="003843E4" w:rsidRDefault="003843E4"/>
    <w:p w:rsidR="003843E4" w:rsidRDefault="003843E4"/>
    <w:p w:rsidR="003843E4" w:rsidRDefault="003843E4"/>
    <w:p w:rsidR="007D1E13" w:rsidRDefault="007D1E13" w:rsidP="0053243B">
      <w:pPr>
        <w:spacing w:after="0"/>
        <w:jc w:val="center"/>
        <w:rPr>
          <w:rFonts w:ascii="Times New Roman" w:eastAsiaTheme="minorEastAsia" w:hAnsi="Times New Roman" w:cs="Times New Roman"/>
          <w:b/>
          <w:sz w:val="24"/>
          <w:szCs w:val="24"/>
        </w:rPr>
      </w:pPr>
    </w:p>
    <w:p w:rsidR="002E126E" w:rsidRPr="002E126E" w:rsidRDefault="002E126E" w:rsidP="002E126E">
      <w:pPr>
        <w:spacing w:after="0"/>
        <w:jc w:val="center"/>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СЪДЪРЖАНИЕ</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  ОБЩА ИНФОРМАЦИЯ</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ІІ. УКАЗАНИЯ ЗА ПОДГОТОВКА НА ОФЕРТИТЕ И ОБРАЗЦИТЕ НА ДОКУМЕНТИ</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 ИЗИСКВАНИЯ КЪМ УЧАСТНИЦИТЕ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ІІ. ОБЩИ ИЗИСКВАНИЯ КЪМ ДОКУМЕНТИТЕ И ОФЕРТИТЕ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ІІІ. СРОК НА ВАЛИДНОСТ НА ОФЕРТИТЕ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ЧАСТ ІV. ПРЕДСТАВЯНЕ НА ОФЕРТАТА </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 КОМУНИКАЦИЯ МЕЖДУ ВЪЗЛОЖИТЕЛЯ И УЧАСТНИЦИТЕ</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VI. ПРОЦЕДУРА ПО РАЗГЛЕЖДАНЕ, ОЦЕНЯВАНЕ И КЛАСИРАНЕ НА ОФЕРТИТЕ</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VІІ. СКЛЮЧВАНЕ НА ДОГОВОР ЗА ВЪЗЛАГАНЕ НА ОБЩЕСТВЕНАТА ПОРЪЧКА</w:t>
      </w:r>
    </w:p>
    <w:p w:rsidR="002E126E" w:rsidRPr="002E126E" w:rsidRDefault="002E126E" w:rsidP="002E126E">
      <w:pPr>
        <w:spacing w:after="0"/>
        <w:ind w:firstLine="360"/>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ЧАСТ VІIІ. ОБЖАЛВАНЕ</w:t>
      </w:r>
    </w:p>
    <w:p w:rsidR="002E126E" w:rsidRPr="002E126E" w:rsidRDefault="002E126E" w:rsidP="002E126E">
      <w:pPr>
        <w:spacing w:after="0"/>
        <w:ind w:firstLine="360"/>
        <w:rPr>
          <w:rFonts w:ascii="Times New Roman" w:eastAsiaTheme="minorEastAsia" w:hAnsi="Times New Roman" w:cs="Times New Roman"/>
          <w:sz w:val="24"/>
          <w:szCs w:val="24"/>
        </w:rPr>
      </w:pPr>
    </w:p>
    <w:p w:rsidR="002E126E" w:rsidRPr="002E126E" w:rsidRDefault="002E126E" w:rsidP="002E126E">
      <w:pPr>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b/>
          <w:sz w:val="24"/>
          <w:szCs w:val="24"/>
        </w:rPr>
        <w:t xml:space="preserve">РАЗДЕЛ ІІІ. </w:t>
      </w:r>
      <w:r w:rsidRPr="002E126E">
        <w:rPr>
          <w:rFonts w:ascii="Times New Roman" w:eastAsiaTheme="minorEastAsia" w:hAnsi="Times New Roman" w:cs="Times New Roman"/>
          <w:sz w:val="24"/>
          <w:szCs w:val="24"/>
        </w:rPr>
        <w:t xml:space="preserve">ТЕХНИЧЕСКИ  СПЕЦИФИКАЦИИ,  МЕТОДИКА ЗА ОПРЕДЕЛЯНЕ НА КОМПЛЕКСНАТА ОЦЕНКА НА ОФЕРТАТА,ОБРАЗЦИ НА ДОКУМЕНТИ,  ПРОЕКТ НА ДОГОВОР </w:t>
      </w:r>
    </w:p>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Pr="002E126E" w:rsidRDefault="002E126E" w:rsidP="002E126E"/>
    <w:p w:rsidR="002E126E" w:rsidRDefault="002E126E" w:rsidP="002E126E">
      <w:pPr>
        <w:spacing w:after="0"/>
        <w:ind w:firstLine="360"/>
        <w:rPr>
          <w:rFonts w:ascii="Times New Roman" w:eastAsiaTheme="minorEastAsia" w:hAnsi="Times New Roman" w:cs="Times New Roman"/>
          <w:b/>
          <w:sz w:val="24"/>
          <w:szCs w:val="24"/>
        </w:rPr>
      </w:pPr>
    </w:p>
    <w:p w:rsidR="003843E4" w:rsidRDefault="003843E4" w:rsidP="002E126E">
      <w:pPr>
        <w:spacing w:after="0"/>
        <w:ind w:firstLine="360"/>
        <w:rPr>
          <w:rFonts w:ascii="Times New Roman" w:eastAsiaTheme="minorEastAsia" w:hAnsi="Times New Roman" w:cs="Times New Roman"/>
          <w:b/>
          <w:sz w:val="24"/>
          <w:szCs w:val="24"/>
        </w:rPr>
      </w:pPr>
    </w:p>
    <w:p w:rsidR="003843E4" w:rsidRDefault="003843E4" w:rsidP="002E126E">
      <w:pPr>
        <w:spacing w:after="0"/>
        <w:ind w:firstLine="360"/>
        <w:rPr>
          <w:rFonts w:ascii="Times New Roman" w:eastAsiaTheme="minorEastAsia" w:hAnsi="Times New Roman" w:cs="Times New Roman"/>
          <w:b/>
          <w:sz w:val="24"/>
          <w:szCs w:val="24"/>
          <w:lang w:val="en-US"/>
        </w:rPr>
      </w:pPr>
    </w:p>
    <w:p w:rsidR="004C2F1B" w:rsidRDefault="004C2F1B" w:rsidP="002E126E">
      <w:pPr>
        <w:spacing w:after="0"/>
        <w:ind w:firstLine="360"/>
        <w:rPr>
          <w:rFonts w:ascii="Times New Roman" w:eastAsiaTheme="minorEastAsia" w:hAnsi="Times New Roman" w:cs="Times New Roman"/>
          <w:b/>
          <w:sz w:val="24"/>
          <w:szCs w:val="24"/>
          <w:lang w:val="en-US"/>
        </w:rPr>
      </w:pPr>
    </w:p>
    <w:p w:rsidR="003843E4" w:rsidRDefault="003843E4" w:rsidP="002E126E">
      <w:pPr>
        <w:spacing w:after="0"/>
        <w:ind w:firstLine="360"/>
        <w:rPr>
          <w:rFonts w:ascii="Times New Roman" w:eastAsiaTheme="minorEastAsia" w:hAnsi="Times New Roman" w:cs="Times New Roman"/>
          <w:b/>
          <w:sz w:val="24"/>
          <w:szCs w:val="24"/>
        </w:rPr>
      </w:pPr>
    </w:p>
    <w:p w:rsidR="003843E4" w:rsidRDefault="003843E4"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РАЗДЕЛ І.  ОБЩА ИНФОРМАЦИЯ</w:t>
      </w:r>
    </w:p>
    <w:p w:rsidR="002E126E" w:rsidRPr="002E126E" w:rsidRDefault="002E126E" w:rsidP="002E126E">
      <w:pPr>
        <w:spacing w:after="0"/>
        <w:ind w:firstLine="360"/>
        <w:rPr>
          <w:rFonts w:ascii="Times New Roman" w:eastAsiaTheme="minorEastAsia" w:hAnsi="Times New Roman" w:cs="Times New Roman"/>
          <w:b/>
          <w:sz w:val="24"/>
          <w:szCs w:val="24"/>
        </w:rPr>
      </w:pPr>
    </w:p>
    <w:p w:rsidR="002E126E" w:rsidRPr="002E126E" w:rsidRDefault="002E126E" w:rsidP="002E126E">
      <w:pPr>
        <w:spacing w:after="0"/>
        <w:ind w:left="360"/>
        <w:jc w:val="both"/>
        <w:rPr>
          <w:rFonts w:ascii="Times New Roman" w:eastAsia="MS ??" w:hAnsi="Times New Roman"/>
          <w:b/>
          <w:sz w:val="24"/>
          <w:szCs w:val="24"/>
        </w:rPr>
      </w:pPr>
      <w:r w:rsidRPr="002E126E">
        <w:rPr>
          <w:rFonts w:ascii="Times New Roman" w:eastAsia="MS ??" w:hAnsi="Times New Roman"/>
          <w:b/>
          <w:sz w:val="24"/>
          <w:szCs w:val="24"/>
        </w:rPr>
        <w:t>1. ВЪЗЛОЖИТЕЛ НА ПОРЪЧКАТА.</w:t>
      </w:r>
    </w:p>
    <w:p w:rsidR="002E126E" w:rsidRPr="002E126E" w:rsidRDefault="002E126E" w:rsidP="002E126E">
      <w:pPr>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sz w:val="24"/>
          <w:szCs w:val="24"/>
        </w:rPr>
        <w:t>Възложител на поръчката е Кметът на община Тервел, гр. Тервел-9450, ул. „Св.Св.Кирил и Методий” № 8,</w:t>
      </w:r>
      <w:r w:rsidRPr="002E126E">
        <w:rPr>
          <w:rFonts w:ascii="Times New Roman" w:eastAsia="Times New Roman" w:hAnsi="Times New Roman" w:cs="Times New Roman"/>
          <w:sz w:val="24"/>
          <w:szCs w:val="24"/>
          <w:lang w:eastAsia="bg-BG"/>
        </w:rPr>
        <w:t xml:space="preserve"> Телефон: 05751 2070, Факс: 05751 2391 e-mail: </w:t>
      </w:r>
      <w:r w:rsidRPr="002E126E">
        <w:rPr>
          <w:rFonts w:ascii="Times New Roman" w:eastAsia="Times New Roman" w:hAnsi="Times New Roman" w:cs="Times New Roman"/>
          <w:color w:val="000000"/>
          <w:sz w:val="27"/>
          <w:szCs w:val="27"/>
          <w:shd w:val="clear" w:color="auto" w:fill="FFFFFF"/>
          <w:lang w:eastAsia="bg-BG"/>
        </w:rPr>
        <w:t> </w:t>
      </w:r>
      <w:r w:rsidRPr="002E126E">
        <w:rPr>
          <w:rFonts w:ascii="Times New Roman" w:eastAsia="Times New Roman" w:hAnsi="Times New Roman" w:cs="Times New Roman"/>
          <w:sz w:val="24"/>
          <w:szCs w:val="24"/>
          <w:lang w:val="en-US" w:eastAsia="bg-BG"/>
        </w:rPr>
        <w:t>tervel2000</w:t>
      </w:r>
      <w:r w:rsidRPr="002E126E">
        <w:rPr>
          <w:rFonts w:ascii="Times New Roman" w:eastAsia="Times New Roman" w:hAnsi="Times New Roman" w:cs="Times New Roman"/>
          <w:sz w:val="24"/>
          <w:szCs w:val="24"/>
          <w:lang w:eastAsia="bg-BG"/>
        </w:rPr>
        <w:t>@</w:t>
      </w:r>
      <w:r w:rsidRPr="002E126E">
        <w:rPr>
          <w:rFonts w:ascii="Times New Roman" w:eastAsia="Times New Roman" w:hAnsi="Times New Roman" w:cs="Times New Roman"/>
          <w:sz w:val="24"/>
          <w:szCs w:val="24"/>
          <w:lang w:val="en-US" w:eastAsia="bg-BG"/>
        </w:rPr>
        <w:t>yahoo</w:t>
      </w:r>
      <w:r w:rsidRPr="002E126E">
        <w:rPr>
          <w:rFonts w:ascii="Times New Roman" w:eastAsia="Times New Roman" w:hAnsi="Times New Roman" w:cs="Times New Roman"/>
          <w:sz w:val="24"/>
          <w:szCs w:val="24"/>
          <w:lang w:eastAsia="bg-BG"/>
        </w:rPr>
        <w:t>.</w:t>
      </w:r>
      <w:r w:rsidRPr="002E126E">
        <w:rPr>
          <w:rFonts w:ascii="Times New Roman" w:eastAsia="Times New Roman" w:hAnsi="Times New Roman" w:cs="Times New Roman"/>
          <w:sz w:val="24"/>
          <w:szCs w:val="24"/>
          <w:lang w:val="en-US" w:eastAsia="bg-BG"/>
        </w:rPr>
        <w:t>com</w:t>
      </w:r>
      <w:r w:rsidRPr="002E126E">
        <w:rPr>
          <w:rFonts w:ascii="Times New Roman" w:eastAsia="MS ??" w:hAnsi="Times New Roman" w:cs="Times New Roman"/>
          <w:sz w:val="24"/>
          <w:szCs w:val="24"/>
        </w:rPr>
        <w:t>, който е публичен възложител на основание, чл.5, ал.2, т.9 от ЗОП.</w:t>
      </w:r>
    </w:p>
    <w:p w:rsidR="002E126E" w:rsidRPr="002E126E" w:rsidRDefault="002E126E" w:rsidP="002E126E">
      <w:pPr>
        <w:spacing w:after="0"/>
        <w:ind w:firstLine="360"/>
        <w:jc w:val="both"/>
        <w:rPr>
          <w:rFonts w:ascii="Times New Roman" w:eastAsia="MS ??" w:hAnsi="Times New Roman" w:cs="Times New Roman"/>
          <w:sz w:val="24"/>
          <w:szCs w:val="24"/>
        </w:rPr>
      </w:pPr>
    </w:p>
    <w:p w:rsidR="002E126E" w:rsidRPr="002E126E" w:rsidRDefault="002E126E" w:rsidP="002E126E">
      <w:pPr>
        <w:spacing w:after="0"/>
        <w:ind w:left="360"/>
        <w:jc w:val="both"/>
        <w:rPr>
          <w:rFonts w:ascii="Times New Roman" w:eastAsia="MS ??" w:hAnsi="Times New Roman"/>
          <w:b/>
          <w:sz w:val="24"/>
          <w:szCs w:val="24"/>
        </w:rPr>
      </w:pPr>
      <w:r w:rsidRPr="002E126E">
        <w:rPr>
          <w:rFonts w:ascii="Times New Roman" w:eastAsia="MS ??" w:hAnsi="Times New Roman"/>
          <w:b/>
          <w:sz w:val="24"/>
          <w:szCs w:val="24"/>
        </w:rPr>
        <w:t>2. ПРЕДМЕТ НА ПОРЪЧКАТА.</w:t>
      </w:r>
    </w:p>
    <w:p w:rsidR="00802325" w:rsidRPr="00802325" w:rsidRDefault="00802325" w:rsidP="00802325">
      <w:pPr>
        <w:spacing w:after="0" w:line="240" w:lineRule="auto"/>
        <w:ind w:firstLine="360"/>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w:t>
      </w:r>
      <w:r w:rsidRPr="00802325">
        <w:rPr>
          <w:rFonts w:ascii="Times New Roman" w:eastAsia="Times New Roman" w:hAnsi="Times New Roman" w:cs="Times New Roman"/>
          <w:sz w:val="24"/>
          <w:szCs w:val="24"/>
          <w:lang w:eastAsia="bg-BG"/>
        </w:rPr>
        <w:t xml:space="preserve">В предмета на настоящата обществена поръчка се предвижда да бъдат отремонтирани чрез изкърпване около </w:t>
      </w:r>
      <w:r w:rsidR="00BC691F">
        <w:rPr>
          <w:rFonts w:ascii="Times New Roman" w:eastAsia="Times New Roman" w:hAnsi="Times New Roman" w:cs="Times New Roman"/>
          <w:sz w:val="24"/>
          <w:szCs w:val="24"/>
          <w:lang w:eastAsia="bg-BG"/>
        </w:rPr>
        <w:t>287</w:t>
      </w:r>
      <w:r w:rsidRPr="00802325">
        <w:rPr>
          <w:rFonts w:ascii="Times New Roman" w:eastAsia="Times New Roman" w:hAnsi="Times New Roman" w:cs="Times New Roman"/>
          <w:sz w:val="24"/>
          <w:szCs w:val="24"/>
          <w:lang w:eastAsia="bg-BG"/>
        </w:rPr>
        <w:t xml:space="preserve"> кв.м. увреди по асфалтовата настилка на </w:t>
      </w:r>
      <w:r w:rsidR="00BC691F">
        <w:rPr>
          <w:rFonts w:ascii="Times New Roman" w:eastAsia="Times New Roman" w:hAnsi="Times New Roman" w:cs="Times New Roman"/>
          <w:sz w:val="24"/>
          <w:szCs w:val="24"/>
          <w:lang w:eastAsia="bg-BG"/>
        </w:rPr>
        <w:t xml:space="preserve">две </w:t>
      </w:r>
      <w:r w:rsidRPr="00802325">
        <w:rPr>
          <w:rFonts w:ascii="Times New Roman" w:eastAsia="Times New Roman" w:hAnsi="Times New Roman" w:cs="Times New Roman"/>
          <w:sz w:val="24"/>
          <w:szCs w:val="24"/>
          <w:lang w:eastAsia="bg-BG"/>
        </w:rPr>
        <w:t xml:space="preserve">улици в </w:t>
      </w:r>
      <w:r w:rsidR="00BC691F">
        <w:rPr>
          <w:rFonts w:ascii="Times New Roman" w:eastAsia="Times New Roman" w:hAnsi="Times New Roman" w:cs="Times New Roman"/>
          <w:sz w:val="24"/>
          <w:szCs w:val="24"/>
          <w:lang w:eastAsia="bg-BG"/>
        </w:rPr>
        <w:t>с.Ангеларий</w:t>
      </w:r>
      <w:r w:rsidRPr="00802325">
        <w:rPr>
          <w:rFonts w:ascii="Times New Roman" w:eastAsia="Times New Roman" w:hAnsi="Times New Roman" w:cs="Times New Roman"/>
          <w:sz w:val="24"/>
          <w:szCs w:val="24"/>
          <w:lang w:eastAsia="bg-BG"/>
        </w:rPr>
        <w:t xml:space="preserve"> </w:t>
      </w:r>
      <w:r w:rsidR="00BC691F">
        <w:rPr>
          <w:rFonts w:ascii="Times New Roman" w:eastAsia="Times New Roman" w:hAnsi="Times New Roman" w:cs="Times New Roman"/>
          <w:sz w:val="24"/>
          <w:szCs w:val="24"/>
          <w:lang w:eastAsia="bg-BG"/>
        </w:rPr>
        <w:t>– 2-ра и 6-та</w:t>
      </w:r>
      <w:r w:rsidRPr="00802325">
        <w:rPr>
          <w:rFonts w:ascii="Times New Roman" w:eastAsia="Times New Roman" w:hAnsi="Times New Roman" w:cs="Times New Roman"/>
          <w:sz w:val="24"/>
          <w:szCs w:val="24"/>
          <w:lang w:eastAsia="bg-BG"/>
        </w:rPr>
        <w:t>, като преобладаващата част от увредите –</w:t>
      </w:r>
      <w:r w:rsidRPr="00802325">
        <w:rPr>
          <w:rFonts w:ascii="Times New Roman" w:eastAsia="Times New Roman" w:hAnsi="Times New Roman" w:cs="Times New Roman"/>
          <w:sz w:val="24"/>
          <w:szCs w:val="24"/>
          <w:lang w:val="en-US" w:eastAsia="bg-BG"/>
        </w:rPr>
        <w:t xml:space="preserve"> </w:t>
      </w:r>
      <w:r w:rsidRPr="00802325">
        <w:rPr>
          <w:rFonts w:ascii="Times New Roman" w:eastAsia="Times New Roman" w:hAnsi="Times New Roman" w:cs="Times New Roman"/>
          <w:sz w:val="24"/>
          <w:szCs w:val="24"/>
          <w:lang w:eastAsia="bg-BG"/>
        </w:rPr>
        <w:t>около 80 % - се дължат на прокопавания за ВиК аварии.</w:t>
      </w:r>
    </w:p>
    <w:p w:rsidR="00802325" w:rsidRPr="00802325" w:rsidRDefault="00802325" w:rsidP="00802325">
      <w:pPr>
        <w:spacing w:after="0" w:line="240" w:lineRule="auto"/>
        <w:jc w:val="both"/>
        <w:rPr>
          <w:rFonts w:ascii="Times New Roman" w:eastAsia="Times New Roman" w:hAnsi="Times New Roman" w:cs="Times New Roman"/>
          <w:sz w:val="24"/>
          <w:szCs w:val="24"/>
          <w:lang w:eastAsia="bg-BG"/>
        </w:rPr>
      </w:pPr>
      <w:r w:rsidRPr="00802325">
        <w:rPr>
          <w:rFonts w:ascii="Times New Roman" w:eastAsia="Times New Roman" w:hAnsi="Times New Roman" w:cs="Times New Roman"/>
          <w:sz w:val="24"/>
          <w:szCs w:val="24"/>
          <w:lang w:eastAsia="bg-BG"/>
        </w:rPr>
        <w:tab/>
        <w:t xml:space="preserve">Ще се изпълняват следните видове работи: </w:t>
      </w:r>
      <w:r w:rsidR="00BC691F">
        <w:rPr>
          <w:rFonts w:ascii="Times New Roman" w:eastAsia="Times New Roman" w:hAnsi="Times New Roman" w:cs="Times New Roman"/>
          <w:sz w:val="24"/>
          <w:szCs w:val="24"/>
          <w:lang w:eastAsia="bg-BG"/>
        </w:rPr>
        <w:t xml:space="preserve">разкъртване на асфалтова настилка, разкъртване на трошенокаменна настилка, изкоп с багер за локални ремонти , превоз на строителни отпадъци </w:t>
      </w:r>
      <w:r w:rsidR="00817073">
        <w:rPr>
          <w:rFonts w:ascii="Times New Roman" w:eastAsia="Times New Roman" w:hAnsi="Times New Roman" w:cs="Times New Roman"/>
          <w:sz w:val="24"/>
          <w:szCs w:val="24"/>
          <w:lang w:eastAsia="bg-BG"/>
        </w:rPr>
        <w:t>до депо, възстановяване на трошенокаменна настилка , доставка и полагане на плътен асфалтобетон за износващ пласт.</w:t>
      </w:r>
    </w:p>
    <w:p w:rsidR="002E126E" w:rsidRPr="002E126E" w:rsidRDefault="002E126E" w:rsidP="002E126E">
      <w:pPr>
        <w:spacing w:after="0" w:line="240" w:lineRule="auto"/>
        <w:ind w:right="23" w:firstLine="567"/>
        <w:jc w:val="both"/>
        <w:rPr>
          <w:rFonts w:ascii="Times New Roman" w:eastAsia="Times New Roman" w:hAnsi="Times New Roman" w:cs="Times New Roman"/>
          <w:bCs/>
          <w:i/>
          <w:sz w:val="24"/>
          <w:szCs w:val="24"/>
          <w:u w:val="single"/>
          <w:lang w:eastAsia="bg-BG"/>
        </w:rPr>
      </w:pPr>
      <w:r w:rsidRPr="002E126E">
        <w:rPr>
          <w:rFonts w:ascii="Times New Roman" w:eastAsia="Times New Roman" w:hAnsi="Times New Roman" w:cs="Times New Roman"/>
          <w:bCs/>
          <w:i/>
          <w:sz w:val="24"/>
          <w:szCs w:val="24"/>
          <w:u w:val="single"/>
          <w:lang w:eastAsia="bg-BG"/>
        </w:rPr>
        <w:t>Пълна информация относно предмета на поръчката, в това число: изисквания към начина</w:t>
      </w:r>
      <w:r w:rsidRPr="002E126E">
        <w:rPr>
          <w:rFonts w:ascii="Times New Roman" w:eastAsia="Times New Roman" w:hAnsi="Times New Roman" w:cs="Times New Roman"/>
          <w:bCs/>
          <w:i/>
          <w:sz w:val="24"/>
          <w:szCs w:val="24"/>
          <w:u w:val="single"/>
          <w:lang w:val="en-US" w:eastAsia="bg-BG"/>
        </w:rPr>
        <w:t xml:space="preserve"> </w:t>
      </w:r>
      <w:r w:rsidRPr="002E126E">
        <w:rPr>
          <w:rFonts w:ascii="Times New Roman" w:eastAsia="Times New Roman" w:hAnsi="Times New Roman" w:cs="Times New Roman"/>
          <w:bCs/>
          <w:i/>
          <w:sz w:val="24"/>
          <w:szCs w:val="24"/>
          <w:u w:val="single"/>
          <w:lang w:eastAsia="bg-BG"/>
        </w:rPr>
        <w:t xml:space="preserve">(технологията) за изпълнението </w:t>
      </w:r>
      <w:r w:rsidR="00817073">
        <w:rPr>
          <w:rFonts w:ascii="Times New Roman" w:eastAsia="Times New Roman" w:hAnsi="Times New Roman" w:cs="Times New Roman"/>
          <w:bCs/>
          <w:i/>
          <w:sz w:val="24"/>
          <w:szCs w:val="24"/>
          <w:u w:val="single"/>
          <w:lang w:eastAsia="bg-BG"/>
        </w:rPr>
        <w:t>на дейностите</w:t>
      </w:r>
      <w:r w:rsidRPr="002E126E">
        <w:rPr>
          <w:rFonts w:ascii="Times New Roman" w:eastAsia="Times New Roman" w:hAnsi="Times New Roman" w:cs="Times New Roman"/>
          <w:bCs/>
          <w:i/>
          <w:sz w:val="24"/>
          <w:szCs w:val="24"/>
          <w:u w:val="single"/>
          <w:lang w:eastAsia="bg-BG"/>
        </w:rPr>
        <w:t>, както и други технически предписания, определящи изискваните характеристики на материалите,  необходими за изпълнение на строителните дейности се съдържат в Техническата спецификация, неразделна част от документацията на настоящата обществена поръчка</w:t>
      </w:r>
      <w:r w:rsidR="000A03AF">
        <w:rPr>
          <w:rFonts w:ascii="Times New Roman" w:eastAsia="Times New Roman" w:hAnsi="Times New Roman" w:cs="Times New Roman"/>
          <w:bCs/>
          <w:i/>
          <w:sz w:val="24"/>
          <w:szCs w:val="24"/>
          <w:u w:val="single"/>
          <w:lang w:eastAsia="bg-BG"/>
        </w:rPr>
        <w:t>.</w:t>
      </w:r>
    </w:p>
    <w:p w:rsidR="002E126E" w:rsidRPr="002E126E" w:rsidRDefault="002E126E" w:rsidP="002E126E">
      <w:pPr>
        <w:spacing w:after="0" w:line="240" w:lineRule="auto"/>
        <w:ind w:firstLine="360"/>
        <w:jc w:val="both"/>
        <w:rPr>
          <w:rFonts w:ascii="Times New Roman" w:eastAsia="MS ??" w:hAnsi="Times New Roman" w:cs="Times New Roman"/>
          <w:sz w:val="24"/>
          <w:szCs w:val="24"/>
        </w:rPr>
      </w:pPr>
    </w:p>
    <w:p w:rsidR="002E126E" w:rsidRPr="002E126E" w:rsidRDefault="002E126E" w:rsidP="002E126E">
      <w:pPr>
        <w:spacing w:after="0"/>
        <w:ind w:left="360"/>
        <w:jc w:val="both"/>
        <w:rPr>
          <w:rFonts w:ascii="Times New Roman" w:eastAsiaTheme="minorEastAsia" w:hAnsi="Times New Roman"/>
          <w:b/>
          <w:sz w:val="24"/>
          <w:szCs w:val="24"/>
        </w:rPr>
      </w:pPr>
      <w:r w:rsidRPr="002E126E">
        <w:rPr>
          <w:rFonts w:ascii="Times New Roman" w:eastAsiaTheme="minorEastAsia" w:hAnsi="Times New Roman"/>
          <w:b/>
          <w:sz w:val="24"/>
          <w:szCs w:val="24"/>
        </w:rPr>
        <w:t xml:space="preserve">3. ОБЕКТ НА НАСТОЯЩАТА ОБЩЕСТВЕНА ПОРЪЧКА: </w:t>
      </w:r>
    </w:p>
    <w:p w:rsidR="002E126E" w:rsidRPr="002E126E" w:rsidRDefault="002E126E" w:rsidP="002E126E">
      <w:pPr>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Обектът на настоящата обществена поръчка е „Строителство“ по смисъла на чл. 3, ал. 1, т. 1 от ЗОП. </w:t>
      </w:r>
    </w:p>
    <w:p w:rsidR="002E126E" w:rsidRPr="002E126E" w:rsidRDefault="002E126E" w:rsidP="002E126E">
      <w:pPr>
        <w:spacing w:after="0"/>
        <w:ind w:left="360"/>
        <w:jc w:val="both"/>
        <w:rPr>
          <w:rFonts w:ascii="Times New Roman" w:eastAsiaTheme="minorEastAsia" w:hAnsi="Times New Roman" w:cs="Times New Roman"/>
          <w:sz w:val="24"/>
          <w:szCs w:val="24"/>
        </w:rPr>
      </w:pPr>
    </w:p>
    <w:p w:rsidR="002E126E" w:rsidRPr="002E126E" w:rsidRDefault="002E126E" w:rsidP="002E126E">
      <w:pPr>
        <w:spacing w:after="0"/>
        <w:ind w:left="360"/>
        <w:jc w:val="both"/>
        <w:rPr>
          <w:rFonts w:ascii="Times New Roman" w:eastAsiaTheme="minorEastAsia" w:hAnsi="Times New Roman"/>
          <w:b/>
          <w:sz w:val="24"/>
          <w:szCs w:val="24"/>
        </w:rPr>
      </w:pPr>
      <w:r w:rsidRPr="002E126E">
        <w:rPr>
          <w:rFonts w:ascii="Times New Roman" w:eastAsiaTheme="minorEastAsia" w:hAnsi="Times New Roman"/>
          <w:b/>
          <w:sz w:val="24"/>
          <w:szCs w:val="24"/>
        </w:rPr>
        <w:t>4. ВИД НА ПРОЦЕДУРАТА</w:t>
      </w:r>
    </w:p>
    <w:p w:rsidR="002E126E" w:rsidRPr="002E126E" w:rsidRDefault="002E126E" w:rsidP="002E126E">
      <w:pPr>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Настоящата обществена поръчка е публично състезание по чл. 18, ал. 1, т. 12 от ЗОП. </w:t>
      </w:r>
    </w:p>
    <w:p w:rsidR="002E126E" w:rsidRPr="002E126E" w:rsidRDefault="002E126E" w:rsidP="002E126E">
      <w:pPr>
        <w:spacing w:after="0"/>
        <w:ind w:firstLine="360"/>
        <w:jc w:val="both"/>
        <w:rPr>
          <w:rFonts w:ascii="Times New Roman" w:eastAsia="MS ??" w:hAnsi="Times New Roman" w:cs="Times New Roman"/>
          <w:sz w:val="24"/>
          <w:szCs w:val="24"/>
        </w:rPr>
      </w:pPr>
    </w:p>
    <w:p w:rsidR="002E126E" w:rsidRPr="002E126E" w:rsidRDefault="002E126E" w:rsidP="002E126E">
      <w:pPr>
        <w:spacing w:before="100" w:beforeAutospacing="1" w:after="100" w:afterAutospacing="1"/>
        <w:ind w:firstLine="360"/>
        <w:contextualSpacing/>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5. ПРАВНО ОСНОВАНИЕ ЗА ОТКРИВАНЕ НА ПРОЦЕДУРАТА И МОТИВИ ЗА ПРОВЕЖДАНЕ НА ПРОЦЕДУРАТА</w:t>
      </w:r>
    </w:p>
    <w:p w:rsidR="002E126E" w:rsidRPr="002E126E" w:rsidRDefault="002E126E" w:rsidP="002E126E">
      <w:pPr>
        <w:spacing w:before="100" w:beforeAutospacing="1" w:after="100" w:afterAutospacing="1"/>
        <w:ind w:firstLine="360"/>
        <w:contextualSpacing/>
        <w:jc w:val="both"/>
        <w:rPr>
          <w:rFonts w:ascii="Times New Roman" w:eastAsiaTheme="minorEastAsia" w:hAnsi="Times New Roman" w:cs="Times New Roman"/>
          <w:sz w:val="24"/>
          <w:szCs w:val="24"/>
        </w:rPr>
      </w:pPr>
      <w:r w:rsidRPr="002E126E">
        <w:rPr>
          <w:rFonts w:ascii="Times New Roman" w:eastAsiaTheme="minorEastAsia" w:hAnsi="Times New Roman" w:cs="Times New Roman"/>
          <w:b/>
          <w:sz w:val="24"/>
          <w:szCs w:val="24"/>
        </w:rPr>
        <w:t xml:space="preserve">Правно основание: </w:t>
      </w:r>
      <w:r w:rsidRPr="002E126E">
        <w:rPr>
          <w:rFonts w:ascii="Times New Roman" w:eastAsiaTheme="minorEastAsia" w:hAnsi="Times New Roman" w:cs="Times New Roman"/>
          <w:sz w:val="24"/>
          <w:szCs w:val="24"/>
        </w:rPr>
        <w:t>чл. 18, ал. 1, т. 12 във връзка с чл. 20,  ал. 2 по реда на глава двадесет и пета от Закона за обществените поръчки (публично състезание) .</w:t>
      </w:r>
    </w:p>
    <w:p w:rsidR="002E126E" w:rsidRPr="002E126E" w:rsidRDefault="002E126E" w:rsidP="002E126E">
      <w:pPr>
        <w:spacing w:after="0"/>
        <w:ind w:firstLine="360"/>
        <w:contextualSpacing/>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 xml:space="preserve">Прогнозната стойност на обществената поръчка е в размер на </w:t>
      </w:r>
      <w:r w:rsidR="00C51991">
        <w:rPr>
          <w:rFonts w:ascii="Times New Roman" w:eastAsia="Calibri" w:hAnsi="Times New Roman" w:cs="Times New Roman"/>
          <w:sz w:val="24"/>
          <w:szCs w:val="24"/>
        </w:rPr>
        <w:t xml:space="preserve"> </w:t>
      </w:r>
      <w:r w:rsidR="00817073">
        <w:rPr>
          <w:rFonts w:ascii="Times New Roman" w:eastAsia="Calibri" w:hAnsi="Times New Roman" w:cs="Times New Roman"/>
          <w:b/>
          <w:sz w:val="24"/>
          <w:szCs w:val="24"/>
        </w:rPr>
        <w:t>1</w:t>
      </w:r>
      <w:r w:rsidR="00FC2E67" w:rsidRPr="00FC2E67">
        <w:rPr>
          <w:rFonts w:ascii="Times New Roman" w:eastAsia="Calibri" w:hAnsi="Times New Roman" w:cs="Times New Roman"/>
          <w:b/>
          <w:sz w:val="24"/>
          <w:szCs w:val="24"/>
        </w:rPr>
        <w:t xml:space="preserve">7 </w:t>
      </w:r>
      <w:r w:rsidR="00817073">
        <w:rPr>
          <w:rFonts w:ascii="Times New Roman" w:eastAsia="Calibri" w:hAnsi="Times New Roman" w:cs="Times New Roman"/>
          <w:b/>
          <w:sz w:val="24"/>
          <w:szCs w:val="24"/>
        </w:rPr>
        <w:t>842</w:t>
      </w:r>
      <w:r w:rsidR="00FC2E67" w:rsidRPr="00FC2E67">
        <w:rPr>
          <w:rFonts w:ascii="Times New Roman" w:eastAsia="Calibri" w:hAnsi="Times New Roman" w:cs="Times New Roman"/>
          <w:b/>
          <w:sz w:val="24"/>
          <w:szCs w:val="24"/>
        </w:rPr>
        <w:t>,</w:t>
      </w:r>
      <w:r w:rsidR="00817073">
        <w:rPr>
          <w:rFonts w:ascii="Times New Roman" w:eastAsia="Calibri" w:hAnsi="Times New Roman" w:cs="Times New Roman"/>
          <w:b/>
          <w:sz w:val="24"/>
          <w:szCs w:val="24"/>
        </w:rPr>
        <w:t>36</w:t>
      </w:r>
      <w:r w:rsidR="00FC2E67" w:rsidRPr="00FC2E67">
        <w:rPr>
          <w:rFonts w:ascii="Times New Roman" w:eastAsia="Calibri" w:hAnsi="Times New Roman" w:cs="Times New Roman"/>
          <w:sz w:val="24"/>
          <w:szCs w:val="24"/>
        </w:rPr>
        <w:t xml:space="preserve"> </w:t>
      </w:r>
      <w:r w:rsidR="00E55EFE">
        <w:rPr>
          <w:rFonts w:ascii="Times New Roman" w:eastAsia="Calibri" w:hAnsi="Times New Roman" w:cs="Times New Roman"/>
          <w:sz w:val="24"/>
          <w:szCs w:val="24"/>
        </w:rPr>
        <w:t>лв. без ДДС,</w:t>
      </w:r>
      <w:r w:rsidR="00C51991">
        <w:rPr>
          <w:rFonts w:ascii="Times New Roman" w:eastAsia="Calibri" w:hAnsi="Times New Roman" w:cs="Times New Roman"/>
          <w:sz w:val="24"/>
          <w:szCs w:val="24"/>
        </w:rPr>
        <w:t xml:space="preserve">        </w:t>
      </w:r>
      <w:r w:rsidRPr="002E126E">
        <w:rPr>
          <w:rFonts w:ascii="Times New Roman" w:eastAsia="Calibri" w:hAnsi="Times New Roman" w:cs="Times New Roman"/>
          <w:sz w:val="24"/>
          <w:szCs w:val="24"/>
        </w:rPr>
        <w:t xml:space="preserve">като същата е под прага, определен с чл. 20, ал. 1, т. 1, буква „а“ от ЗОП и </w:t>
      </w:r>
      <w:r w:rsidR="00C51991">
        <w:rPr>
          <w:rFonts w:ascii="Times New Roman" w:eastAsia="Calibri" w:hAnsi="Times New Roman" w:cs="Times New Roman"/>
          <w:sz w:val="24"/>
          <w:szCs w:val="24"/>
        </w:rPr>
        <w:t xml:space="preserve">под прага </w:t>
      </w:r>
      <w:r w:rsidRPr="002E126E">
        <w:rPr>
          <w:rFonts w:ascii="Times New Roman" w:eastAsia="Calibri" w:hAnsi="Times New Roman" w:cs="Times New Roman"/>
          <w:sz w:val="24"/>
          <w:szCs w:val="24"/>
        </w:rPr>
        <w:t xml:space="preserve"> по чл.20, ал.2, т.1 от ЗОП, </w:t>
      </w:r>
      <w:r w:rsidR="00C51991">
        <w:rPr>
          <w:rFonts w:ascii="Times New Roman" w:eastAsia="Calibri" w:hAnsi="Times New Roman" w:cs="Times New Roman"/>
          <w:sz w:val="24"/>
          <w:szCs w:val="24"/>
        </w:rPr>
        <w:t xml:space="preserve">но предвид </w:t>
      </w:r>
      <w:r w:rsidR="00D5413F">
        <w:rPr>
          <w:rFonts w:ascii="Times New Roman" w:eastAsia="Calibri" w:hAnsi="Times New Roman" w:cs="Times New Roman"/>
          <w:sz w:val="24"/>
          <w:szCs w:val="24"/>
        </w:rPr>
        <w:t xml:space="preserve">нормата на чл.21, ал.15, възложителят счита, че </w:t>
      </w:r>
      <w:r w:rsidRPr="002E126E">
        <w:rPr>
          <w:rFonts w:ascii="Times New Roman" w:eastAsia="Calibri" w:hAnsi="Times New Roman" w:cs="Times New Roman"/>
          <w:sz w:val="24"/>
          <w:szCs w:val="24"/>
        </w:rPr>
        <w:t xml:space="preserve">са налице предпоставките за провеждане на процедура </w:t>
      </w:r>
      <w:r w:rsidRPr="002E126E">
        <w:rPr>
          <w:rFonts w:ascii="Times New Roman" w:eastAsia="Calibri" w:hAnsi="Times New Roman" w:cs="Times New Roman"/>
          <w:sz w:val="24"/>
          <w:szCs w:val="24"/>
          <w:lang w:val="ru-RU"/>
        </w:rPr>
        <w:t xml:space="preserve">по чл. 18, </w:t>
      </w:r>
      <w:proofErr w:type="gramStart"/>
      <w:r w:rsidRPr="002E126E">
        <w:rPr>
          <w:rFonts w:ascii="Times New Roman" w:eastAsia="Calibri" w:hAnsi="Times New Roman" w:cs="Times New Roman"/>
          <w:sz w:val="24"/>
          <w:szCs w:val="24"/>
          <w:lang w:val="ru-RU"/>
        </w:rPr>
        <w:t>ал</w:t>
      </w:r>
      <w:proofErr w:type="gramEnd"/>
      <w:r w:rsidRPr="002E126E">
        <w:rPr>
          <w:rFonts w:ascii="Times New Roman" w:eastAsia="Calibri" w:hAnsi="Times New Roman" w:cs="Times New Roman"/>
          <w:sz w:val="24"/>
          <w:szCs w:val="24"/>
          <w:lang w:val="ru-RU"/>
        </w:rPr>
        <w:t>.</w:t>
      </w:r>
      <w:r w:rsidRPr="002E126E">
        <w:rPr>
          <w:rFonts w:ascii="Times New Roman" w:eastAsia="Calibri" w:hAnsi="Times New Roman" w:cs="Times New Roman"/>
          <w:sz w:val="24"/>
          <w:szCs w:val="24"/>
          <w:lang w:val="en-US"/>
        </w:rPr>
        <w:t xml:space="preserve"> </w:t>
      </w:r>
      <w:r w:rsidRPr="002E126E">
        <w:rPr>
          <w:rFonts w:ascii="Times New Roman" w:eastAsia="Calibri" w:hAnsi="Times New Roman" w:cs="Times New Roman"/>
          <w:sz w:val="24"/>
          <w:szCs w:val="24"/>
          <w:lang w:val="ru-RU"/>
        </w:rPr>
        <w:t>1, т. 12 или т. 13 на ЗОП</w:t>
      </w:r>
      <w:r w:rsidRPr="002E126E">
        <w:rPr>
          <w:rFonts w:ascii="Times New Roman" w:eastAsia="Calibri" w:hAnsi="Times New Roman" w:cs="Times New Roman"/>
          <w:sz w:val="24"/>
          <w:szCs w:val="24"/>
        </w:rPr>
        <w:t>.</w:t>
      </w:r>
    </w:p>
    <w:p w:rsidR="002E126E" w:rsidRPr="002E126E" w:rsidRDefault="002E126E" w:rsidP="002E126E">
      <w:pPr>
        <w:spacing w:after="0" w:line="20" w:lineRule="atLeast"/>
        <w:ind w:firstLine="567"/>
        <w:jc w:val="both"/>
        <w:rPr>
          <w:rFonts w:ascii="Times New Roman" w:eastAsia="Times New Roman" w:hAnsi="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Подлежащият</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изпълнение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обект</w:t>
      </w:r>
      <w:proofErr w:type="spellEnd"/>
      <w:r w:rsidRPr="002E126E">
        <w:rPr>
          <w:rFonts w:ascii="Times New Roman" w:eastAsia="Times New Roman" w:hAnsi="Times New Roman" w:cs="Times New Roman"/>
          <w:sz w:val="24"/>
          <w:szCs w:val="24"/>
          <w:lang w:val="ru-RU" w:eastAsia="bg-BG"/>
        </w:rPr>
        <w:t xml:space="preserve">, предмет на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обществена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w:t>
      </w:r>
      <w:r w:rsidR="00C51991">
        <w:rPr>
          <w:rFonts w:ascii="Times New Roman" w:eastAsia="Times New Roman" w:hAnsi="Times New Roman" w:cs="Times New Roman"/>
          <w:sz w:val="24"/>
          <w:szCs w:val="24"/>
          <w:lang w:val="ru-RU" w:eastAsia="bg-BG"/>
        </w:rPr>
        <w:t xml:space="preserve">не </w:t>
      </w:r>
      <w:proofErr w:type="spellStart"/>
      <w:r w:rsidRPr="002E126E">
        <w:rPr>
          <w:rFonts w:ascii="Times New Roman" w:eastAsia="Times New Roman" w:hAnsi="Times New Roman" w:cs="Times New Roman"/>
          <w:sz w:val="24"/>
          <w:szCs w:val="24"/>
          <w:lang w:val="ru-RU" w:eastAsia="bg-BG"/>
        </w:rPr>
        <w:t>представлява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строеж</w:t>
      </w:r>
      <w:proofErr w:type="spellEnd"/>
      <w:r w:rsidRPr="002E126E">
        <w:rPr>
          <w:rFonts w:ascii="Times New Roman" w:eastAsia="Times New Roman" w:hAnsi="Times New Roman" w:cs="Times New Roman"/>
          <w:sz w:val="24"/>
          <w:szCs w:val="24"/>
          <w:lang w:val="ru-RU" w:eastAsia="bg-BG"/>
        </w:rPr>
        <w:t xml:space="preserve"> по </w:t>
      </w:r>
      <w:proofErr w:type="spellStart"/>
      <w:r w:rsidRPr="002E126E">
        <w:rPr>
          <w:rFonts w:ascii="Times New Roman" w:eastAsia="Times New Roman" w:hAnsi="Times New Roman" w:cs="Times New Roman"/>
          <w:sz w:val="24"/>
          <w:szCs w:val="24"/>
          <w:lang w:val="ru-RU" w:eastAsia="bg-BG"/>
        </w:rPr>
        <w:t>смисъла</w:t>
      </w:r>
      <w:proofErr w:type="spellEnd"/>
      <w:r w:rsidRPr="002E126E">
        <w:rPr>
          <w:rFonts w:ascii="Times New Roman" w:eastAsia="Times New Roman" w:hAnsi="Times New Roman" w:cs="Times New Roman"/>
          <w:sz w:val="24"/>
          <w:szCs w:val="24"/>
          <w:lang w:val="ru-RU" w:eastAsia="bg-BG"/>
        </w:rPr>
        <w:t xml:space="preserve"> на §2, т.51 от ЗОП</w:t>
      </w:r>
      <w:r w:rsidR="00C51991">
        <w:rPr>
          <w:rFonts w:ascii="Times New Roman" w:eastAsia="Times New Roman" w:hAnsi="Times New Roman" w:cs="Times New Roman"/>
          <w:sz w:val="24"/>
          <w:szCs w:val="24"/>
          <w:lang w:val="ru-RU" w:eastAsia="bg-BG"/>
        </w:rPr>
        <w:t>, т.е. не е</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резулта</w:t>
      </w:r>
      <w:r w:rsidR="00C51991">
        <w:rPr>
          <w:rFonts w:ascii="Times New Roman" w:eastAsia="Times New Roman" w:hAnsi="Times New Roman" w:cs="Times New Roman"/>
          <w:sz w:val="24"/>
          <w:szCs w:val="24"/>
          <w:lang w:val="ru-RU" w:eastAsia="bg-BG"/>
        </w:rPr>
        <w:t>т</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строителни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дейности</w:t>
      </w:r>
      <w:proofErr w:type="spellEnd"/>
      <w:proofErr w:type="gramStart"/>
      <w:r w:rsidRPr="002E126E">
        <w:rPr>
          <w:rFonts w:ascii="Times New Roman" w:eastAsia="Times New Roman" w:hAnsi="Times New Roman" w:cs="Times New Roman"/>
          <w:sz w:val="24"/>
          <w:szCs w:val="24"/>
          <w:lang w:val="ru-RU" w:eastAsia="bg-BG"/>
        </w:rPr>
        <w:t xml:space="preserve"> ,</w:t>
      </w:r>
      <w:proofErr w:type="gram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са достатъчни сами по себе си да изпълняват икономическа и техническа функция. </w:t>
      </w:r>
    </w:p>
    <w:p w:rsidR="002E126E" w:rsidRPr="002E126E" w:rsidRDefault="002E126E" w:rsidP="002E126E">
      <w:pPr>
        <w:spacing w:after="0"/>
        <w:ind w:firstLine="360"/>
        <w:contextualSpacing/>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 xml:space="preserve">Предвид гореизложеното и поради обстоятелството, че не са налице условията за провеждане на състезателен диалог или някоя от процедурите на договаряне, безспорно е </w:t>
      </w:r>
      <w:r w:rsidRPr="002E126E">
        <w:rPr>
          <w:rFonts w:ascii="Times New Roman" w:eastAsia="Calibri" w:hAnsi="Times New Roman" w:cs="Times New Roman"/>
          <w:sz w:val="24"/>
          <w:szCs w:val="24"/>
        </w:rPr>
        <w:lastRenderedPageBreak/>
        <w:t>налице възможност и условия обществената поръчка да бъде възложена по предвидения в ЗОП ред за провеждане на процедура определена от стойностните прагове, а именно публично състезание. Провеждането на предвидената процедура гарантира в най-голяма степен публичността на възлагане изпълнението на поръчката, респ. прозрачността при разходването на финансовите средства.</w:t>
      </w:r>
    </w:p>
    <w:p w:rsidR="002E126E" w:rsidRPr="002E126E" w:rsidRDefault="002E126E" w:rsidP="002E126E">
      <w:pPr>
        <w:spacing w:before="100" w:beforeAutospacing="1" w:after="0"/>
        <w:ind w:left="360"/>
        <w:jc w:val="both"/>
        <w:rPr>
          <w:rFonts w:ascii="Times New Roman" w:eastAsiaTheme="minorEastAsia" w:hAnsi="Times New Roman"/>
          <w:b/>
          <w:bCs/>
          <w:sz w:val="24"/>
          <w:szCs w:val="24"/>
        </w:rPr>
      </w:pPr>
      <w:r w:rsidRPr="002E126E">
        <w:rPr>
          <w:rFonts w:ascii="Times New Roman" w:eastAsiaTheme="minorEastAsia" w:hAnsi="Times New Roman"/>
          <w:b/>
          <w:bCs/>
          <w:sz w:val="24"/>
          <w:szCs w:val="24"/>
        </w:rPr>
        <w:t>6. СТОЙНОСТ НА ПОРЪЧКАТА</w:t>
      </w:r>
    </w:p>
    <w:p w:rsidR="002E126E" w:rsidRPr="002E126E" w:rsidRDefault="002E126E" w:rsidP="002E126E">
      <w:pPr>
        <w:spacing w:after="0"/>
        <w:ind w:firstLine="360"/>
        <w:contextualSpacing/>
        <w:jc w:val="both"/>
        <w:rPr>
          <w:rFonts w:ascii="Times New Roman" w:eastAsia="Calibri" w:hAnsi="Times New Roman" w:cs="Times New Roman"/>
          <w:b/>
          <w:sz w:val="24"/>
          <w:szCs w:val="24"/>
        </w:rPr>
      </w:pPr>
      <w:r w:rsidRPr="002E126E">
        <w:rPr>
          <w:rFonts w:ascii="Times New Roman" w:eastAsia="Calibri" w:hAnsi="Times New Roman" w:cs="Times New Roman"/>
          <w:b/>
          <w:sz w:val="24"/>
          <w:szCs w:val="24"/>
        </w:rPr>
        <w:t>6.1. ПРОГНОЗНА СТОЙНОСТ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
        <w:gridCol w:w="9432"/>
        <w:gridCol w:w="30"/>
        <w:gridCol w:w="81"/>
      </w:tblGrid>
      <w:tr w:rsidR="002E126E" w:rsidRPr="002E126E" w:rsidTr="002E126E">
        <w:trPr>
          <w:trHeight w:val="517"/>
          <w:tblCellSpacing w:w="15" w:type="dxa"/>
        </w:trPr>
        <w:tc>
          <w:tcPr>
            <w:tcW w:w="0" w:type="auto"/>
            <w:gridSpan w:val="3"/>
            <w:vMerge w:val="restart"/>
          </w:tcPr>
          <w:p w:rsidR="00BF1C1C" w:rsidRDefault="002E126E" w:rsidP="00BF1C1C">
            <w:pPr>
              <w:ind w:right="23"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Прогнозната стойност на обществената поръчка включва всички плащания без данък върху добавената стойност (ДДС) към бъдещия изпълнител. Същата е изчислена към датата на решението за нейното откриване, в съответствие с разпоредбите на чл.21 от ЗОП и </w:t>
            </w:r>
            <w:r w:rsidR="009D7525">
              <w:rPr>
                <w:rFonts w:ascii="Times New Roman" w:eastAsiaTheme="minorEastAsia" w:hAnsi="Times New Roman" w:cs="Times New Roman"/>
                <w:sz w:val="24"/>
                <w:szCs w:val="24"/>
              </w:rPr>
              <w:t xml:space="preserve">представлява </w:t>
            </w:r>
            <w:r w:rsidR="002C4F5A">
              <w:rPr>
                <w:rFonts w:ascii="Times New Roman" w:eastAsiaTheme="minorEastAsia" w:hAnsi="Times New Roman" w:cs="Times New Roman"/>
                <w:sz w:val="24"/>
                <w:szCs w:val="24"/>
              </w:rPr>
              <w:t xml:space="preserve">ориентировъчна </w:t>
            </w:r>
            <w:r w:rsidR="00FC2E67">
              <w:rPr>
                <w:rFonts w:ascii="Times New Roman" w:eastAsiaTheme="minorEastAsia" w:hAnsi="Times New Roman" w:cs="Times New Roman"/>
                <w:sz w:val="24"/>
                <w:szCs w:val="24"/>
              </w:rPr>
              <w:t xml:space="preserve">стойност на локалните ремонти по </w:t>
            </w:r>
            <w:r w:rsidR="00817073">
              <w:rPr>
                <w:rFonts w:ascii="Times New Roman" w:eastAsiaTheme="minorEastAsia" w:hAnsi="Times New Roman" w:cs="Times New Roman"/>
                <w:sz w:val="24"/>
                <w:szCs w:val="24"/>
              </w:rPr>
              <w:t>двете улици в с.Ангеларий</w:t>
            </w:r>
            <w:r w:rsidR="00740045">
              <w:rPr>
                <w:rFonts w:ascii="Times New Roman" w:eastAsiaTheme="minorEastAsia" w:hAnsi="Times New Roman" w:cs="Times New Roman"/>
                <w:sz w:val="24"/>
                <w:szCs w:val="24"/>
              </w:rPr>
              <w:t xml:space="preserve">, пресметната съгласно </w:t>
            </w:r>
            <w:r w:rsidR="002C4F5A">
              <w:rPr>
                <w:rFonts w:ascii="Times New Roman" w:eastAsiaTheme="minorEastAsia" w:hAnsi="Times New Roman" w:cs="Times New Roman"/>
                <w:sz w:val="24"/>
                <w:szCs w:val="24"/>
              </w:rPr>
              <w:t xml:space="preserve">прогнозните </w:t>
            </w:r>
            <w:r w:rsidR="00740045">
              <w:rPr>
                <w:rFonts w:ascii="Times New Roman" w:eastAsiaTheme="minorEastAsia" w:hAnsi="Times New Roman" w:cs="Times New Roman"/>
                <w:sz w:val="24"/>
                <w:szCs w:val="24"/>
              </w:rPr>
              <w:t xml:space="preserve">видовете и количествата </w:t>
            </w:r>
            <w:r w:rsidR="002C4F5A">
              <w:rPr>
                <w:rFonts w:ascii="Times New Roman" w:eastAsiaTheme="minorEastAsia" w:hAnsi="Times New Roman" w:cs="Times New Roman"/>
                <w:sz w:val="24"/>
                <w:szCs w:val="24"/>
              </w:rPr>
              <w:t>площи за локални ремонти</w:t>
            </w:r>
            <w:r w:rsidR="00740045">
              <w:rPr>
                <w:rFonts w:ascii="Times New Roman" w:eastAsiaTheme="minorEastAsia" w:hAnsi="Times New Roman" w:cs="Times New Roman"/>
                <w:sz w:val="24"/>
                <w:szCs w:val="24"/>
              </w:rPr>
              <w:t xml:space="preserve"> и актуалните единични цени за изпълнението им, определени чрез пазарни проучвания . </w:t>
            </w:r>
          </w:p>
          <w:p w:rsidR="00641F1B" w:rsidRDefault="00A25878" w:rsidP="00817073">
            <w:pPr>
              <w:ind w:right="23" w:firstLine="36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BF1C1C">
              <w:rPr>
                <w:rFonts w:ascii="Times New Roman" w:eastAsiaTheme="minorEastAsia" w:hAnsi="Times New Roman" w:cs="Times New Roman"/>
                <w:sz w:val="24"/>
                <w:szCs w:val="24"/>
              </w:rPr>
              <w:t xml:space="preserve"> </w:t>
            </w:r>
            <w:r w:rsidR="00BF1C1C" w:rsidRPr="00BF1C1C">
              <w:rPr>
                <w:rFonts w:ascii="Times New Roman" w:eastAsiaTheme="minorEastAsia" w:hAnsi="Times New Roman" w:cs="Times New Roman"/>
                <w:sz w:val="24"/>
                <w:szCs w:val="24"/>
              </w:rPr>
              <w:t xml:space="preserve">Прогнозната стойност на обществената поръчка е в размер на </w:t>
            </w:r>
            <w:r w:rsidR="00817073">
              <w:rPr>
                <w:rFonts w:ascii="Times New Roman" w:eastAsiaTheme="minorEastAsia" w:hAnsi="Times New Roman" w:cs="Times New Roman"/>
                <w:b/>
                <w:sz w:val="24"/>
                <w:szCs w:val="24"/>
              </w:rPr>
              <w:t>1</w:t>
            </w:r>
            <w:r w:rsidR="00FC2E67">
              <w:rPr>
                <w:rFonts w:ascii="Times New Roman" w:eastAsiaTheme="minorEastAsia" w:hAnsi="Times New Roman" w:cs="Times New Roman"/>
                <w:b/>
                <w:sz w:val="24"/>
                <w:szCs w:val="24"/>
              </w:rPr>
              <w:t>7</w:t>
            </w:r>
            <w:r w:rsidR="00AF0EBD">
              <w:rPr>
                <w:rFonts w:ascii="Times New Roman" w:eastAsiaTheme="minorEastAsia" w:hAnsi="Times New Roman" w:cs="Times New Roman"/>
                <w:b/>
                <w:sz w:val="24"/>
                <w:szCs w:val="24"/>
              </w:rPr>
              <w:t> </w:t>
            </w:r>
            <w:r w:rsidR="00817073">
              <w:rPr>
                <w:rFonts w:ascii="Times New Roman" w:eastAsiaTheme="minorEastAsia" w:hAnsi="Times New Roman" w:cs="Times New Roman"/>
                <w:b/>
                <w:sz w:val="24"/>
                <w:szCs w:val="24"/>
              </w:rPr>
              <w:t>842</w:t>
            </w:r>
            <w:r w:rsidR="00AF0EBD">
              <w:rPr>
                <w:rFonts w:ascii="Times New Roman" w:eastAsiaTheme="minorEastAsia" w:hAnsi="Times New Roman" w:cs="Times New Roman"/>
                <w:b/>
                <w:sz w:val="24"/>
                <w:szCs w:val="24"/>
              </w:rPr>
              <w:t>,</w:t>
            </w:r>
            <w:r w:rsidR="00817073">
              <w:rPr>
                <w:rFonts w:ascii="Times New Roman" w:eastAsiaTheme="minorEastAsia" w:hAnsi="Times New Roman" w:cs="Times New Roman"/>
                <w:b/>
                <w:sz w:val="24"/>
                <w:szCs w:val="24"/>
              </w:rPr>
              <w:t>36</w:t>
            </w:r>
            <w:r w:rsidR="00BF1C1C" w:rsidRPr="00BF1C1C">
              <w:rPr>
                <w:rFonts w:ascii="Times New Roman" w:eastAsiaTheme="minorEastAsia" w:hAnsi="Times New Roman" w:cs="Times New Roman"/>
                <w:b/>
                <w:sz w:val="24"/>
                <w:szCs w:val="24"/>
              </w:rPr>
              <w:t xml:space="preserve"> </w:t>
            </w:r>
            <w:r w:rsidR="00BF1C1C" w:rsidRPr="00AF0EBD">
              <w:rPr>
                <w:rFonts w:ascii="Times New Roman" w:eastAsiaTheme="minorEastAsia" w:hAnsi="Times New Roman" w:cs="Times New Roman"/>
                <w:sz w:val="24"/>
                <w:szCs w:val="24"/>
              </w:rPr>
              <w:t>(</w:t>
            </w:r>
            <w:r w:rsidR="00817073">
              <w:rPr>
                <w:rFonts w:ascii="Times New Roman" w:eastAsiaTheme="minorEastAsia" w:hAnsi="Times New Roman" w:cs="Times New Roman"/>
                <w:sz w:val="24"/>
                <w:szCs w:val="24"/>
              </w:rPr>
              <w:t>седемнадесет</w:t>
            </w:r>
            <w:r w:rsidR="00FC2E67">
              <w:rPr>
                <w:rFonts w:ascii="Times New Roman" w:eastAsiaTheme="minorEastAsia" w:hAnsi="Times New Roman" w:cs="Times New Roman"/>
                <w:sz w:val="24"/>
                <w:szCs w:val="24"/>
              </w:rPr>
              <w:t xml:space="preserve"> хиляди </w:t>
            </w:r>
            <w:r w:rsidR="00817073">
              <w:rPr>
                <w:rFonts w:ascii="Times New Roman" w:eastAsiaTheme="minorEastAsia" w:hAnsi="Times New Roman" w:cs="Times New Roman"/>
                <w:sz w:val="24"/>
                <w:szCs w:val="24"/>
              </w:rPr>
              <w:t>осемстотин четиридесет и два лева и тридесет и шест стотинки</w:t>
            </w:r>
            <w:r w:rsidR="00BF1C1C" w:rsidRPr="00AF0EBD">
              <w:rPr>
                <w:rFonts w:ascii="Times New Roman" w:eastAsiaTheme="minorEastAsia" w:hAnsi="Times New Roman" w:cs="Times New Roman"/>
                <w:sz w:val="24"/>
                <w:szCs w:val="24"/>
              </w:rPr>
              <w:t>)</w:t>
            </w:r>
            <w:r w:rsidR="00BF1C1C" w:rsidRPr="00BF1C1C">
              <w:rPr>
                <w:rFonts w:ascii="Times New Roman" w:eastAsiaTheme="minorEastAsia" w:hAnsi="Times New Roman" w:cs="Times New Roman"/>
                <w:b/>
                <w:sz w:val="24"/>
                <w:szCs w:val="24"/>
              </w:rPr>
              <w:t xml:space="preserve"> без ДДС</w:t>
            </w:r>
            <w:r w:rsidR="00BF1C1C">
              <w:rPr>
                <w:rFonts w:ascii="Times New Roman" w:eastAsiaTheme="minorEastAsia" w:hAnsi="Times New Roman" w:cs="Times New Roman"/>
                <w:sz w:val="24"/>
                <w:szCs w:val="24"/>
              </w:rPr>
              <w:t>.</w:t>
            </w:r>
          </w:p>
          <w:p w:rsidR="00AF0EBD" w:rsidRPr="00641F1B" w:rsidRDefault="00AF0EBD" w:rsidP="00641F1B">
            <w:pPr>
              <w:ind w:firstLine="708"/>
              <w:rPr>
                <w:rFonts w:ascii="Times New Roman" w:eastAsiaTheme="minorEastAsia" w:hAnsi="Times New Roman" w:cs="Times New Roman"/>
                <w:sz w:val="24"/>
                <w:szCs w:val="24"/>
              </w:rPr>
            </w:pPr>
          </w:p>
        </w:tc>
        <w:tc>
          <w:tcPr>
            <w:tcW w:w="0" w:type="auto"/>
            <w:vMerge w:val="restart"/>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tcPr>
          <w:p w:rsidR="002E126E" w:rsidRPr="002E126E" w:rsidRDefault="002E126E" w:rsidP="002E126E">
            <w:pPr>
              <w:ind w:right="23"/>
              <w:jc w:val="both"/>
              <w:rPr>
                <w:rFonts w:ascii="Times New Roman" w:eastAsiaTheme="minorEastAsia" w:hAnsi="Times New Roman" w:cs="Times New Roman"/>
                <w:b/>
                <w:bCs/>
                <w:sz w:val="24"/>
                <w:szCs w:val="24"/>
              </w:rPr>
            </w:pPr>
          </w:p>
        </w:tc>
      </w:tr>
      <w:tr w:rsidR="002E126E" w:rsidRPr="002E126E" w:rsidTr="002E126E">
        <w:trPr>
          <w:trHeight w:val="517"/>
          <w:tblCellSpacing w:w="15" w:type="dxa"/>
        </w:trPr>
        <w:tc>
          <w:tcPr>
            <w:tcW w:w="0" w:type="auto"/>
            <w:gridSpan w:val="3"/>
            <w:vMerge/>
            <w:vAlign w:val="center"/>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c>
          <w:tcPr>
            <w:tcW w:w="0" w:type="auto"/>
            <w:vMerge/>
            <w:vAlign w:val="center"/>
          </w:tcPr>
          <w:p w:rsidR="002E126E" w:rsidRPr="002E126E" w:rsidRDefault="002E126E" w:rsidP="002E126E">
            <w:pPr>
              <w:ind w:right="23" w:firstLine="360"/>
              <w:jc w:val="both"/>
              <w:rPr>
                <w:rFonts w:ascii="Times New Roman" w:eastAsiaTheme="minorEastAsia" w:hAnsi="Times New Roman" w:cs="Times New Roman"/>
                <w:b/>
                <w:bCs/>
                <w:sz w:val="24"/>
                <w:szCs w:val="24"/>
              </w:rPr>
            </w:pPr>
          </w:p>
        </w:tc>
      </w:tr>
      <w:tr w:rsidR="002E126E" w:rsidRPr="002E126E" w:rsidTr="002E126E">
        <w:tblPrEx>
          <w:tblCellSpacing w:w="0" w:type="nil"/>
          <w:tblCellMar>
            <w:top w:w="0" w:type="dxa"/>
            <w:left w:w="0" w:type="dxa"/>
            <w:bottom w:w="0" w:type="dxa"/>
            <w:right w:w="0" w:type="dxa"/>
          </w:tblCellMar>
        </w:tblPrEx>
        <w:trPr>
          <w:gridBefore w:val="1"/>
          <w:gridAfter w:val="2"/>
          <w:trHeight w:val="300"/>
        </w:trPr>
        <w:tc>
          <w:tcPr>
            <w:tcW w:w="960" w:type="dxa"/>
            <w:tcBorders>
              <w:top w:val="nil"/>
              <w:left w:val="nil"/>
              <w:bottom w:val="nil"/>
              <w:right w:val="nil"/>
            </w:tcBorders>
            <w:shd w:val="clear" w:color="auto" w:fill="auto"/>
            <w:noWrap/>
            <w:tcMar>
              <w:top w:w="15" w:type="dxa"/>
              <w:left w:w="15" w:type="dxa"/>
              <w:bottom w:w="0" w:type="dxa"/>
              <w:right w:w="15" w:type="dxa"/>
            </w:tcMar>
            <w:vAlign w:val="bottom"/>
            <w:hideMark/>
          </w:tcPr>
          <w:p w:rsidR="002E126E" w:rsidRPr="002E126E" w:rsidRDefault="002E126E" w:rsidP="00BF1C1C">
            <w:pPr>
              <w:ind w:firstLine="360"/>
              <w:contextualSpacing/>
              <w:jc w:val="both"/>
              <w:rPr>
                <w:rFonts w:ascii="Times New Roman" w:eastAsia="Calibri" w:hAnsi="Times New Roman" w:cs="Times New Roman"/>
                <w:b/>
                <w:color w:val="000000"/>
                <w:sz w:val="24"/>
                <w:szCs w:val="24"/>
                <w:shd w:val="clear" w:color="auto" w:fill="FFFFFF"/>
              </w:rPr>
            </w:pPr>
          </w:p>
        </w:tc>
      </w:tr>
    </w:tbl>
    <w:p w:rsidR="002C4F5A" w:rsidRPr="002E126E" w:rsidRDefault="002E126E" w:rsidP="002E126E">
      <w:pPr>
        <w:ind w:firstLine="360"/>
        <w:contextualSpacing/>
        <w:jc w:val="both"/>
        <w:rPr>
          <w:rFonts w:ascii="Times New Roman" w:eastAsia="Calibri" w:hAnsi="Times New Roman" w:cs="Times New Roman"/>
          <w:b/>
          <w:sz w:val="24"/>
          <w:szCs w:val="24"/>
        </w:rPr>
      </w:pPr>
      <w:r w:rsidRPr="002E126E">
        <w:rPr>
          <w:rFonts w:ascii="Times New Roman" w:eastAsia="Calibri" w:hAnsi="Times New Roman" w:cs="Times New Roman"/>
          <w:sz w:val="24"/>
          <w:szCs w:val="24"/>
        </w:rPr>
        <w:t xml:space="preserve">В посочената цена за СМР са включени всички необходими разходи за изпълнението на </w:t>
      </w:r>
      <w:r w:rsidR="00C7717C">
        <w:rPr>
          <w:rFonts w:ascii="Times New Roman" w:eastAsia="Calibri" w:hAnsi="Times New Roman" w:cs="Times New Roman"/>
          <w:sz w:val="24"/>
          <w:szCs w:val="24"/>
        </w:rPr>
        <w:t xml:space="preserve">текущия ремонт на </w:t>
      </w:r>
      <w:r w:rsidR="00FC2E67">
        <w:rPr>
          <w:rFonts w:ascii="Times New Roman" w:eastAsia="Calibri" w:hAnsi="Times New Roman" w:cs="Times New Roman"/>
          <w:sz w:val="24"/>
          <w:szCs w:val="24"/>
        </w:rPr>
        <w:t>улиците</w:t>
      </w:r>
      <w:r w:rsidRPr="002E126E">
        <w:rPr>
          <w:rFonts w:ascii="Times New Roman" w:eastAsia="Calibri" w:hAnsi="Times New Roman" w:cs="Times New Roman"/>
          <w:sz w:val="24"/>
          <w:szCs w:val="24"/>
        </w:rPr>
        <w:t>, включително тези за подготовка на строителството, за осигуряване на транспорта на машините и заплащането на работната ръка, депонирането на строителни отпадъци, промяна в организацията на строителството, охрана на труда, застраховка на СМР и на професионалната си отговорност, разходи за лабораторни проби и изпитвания и всички други присъщи разходи, както и други неупоменати по - горе, но необходими за изпълнението и завършването на всички дейности по договора.</w:t>
      </w:r>
      <w:r w:rsidR="00817073" w:rsidRPr="002E126E">
        <w:rPr>
          <w:rFonts w:ascii="Times New Roman" w:eastAsia="Calibri" w:hAnsi="Times New Roman" w:cs="Times New Roman"/>
          <w:b/>
          <w:sz w:val="24"/>
          <w:szCs w:val="24"/>
        </w:rPr>
        <w:t xml:space="preserve"> </w:t>
      </w:r>
    </w:p>
    <w:p w:rsidR="002E126E" w:rsidRPr="002E126E" w:rsidRDefault="002E126E" w:rsidP="002E126E">
      <w:pPr>
        <w:spacing w:before="100" w:beforeAutospacing="1" w:after="100" w:afterAutospacing="1"/>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6.2. ИЗТОЧНИК НА ФИНАНСИРАНЕ</w:t>
      </w:r>
    </w:p>
    <w:p w:rsidR="005E26C4" w:rsidRPr="005E26C4" w:rsidRDefault="00574AB3" w:rsidP="005E26C4">
      <w:pPr>
        <w:tabs>
          <w:tab w:val="center" w:pos="4536"/>
          <w:tab w:val="right" w:pos="9072"/>
        </w:tabs>
        <w:spacing w:after="0" w:line="240" w:lineRule="auto"/>
        <w:jc w:val="both"/>
        <w:rPr>
          <w:rFonts w:ascii="Times New Roman" w:eastAsia="MS ??" w:hAnsi="Times New Roman" w:cs="Times New Roman"/>
          <w:sz w:val="24"/>
          <w:szCs w:val="24"/>
        </w:rPr>
      </w:pPr>
      <w:r>
        <w:rPr>
          <w:rFonts w:ascii="Times New Roman" w:eastAsia="MS ??" w:hAnsi="Times New Roman" w:cs="Times New Roman"/>
          <w:sz w:val="24"/>
          <w:szCs w:val="24"/>
        </w:rPr>
        <w:t xml:space="preserve">          </w:t>
      </w:r>
      <w:r w:rsidR="002E126E" w:rsidRPr="002E126E">
        <w:rPr>
          <w:rFonts w:ascii="Times New Roman" w:eastAsia="MS ??" w:hAnsi="Times New Roman" w:cs="Times New Roman"/>
          <w:sz w:val="24"/>
          <w:szCs w:val="24"/>
        </w:rPr>
        <w:t>Настоящата обществена</w:t>
      </w:r>
      <w:r w:rsidR="00F2039D">
        <w:rPr>
          <w:rFonts w:ascii="Times New Roman" w:eastAsia="MS ??" w:hAnsi="Times New Roman" w:cs="Times New Roman"/>
          <w:sz w:val="24"/>
          <w:szCs w:val="24"/>
        </w:rPr>
        <w:t xml:space="preserve"> поръчка ще бъде финансирана </w:t>
      </w:r>
      <w:r w:rsidR="00C7717C">
        <w:rPr>
          <w:rFonts w:ascii="Times New Roman" w:eastAsia="MS ??" w:hAnsi="Times New Roman" w:cs="Times New Roman"/>
          <w:sz w:val="24"/>
          <w:szCs w:val="24"/>
        </w:rPr>
        <w:t>чрез бюджета на Община Тервел</w:t>
      </w:r>
      <w:r w:rsidR="002C4F5A" w:rsidRPr="002C4F5A">
        <w:rPr>
          <w:rFonts w:ascii="Times New Roman" w:eastAsia="MS ??" w:hAnsi="Times New Roman" w:cs="Times New Roman"/>
          <w:sz w:val="24"/>
          <w:szCs w:val="24"/>
        </w:rPr>
        <w:t>.</w:t>
      </w:r>
    </w:p>
    <w:p w:rsidR="002E126E" w:rsidRPr="002E126E" w:rsidRDefault="00574AB3" w:rsidP="005E26C4">
      <w:pPr>
        <w:tabs>
          <w:tab w:val="center" w:pos="4536"/>
          <w:tab w:val="right" w:pos="9072"/>
        </w:tabs>
        <w:spacing w:after="0" w:line="240" w:lineRule="auto"/>
        <w:ind w:firstLine="360"/>
        <w:jc w:val="both"/>
        <w:rPr>
          <w:rFonts w:ascii="Times New Roman" w:eastAsiaTheme="minorEastAsia" w:hAnsi="Times New Roman" w:cs="Times New Roman"/>
          <w:sz w:val="24"/>
          <w:szCs w:val="24"/>
        </w:rPr>
      </w:pPr>
      <w:r>
        <w:rPr>
          <w:rFonts w:ascii="Times New Roman" w:eastAsia="Times New Roman" w:hAnsi="Times New Roman" w:cs="Times New Roman"/>
          <w:sz w:val="24"/>
          <w:szCs w:val="24"/>
          <w:lang w:eastAsia="bg-BG"/>
        </w:rPr>
        <w:t xml:space="preserve">  </w:t>
      </w:r>
      <w:r w:rsidR="002E126E" w:rsidRPr="002E126E">
        <w:rPr>
          <w:rFonts w:ascii="Times New Roman" w:eastAsia="Times New Roman" w:hAnsi="Times New Roman" w:cs="Times New Roman"/>
          <w:sz w:val="24"/>
          <w:szCs w:val="24"/>
          <w:lang w:eastAsia="bg-BG"/>
        </w:rPr>
        <w:t>Разплащането на действително извършените работи ще се осъществява от Община Тервел съгласно приложимите клаузи на договора за изпълнение на инвестицията, след представяне на приемателно-предавателен протокол, заедно с придружаващите ги документи, съгласно строителната нормативна уредба и първичен счетоводен документ /фактура/. Разплащането се извършва по цените и начина, посочени в договора за изпълнение. Първичният счетоводен документ следва да бъде изготвен съгласно изискванията на ЗСч и да притежава задължителните минимални реквизити, посочени в него. В случай, че изпълнителят е регистриран по ЗДДС, издаденият от него първичен счетоводен документ следва да е изготвен  и при спазване на разпоредбите на ЗДДС.</w:t>
      </w:r>
    </w:p>
    <w:p w:rsidR="002E126E" w:rsidRPr="002E126E" w:rsidRDefault="002E126E" w:rsidP="002E126E">
      <w:pPr>
        <w:spacing w:after="0"/>
        <w:ind w:firstLine="360"/>
        <w:jc w:val="both"/>
        <w:rPr>
          <w:rFonts w:ascii="Times New Roman" w:eastAsiaTheme="minorEastAsia" w:hAnsi="Times New Roman" w:cs="Times New Roman"/>
          <w:b/>
          <w:sz w:val="24"/>
          <w:szCs w:val="24"/>
        </w:rPr>
      </w:pPr>
    </w:p>
    <w:p w:rsidR="002E126E" w:rsidRPr="002E126E" w:rsidRDefault="002E126E" w:rsidP="002E126E">
      <w:pPr>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6.3. СХЕМА НА ПЛАЩАНЕ</w:t>
      </w:r>
    </w:p>
    <w:p w:rsidR="002E126E" w:rsidRPr="00CA14D0" w:rsidRDefault="00CA14D0" w:rsidP="002E126E">
      <w:pPr>
        <w:numPr>
          <w:ilvl w:val="0"/>
          <w:numId w:val="1"/>
        </w:numPr>
        <w:spacing w:after="0"/>
        <w:contextualSpacing/>
        <w:jc w:val="both"/>
        <w:rPr>
          <w:rFonts w:ascii="Times New Roman" w:eastAsia="Times New Roman" w:hAnsi="Times New Roman" w:cs="Times New Roman"/>
          <w:sz w:val="24"/>
          <w:szCs w:val="24"/>
          <w:lang w:eastAsia="bg-BG"/>
        </w:rPr>
      </w:pPr>
      <w:r w:rsidRPr="00CA14D0">
        <w:rPr>
          <w:rFonts w:ascii="Times New Roman" w:eastAsia="Times New Roman" w:hAnsi="Times New Roman" w:cs="Times New Roman"/>
          <w:sz w:val="24"/>
          <w:szCs w:val="24"/>
          <w:lang w:eastAsia="bg-BG"/>
        </w:rPr>
        <w:t xml:space="preserve">Възложителят ще заплати  на изпълнителя конкретните изпълнени от него СМР </w:t>
      </w:r>
      <w:r w:rsidR="00646EA9">
        <w:rPr>
          <w:rFonts w:ascii="Times New Roman" w:eastAsia="Times New Roman" w:hAnsi="Times New Roman" w:cs="Times New Roman"/>
          <w:sz w:val="24"/>
          <w:szCs w:val="24"/>
          <w:lang w:eastAsia="bg-BG"/>
        </w:rPr>
        <w:t xml:space="preserve">съгласно КСС към договора </w:t>
      </w:r>
      <w:r w:rsidRPr="00CA14D0">
        <w:rPr>
          <w:rFonts w:ascii="Times New Roman" w:eastAsia="Times New Roman" w:hAnsi="Times New Roman" w:cs="Times New Roman"/>
          <w:sz w:val="24"/>
          <w:szCs w:val="24"/>
          <w:lang w:eastAsia="bg-BG"/>
        </w:rPr>
        <w:t>в количества , измерени на място и по единични цени от ценовото предложение на изпълнителя</w:t>
      </w:r>
      <w:r>
        <w:rPr>
          <w:rFonts w:ascii="Times New Roman" w:eastAsia="Times New Roman" w:hAnsi="Times New Roman" w:cs="Times New Roman"/>
          <w:sz w:val="24"/>
          <w:szCs w:val="24"/>
          <w:lang w:eastAsia="bg-BG"/>
        </w:rPr>
        <w:t>.Разплащането е еднократно, след приключване на изпълнението.</w:t>
      </w:r>
    </w:p>
    <w:p w:rsidR="00D1086C" w:rsidRDefault="00D1086C" w:rsidP="002E126E">
      <w:pPr>
        <w:spacing w:after="0"/>
        <w:ind w:left="360"/>
        <w:jc w:val="both"/>
        <w:rPr>
          <w:rFonts w:ascii="Times New Roman" w:eastAsiaTheme="minorEastAsia" w:hAnsi="Times New Roman" w:cs="Times New Roman"/>
          <w:b/>
          <w:sz w:val="24"/>
          <w:szCs w:val="24"/>
        </w:rPr>
      </w:pPr>
    </w:p>
    <w:p w:rsidR="002E126E" w:rsidRPr="002E126E" w:rsidRDefault="002E126E" w:rsidP="002E126E">
      <w:pPr>
        <w:spacing w:after="0"/>
        <w:ind w:left="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lastRenderedPageBreak/>
        <w:t>7. МЯСТО НА ИЗПЪЛНЕНИЕ</w:t>
      </w:r>
    </w:p>
    <w:p w:rsidR="002E126E" w:rsidRDefault="00646EA9" w:rsidP="002E126E">
      <w:pPr>
        <w:spacing w:after="0"/>
        <w:ind w:firstLine="36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С.Ангеларий, улица 2-ра и улица 6-та </w:t>
      </w:r>
    </w:p>
    <w:p w:rsidR="002E126E" w:rsidRPr="002E126E" w:rsidRDefault="002E126E" w:rsidP="002E126E">
      <w:pPr>
        <w:spacing w:after="0"/>
        <w:ind w:left="720"/>
        <w:contextualSpacing/>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left="360"/>
        <w:rPr>
          <w:rFonts w:ascii="Times New Roman" w:eastAsiaTheme="minorEastAsia" w:hAnsi="Times New Roman"/>
          <w:b/>
          <w:sz w:val="24"/>
          <w:szCs w:val="24"/>
        </w:rPr>
      </w:pPr>
      <w:r w:rsidRPr="002E126E">
        <w:rPr>
          <w:rFonts w:ascii="Times New Roman" w:eastAsiaTheme="minorEastAsia" w:hAnsi="Times New Roman"/>
          <w:b/>
          <w:sz w:val="24"/>
          <w:szCs w:val="24"/>
        </w:rPr>
        <w:t>8. СРОК ЗА И</w:t>
      </w:r>
      <w:r w:rsidRPr="00C62510">
        <w:rPr>
          <w:rFonts w:ascii="Times New Roman" w:eastAsiaTheme="minorEastAsia" w:hAnsi="Times New Roman"/>
          <w:b/>
          <w:sz w:val="24"/>
          <w:szCs w:val="24"/>
        </w:rPr>
        <w:t>ЗПЪЛНЕН</w:t>
      </w:r>
      <w:r w:rsidRPr="002E126E">
        <w:rPr>
          <w:rFonts w:ascii="Times New Roman" w:eastAsiaTheme="minorEastAsia" w:hAnsi="Times New Roman"/>
          <w:b/>
          <w:sz w:val="24"/>
          <w:szCs w:val="24"/>
        </w:rPr>
        <w:t>ИЕ</w:t>
      </w:r>
    </w:p>
    <w:p w:rsidR="002E126E" w:rsidRPr="002E126E" w:rsidRDefault="002E126E" w:rsidP="002E126E">
      <w:pPr>
        <w:spacing w:after="0" w:line="240" w:lineRule="auto"/>
        <w:ind w:firstLine="360"/>
        <w:rPr>
          <w:rFonts w:ascii="Times New Roman" w:eastAsia="MS ??" w:hAnsi="Times New Roman" w:cs="Times New Roman"/>
          <w:b/>
          <w:sz w:val="24"/>
          <w:szCs w:val="24"/>
        </w:rPr>
      </w:pPr>
    </w:p>
    <w:p w:rsidR="002E126E" w:rsidRPr="00D1086C" w:rsidRDefault="002E126E" w:rsidP="002E126E">
      <w:pPr>
        <w:spacing w:after="0" w:line="271" w:lineRule="exact"/>
        <w:ind w:left="100" w:right="-20" w:firstLine="360"/>
        <w:jc w:val="both"/>
        <w:rPr>
          <w:rFonts w:ascii="Times New Roman" w:eastAsiaTheme="minorEastAsia" w:hAnsi="Times New Roman" w:cs="Times New Roman"/>
          <w:b/>
          <w:sz w:val="24"/>
          <w:szCs w:val="24"/>
        </w:rPr>
      </w:pPr>
      <w:r w:rsidRPr="002E126E">
        <w:rPr>
          <w:rFonts w:ascii="Times New Roman" w:eastAsia="Times New Roman" w:hAnsi="Times New Roman" w:cs="Times New Roman"/>
          <w:position w:val="-1"/>
          <w:sz w:val="24"/>
          <w:szCs w:val="24"/>
        </w:rPr>
        <w:t>Срок</w:t>
      </w:r>
      <w:r w:rsidRPr="002E126E">
        <w:rPr>
          <w:rFonts w:ascii="Times New Roman" w:eastAsia="Times New Roman" w:hAnsi="Times New Roman" w:cs="Times New Roman"/>
          <w:spacing w:val="1"/>
          <w:position w:val="-1"/>
          <w:sz w:val="24"/>
          <w:szCs w:val="24"/>
        </w:rPr>
        <w:t xml:space="preserve"> з</w:t>
      </w:r>
      <w:r w:rsidRPr="002E126E">
        <w:rPr>
          <w:rFonts w:ascii="Times New Roman" w:eastAsia="Times New Roman" w:hAnsi="Times New Roman" w:cs="Times New Roman"/>
          <w:position w:val="-1"/>
          <w:sz w:val="24"/>
          <w:szCs w:val="24"/>
        </w:rPr>
        <w:t>а</w:t>
      </w:r>
      <w:r w:rsidRPr="002E126E">
        <w:rPr>
          <w:rFonts w:ascii="Times New Roman" w:eastAsia="Times New Roman" w:hAnsi="Times New Roman" w:cs="Times New Roman"/>
          <w:spacing w:val="-1"/>
          <w:position w:val="-1"/>
          <w:sz w:val="24"/>
          <w:szCs w:val="24"/>
        </w:rPr>
        <w:t xml:space="preserve"> и</w:t>
      </w:r>
      <w:r w:rsidRPr="002E126E">
        <w:rPr>
          <w:rFonts w:ascii="Times New Roman" w:eastAsia="Times New Roman" w:hAnsi="Times New Roman" w:cs="Times New Roman"/>
          <w:spacing w:val="1"/>
          <w:position w:val="-1"/>
          <w:sz w:val="24"/>
          <w:szCs w:val="24"/>
        </w:rPr>
        <w:t>з</w:t>
      </w:r>
      <w:r w:rsidRPr="002E126E">
        <w:rPr>
          <w:rFonts w:ascii="Times New Roman" w:eastAsia="Times New Roman" w:hAnsi="Times New Roman" w:cs="Times New Roman"/>
          <w:spacing w:val="-1"/>
          <w:position w:val="-1"/>
          <w:sz w:val="24"/>
          <w:szCs w:val="24"/>
        </w:rPr>
        <w:t>п</w:t>
      </w:r>
      <w:r w:rsidRPr="002E126E">
        <w:rPr>
          <w:rFonts w:ascii="Times New Roman" w:eastAsia="Times New Roman" w:hAnsi="Times New Roman" w:cs="Times New Roman"/>
          <w:position w:val="-1"/>
          <w:sz w:val="24"/>
          <w:szCs w:val="24"/>
        </w:rPr>
        <w:t>ъ</w:t>
      </w:r>
      <w:r w:rsidRPr="002E126E">
        <w:rPr>
          <w:rFonts w:ascii="Times New Roman" w:eastAsia="Times New Roman" w:hAnsi="Times New Roman" w:cs="Times New Roman"/>
          <w:spacing w:val="1"/>
          <w:position w:val="-1"/>
          <w:sz w:val="24"/>
          <w:szCs w:val="24"/>
        </w:rPr>
        <w:t>лн</w:t>
      </w:r>
      <w:r w:rsidRPr="002E126E">
        <w:rPr>
          <w:rFonts w:ascii="Times New Roman" w:eastAsia="Times New Roman" w:hAnsi="Times New Roman" w:cs="Times New Roman"/>
          <w:spacing w:val="-1"/>
          <w:position w:val="-1"/>
          <w:sz w:val="24"/>
          <w:szCs w:val="24"/>
        </w:rPr>
        <w:t>ен</w:t>
      </w:r>
      <w:r w:rsidRPr="002E126E">
        <w:rPr>
          <w:rFonts w:ascii="Times New Roman" w:eastAsia="Times New Roman" w:hAnsi="Times New Roman" w:cs="Times New Roman"/>
          <w:spacing w:val="1"/>
          <w:position w:val="-1"/>
          <w:sz w:val="24"/>
          <w:szCs w:val="24"/>
        </w:rPr>
        <w:t>и</w:t>
      </w:r>
      <w:r w:rsidRPr="002E126E">
        <w:rPr>
          <w:rFonts w:ascii="Times New Roman" w:eastAsia="Times New Roman" w:hAnsi="Times New Roman" w:cs="Times New Roman"/>
          <w:position w:val="-1"/>
          <w:sz w:val="24"/>
          <w:szCs w:val="24"/>
        </w:rPr>
        <w:t>е</w:t>
      </w:r>
      <w:r w:rsidRPr="002E126E">
        <w:rPr>
          <w:rFonts w:ascii="Times New Roman" w:eastAsia="Times New Roman" w:hAnsi="Times New Roman" w:cs="Times New Roman"/>
          <w:spacing w:val="-1"/>
          <w:position w:val="-1"/>
          <w:sz w:val="24"/>
          <w:szCs w:val="24"/>
        </w:rPr>
        <w:t xml:space="preserve"> </w:t>
      </w:r>
      <w:r w:rsidRPr="002E126E">
        <w:rPr>
          <w:rFonts w:ascii="Times New Roman" w:eastAsia="Times New Roman" w:hAnsi="Times New Roman" w:cs="Times New Roman"/>
          <w:spacing w:val="1"/>
          <w:position w:val="-1"/>
          <w:sz w:val="24"/>
          <w:szCs w:val="24"/>
        </w:rPr>
        <w:t>н</w:t>
      </w:r>
      <w:r w:rsidRPr="002E126E">
        <w:rPr>
          <w:rFonts w:ascii="Times New Roman" w:eastAsia="Times New Roman" w:hAnsi="Times New Roman" w:cs="Times New Roman"/>
          <w:position w:val="-1"/>
          <w:sz w:val="24"/>
          <w:szCs w:val="24"/>
        </w:rPr>
        <w:t>а</w:t>
      </w:r>
      <w:r w:rsidRPr="002E126E">
        <w:rPr>
          <w:rFonts w:ascii="Times New Roman" w:eastAsia="Times New Roman" w:hAnsi="Times New Roman" w:cs="Times New Roman"/>
          <w:spacing w:val="-1"/>
          <w:position w:val="-1"/>
          <w:sz w:val="24"/>
          <w:szCs w:val="24"/>
        </w:rPr>
        <w:t xml:space="preserve"> </w:t>
      </w:r>
      <w:r w:rsidRPr="002E126E">
        <w:rPr>
          <w:rFonts w:ascii="Times New Roman" w:eastAsia="Times New Roman" w:hAnsi="Times New Roman" w:cs="Times New Roman"/>
          <w:position w:val="-1"/>
          <w:sz w:val="24"/>
          <w:szCs w:val="24"/>
        </w:rPr>
        <w:t>СМ</w:t>
      </w:r>
      <w:r w:rsidRPr="002E126E">
        <w:rPr>
          <w:rFonts w:ascii="Times New Roman" w:eastAsia="Times New Roman" w:hAnsi="Times New Roman" w:cs="Times New Roman"/>
          <w:spacing w:val="1"/>
          <w:position w:val="-1"/>
          <w:sz w:val="24"/>
          <w:szCs w:val="24"/>
        </w:rPr>
        <w:t>Р</w:t>
      </w:r>
      <w:r w:rsidRPr="002E126E">
        <w:rPr>
          <w:rFonts w:ascii="Times New Roman" w:eastAsia="Times New Roman" w:hAnsi="Times New Roman" w:cs="Times New Roman"/>
          <w:position w:val="-1"/>
          <w:sz w:val="24"/>
          <w:szCs w:val="24"/>
        </w:rPr>
        <w:t>:</w:t>
      </w:r>
      <w:r w:rsidRPr="002E126E">
        <w:rPr>
          <w:rFonts w:ascii="Times New Roman" w:eastAsia="Times New Roman" w:hAnsi="Times New Roman" w:cs="Times New Roman"/>
          <w:spacing w:val="4"/>
          <w:position w:val="-1"/>
          <w:sz w:val="24"/>
          <w:szCs w:val="24"/>
        </w:rPr>
        <w:t xml:space="preserve"> </w:t>
      </w:r>
      <w:r w:rsidRPr="002E126E">
        <w:rPr>
          <w:rFonts w:ascii="Times New Roman" w:eastAsiaTheme="minorEastAsia" w:hAnsi="Times New Roman" w:cs="Times New Roman"/>
          <w:sz w:val="24"/>
          <w:szCs w:val="24"/>
        </w:rPr>
        <w:t xml:space="preserve">Срокът за изпълнение на </w:t>
      </w:r>
      <w:r w:rsidR="00574AB3">
        <w:rPr>
          <w:rFonts w:ascii="Times New Roman" w:eastAsiaTheme="minorEastAsia" w:hAnsi="Times New Roman" w:cs="Times New Roman"/>
          <w:sz w:val="24"/>
          <w:szCs w:val="24"/>
        </w:rPr>
        <w:t xml:space="preserve">предмета на обществената поръчка </w:t>
      </w:r>
      <w:r w:rsidRPr="002E126E">
        <w:rPr>
          <w:rFonts w:ascii="Times New Roman" w:eastAsiaTheme="minorEastAsia" w:hAnsi="Times New Roman" w:cs="Times New Roman"/>
          <w:sz w:val="24"/>
          <w:szCs w:val="24"/>
        </w:rPr>
        <w:t xml:space="preserve">започва да тече от датата на </w:t>
      </w:r>
      <w:r w:rsidR="006E014B">
        <w:rPr>
          <w:rFonts w:ascii="Times New Roman" w:eastAsiaTheme="minorEastAsia" w:hAnsi="Times New Roman" w:cs="Times New Roman"/>
          <w:sz w:val="24"/>
          <w:szCs w:val="24"/>
        </w:rPr>
        <w:t>подписване на договора за изпълнение</w:t>
      </w:r>
      <w:r w:rsidRPr="002E126E">
        <w:rPr>
          <w:rFonts w:ascii="Times New Roman" w:eastAsiaTheme="minorEastAsia" w:hAnsi="Times New Roman" w:cs="Times New Roman"/>
          <w:sz w:val="24"/>
          <w:szCs w:val="24"/>
        </w:rPr>
        <w:t xml:space="preserve">. </w:t>
      </w:r>
      <w:r w:rsidRPr="00D1086C">
        <w:rPr>
          <w:rFonts w:ascii="Times New Roman" w:eastAsiaTheme="minorEastAsia" w:hAnsi="Times New Roman" w:cs="Times New Roman"/>
          <w:b/>
          <w:sz w:val="24"/>
          <w:szCs w:val="24"/>
        </w:rPr>
        <w:t xml:space="preserve">Срокът за изпълнение на СМР е не по-голям от </w:t>
      </w:r>
      <w:r w:rsidR="009013AB">
        <w:rPr>
          <w:rFonts w:ascii="Times New Roman" w:eastAsiaTheme="minorEastAsia" w:hAnsi="Times New Roman" w:cs="Times New Roman"/>
          <w:b/>
          <w:sz w:val="24"/>
          <w:szCs w:val="24"/>
        </w:rPr>
        <w:t>30</w:t>
      </w:r>
      <w:r w:rsidRPr="00D1086C">
        <w:rPr>
          <w:rFonts w:ascii="Times New Roman" w:eastAsiaTheme="minorEastAsia" w:hAnsi="Times New Roman" w:cs="Times New Roman"/>
          <w:b/>
          <w:sz w:val="24"/>
          <w:szCs w:val="24"/>
        </w:rPr>
        <w:t xml:space="preserve"> календарни дни.</w:t>
      </w:r>
      <w:r w:rsidR="00574AB3" w:rsidRPr="00D1086C">
        <w:rPr>
          <w:rFonts w:ascii="Times New Roman" w:eastAsiaTheme="minorEastAsia" w:hAnsi="Times New Roman" w:cs="Times New Roman"/>
          <w:b/>
          <w:sz w:val="24"/>
          <w:szCs w:val="24"/>
        </w:rPr>
        <w:t>Срокът е преценен от възложителя като съответстващ на обема , вида и сложността на строителните работи в предмета на поръчката.</w:t>
      </w:r>
    </w:p>
    <w:p w:rsidR="002E126E" w:rsidRPr="00D1086C" w:rsidRDefault="002E126E" w:rsidP="002E126E">
      <w:pPr>
        <w:spacing w:after="0"/>
        <w:ind w:right="23" w:firstLine="720"/>
        <w:jc w:val="both"/>
        <w:rPr>
          <w:rFonts w:ascii="Times New Roman" w:eastAsiaTheme="minorEastAsia" w:hAnsi="Times New Roman" w:cs="Times New Roman"/>
          <w:b/>
          <w:i/>
          <w:sz w:val="24"/>
          <w:szCs w:val="24"/>
        </w:rPr>
      </w:pPr>
      <w:r w:rsidRPr="00D1086C">
        <w:rPr>
          <w:rFonts w:ascii="Times New Roman" w:eastAsiaTheme="minorEastAsia" w:hAnsi="Times New Roman" w:cs="Times New Roman"/>
          <w:b/>
          <w:i/>
          <w:sz w:val="24"/>
          <w:szCs w:val="24"/>
        </w:rPr>
        <w:t>От участие в процедурата се отстранява участник предложил срок не отговарящ на изискванията на възложителя</w:t>
      </w:r>
      <w:r w:rsidR="009013AB">
        <w:rPr>
          <w:rFonts w:ascii="Times New Roman" w:eastAsiaTheme="minorEastAsia" w:hAnsi="Times New Roman" w:cs="Times New Roman"/>
          <w:b/>
          <w:i/>
          <w:sz w:val="24"/>
          <w:szCs w:val="24"/>
        </w:rPr>
        <w:t>,</w:t>
      </w:r>
      <w:r w:rsidRPr="00D1086C">
        <w:rPr>
          <w:rFonts w:ascii="Times New Roman" w:eastAsiaTheme="minorEastAsia" w:hAnsi="Times New Roman" w:cs="Times New Roman"/>
          <w:b/>
          <w:i/>
          <w:sz w:val="24"/>
          <w:szCs w:val="24"/>
        </w:rPr>
        <w:t xml:space="preserve"> посочени в Документацията по процедурата. </w:t>
      </w:r>
    </w:p>
    <w:p w:rsidR="002E126E" w:rsidRPr="002E126E" w:rsidRDefault="00D1086C" w:rsidP="002E126E">
      <w:pPr>
        <w:spacing w:after="0"/>
        <w:ind w:right="23" w:firstLine="720"/>
        <w:jc w:val="both"/>
        <w:rPr>
          <w:rFonts w:ascii="Times New Roman" w:eastAsiaTheme="minorEastAsia" w:hAnsi="Times New Roman" w:cs="Times New Roman"/>
          <w:sz w:val="24"/>
          <w:szCs w:val="24"/>
          <w:lang w:bidi="bg-BG"/>
        </w:rPr>
      </w:pPr>
      <w:r>
        <w:rPr>
          <w:rFonts w:ascii="Times New Roman" w:eastAsiaTheme="minorEastAsia" w:hAnsi="Times New Roman" w:cs="Times New Roman"/>
          <w:sz w:val="24"/>
          <w:szCs w:val="24"/>
          <w:lang w:bidi="bg-BG"/>
        </w:rPr>
        <w:t>При спиране на строителните</w:t>
      </w:r>
      <w:r w:rsidR="002E126E" w:rsidRPr="002E126E">
        <w:rPr>
          <w:rFonts w:ascii="Times New Roman" w:eastAsiaTheme="minorEastAsia" w:hAnsi="Times New Roman" w:cs="Times New Roman"/>
          <w:sz w:val="24"/>
          <w:szCs w:val="24"/>
          <w:lang w:bidi="bg-BG"/>
        </w:rPr>
        <w:t xml:space="preserve"> работи по нареждане на общински или държавен орган, срокът за изпълнение на договора спира да тече, ако </w:t>
      </w:r>
      <w:r w:rsidR="002E126E" w:rsidRPr="002E126E">
        <w:rPr>
          <w:rFonts w:ascii="Times New Roman" w:eastAsiaTheme="minorEastAsia" w:hAnsi="Times New Roman" w:cs="Times New Roman"/>
          <w:bCs/>
          <w:sz w:val="24"/>
          <w:szCs w:val="24"/>
          <w:lang w:bidi="bg-BG"/>
        </w:rPr>
        <w:t>изпълнителят</w:t>
      </w:r>
      <w:r w:rsidR="002E126E" w:rsidRPr="002E126E">
        <w:rPr>
          <w:rFonts w:ascii="Times New Roman" w:eastAsiaTheme="minorEastAsia" w:hAnsi="Times New Roman" w:cs="Times New Roman"/>
          <w:b/>
          <w:bCs/>
          <w:sz w:val="24"/>
          <w:szCs w:val="24"/>
          <w:lang w:bidi="bg-BG"/>
        </w:rPr>
        <w:t xml:space="preserve"> </w:t>
      </w:r>
      <w:r w:rsidR="002E126E" w:rsidRPr="002E126E">
        <w:rPr>
          <w:rFonts w:ascii="Times New Roman" w:eastAsiaTheme="minorEastAsia" w:hAnsi="Times New Roman" w:cs="Times New Roman"/>
          <w:sz w:val="24"/>
          <w:szCs w:val="24"/>
          <w:lang w:bidi="bg-BG"/>
        </w:rPr>
        <w:t xml:space="preserve">няма вина за спирането и е съставен Протокол </w:t>
      </w:r>
      <w:r w:rsidR="00491882">
        <w:rPr>
          <w:rFonts w:ascii="Times New Roman" w:eastAsiaTheme="minorEastAsia" w:hAnsi="Times New Roman" w:cs="Times New Roman"/>
          <w:sz w:val="24"/>
          <w:szCs w:val="24"/>
          <w:lang w:bidi="bg-BG"/>
        </w:rPr>
        <w:t>за спирането на работите</w:t>
      </w:r>
      <w:r w:rsidR="002E126E" w:rsidRPr="002E126E">
        <w:rPr>
          <w:rFonts w:ascii="Times New Roman" w:eastAsiaTheme="minorEastAsia" w:hAnsi="Times New Roman" w:cs="Times New Roman"/>
          <w:sz w:val="24"/>
          <w:szCs w:val="24"/>
          <w:lang w:bidi="bg-BG"/>
        </w:rPr>
        <w:t>.</w:t>
      </w:r>
      <w:r w:rsidR="00491882">
        <w:rPr>
          <w:rFonts w:ascii="Times New Roman" w:eastAsiaTheme="minorEastAsia" w:hAnsi="Times New Roman" w:cs="Times New Roman"/>
          <w:sz w:val="24"/>
          <w:szCs w:val="24"/>
          <w:lang w:bidi="bg-BG"/>
        </w:rPr>
        <w:t xml:space="preserve"> </w:t>
      </w:r>
      <w:r w:rsidR="002E126E" w:rsidRPr="002E126E">
        <w:rPr>
          <w:rFonts w:ascii="Times New Roman" w:eastAsiaTheme="minorEastAsia" w:hAnsi="Times New Roman" w:cs="Times New Roman"/>
          <w:sz w:val="24"/>
          <w:szCs w:val="24"/>
          <w:lang w:bidi="bg-BG"/>
        </w:rPr>
        <w:t xml:space="preserve">При спиране на строително-монтажните работи по нареждане на </w:t>
      </w:r>
      <w:r w:rsidR="002E126E" w:rsidRPr="002E126E">
        <w:rPr>
          <w:rFonts w:ascii="Times New Roman" w:eastAsiaTheme="minorEastAsia" w:hAnsi="Times New Roman" w:cs="Times New Roman"/>
          <w:bCs/>
          <w:sz w:val="24"/>
          <w:szCs w:val="24"/>
          <w:lang w:bidi="bg-BG"/>
        </w:rPr>
        <w:t>възложителя</w:t>
      </w:r>
      <w:r w:rsidR="002E126E" w:rsidRPr="002E126E">
        <w:rPr>
          <w:rFonts w:ascii="Times New Roman" w:eastAsiaTheme="minorEastAsia" w:hAnsi="Times New Roman" w:cs="Times New Roman"/>
          <w:sz w:val="24"/>
          <w:szCs w:val="24"/>
          <w:lang w:bidi="bg-BG"/>
        </w:rPr>
        <w:t xml:space="preserve">, поради лоши метеорологични условия или други фактори, които биха довели до некачествено изпълнение на </w:t>
      </w:r>
      <w:r w:rsidR="006D014A">
        <w:rPr>
          <w:rFonts w:ascii="Times New Roman" w:eastAsiaTheme="minorEastAsia" w:hAnsi="Times New Roman" w:cs="Times New Roman"/>
          <w:sz w:val="24"/>
          <w:szCs w:val="24"/>
          <w:lang w:bidi="bg-BG"/>
        </w:rPr>
        <w:t>строителството</w:t>
      </w:r>
      <w:r w:rsidR="002E126E" w:rsidRPr="002E126E">
        <w:rPr>
          <w:rFonts w:ascii="Times New Roman" w:eastAsiaTheme="minorEastAsia" w:hAnsi="Times New Roman" w:cs="Times New Roman"/>
          <w:sz w:val="24"/>
          <w:szCs w:val="24"/>
          <w:lang w:bidi="bg-BG"/>
        </w:rPr>
        <w:t xml:space="preserve">, се съставя Протокол и обекта се предава на </w:t>
      </w:r>
      <w:r w:rsidR="002E126E" w:rsidRPr="002E126E">
        <w:rPr>
          <w:rFonts w:ascii="Times New Roman" w:eastAsiaTheme="minorEastAsia" w:hAnsi="Times New Roman" w:cs="Times New Roman"/>
          <w:bCs/>
          <w:sz w:val="24"/>
          <w:szCs w:val="24"/>
          <w:lang w:bidi="bg-BG"/>
        </w:rPr>
        <w:t xml:space="preserve">възложителя </w:t>
      </w:r>
      <w:r w:rsidR="002E126E" w:rsidRPr="002E126E">
        <w:rPr>
          <w:rFonts w:ascii="Times New Roman" w:eastAsiaTheme="minorEastAsia" w:hAnsi="Times New Roman" w:cs="Times New Roman"/>
          <w:sz w:val="24"/>
          <w:szCs w:val="24"/>
          <w:lang w:bidi="bg-BG"/>
        </w:rPr>
        <w:t xml:space="preserve">за съхранение, като срокът за изпълнение спира да тече до съставяне на Протокол </w:t>
      </w:r>
      <w:r w:rsidR="006D014A">
        <w:rPr>
          <w:rFonts w:ascii="Times New Roman" w:eastAsiaTheme="minorEastAsia" w:hAnsi="Times New Roman" w:cs="Times New Roman"/>
          <w:sz w:val="24"/>
          <w:szCs w:val="24"/>
          <w:lang w:bidi="bg-BG"/>
        </w:rPr>
        <w:t>за възобновяване на строителните работи</w:t>
      </w:r>
      <w:r w:rsidR="002E126E" w:rsidRPr="002E126E">
        <w:rPr>
          <w:rFonts w:ascii="Times New Roman" w:eastAsiaTheme="minorEastAsia" w:hAnsi="Times New Roman" w:cs="Times New Roman"/>
          <w:sz w:val="24"/>
          <w:szCs w:val="24"/>
          <w:lang w:bidi="bg-BG"/>
        </w:rPr>
        <w:t>.Срокът за изпълнение на договора не може да бъде удължаван, освен в случаите на непреодолима сила, по смисъла на Търговския закон и при спазване на условията на чл.116 от ЗОП.</w:t>
      </w:r>
    </w:p>
    <w:p w:rsidR="002E126E" w:rsidRPr="002E126E" w:rsidRDefault="002E126E" w:rsidP="002E126E">
      <w:pPr>
        <w:tabs>
          <w:tab w:val="left" w:pos="1455"/>
        </w:tabs>
        <w:spacing w:after="0" w:line="240" w:lineRule="auto"/>
        <w:ind w:right="23" w:firstLine="360"/>
        <w:jc w:val="both"/>
        <w:rPr>
          <w:rFonts w:ascii="Times New Roman" w:eastAsia="MS ??" w:hAnsi="Times New Roman"/>
          <w:sz w:val="24"/>
          <w:szCs w:val="24"/>
        </w:rPr>
      </w:pPr>
    </w:p>
    <w:p w:rsidR="002E126E" w:rsidRPr="002E126E" w:rsidRDefault="002E126E" w:rsidP="002E126E">
      <w:pPr>
        <w:tabs>
          <w:tab w:val="left" w:pos="1455"/>
        </w:tabs>
        <w:spacing w:after="0" w:line="240" w:lineRule="auto"/>
        <w:ind w:right="23" w:firstLine="360"/>
        <w:jc w:val="both"/>
        <w:rPr>
          <w:rFonts w:ascii="Times New Roman" w:eastAsia="Times New Roman" w:hAnsi="Times New Roman" w:cs="Times New Roman"/>
          <w:b/>
          <w:sz w:val="24"/>
          <w:szCs w:val="24"/>
          <w:lang w:val="ru-RU" w:eastAsia="bg-BG"/>
        </w:rPr>
      </w:pPr>
      <w:r w:rsidRPr="002E126E">
        <w:rPr>
          <w:rFonts w:ascii="Times New Roman" w:eastAsia="MS ??" w:hAnsi="Times New Roman"/>
          <w:sz w:val="24"/>
          <w:szCs w:val="24"/>
        </w:rPr>
        <w:t>9.</w:t>
      </w:r>
      <w:r w:rsidRPr="002E126E">
        <w:rPr>
          <w:rFonts w:ascii="Times New Roman" w:eastAsia="Times New Roman" w:hAnsi="Times New Roman" w:cs="Times New Roman"/>
          <w:b/>
          <w:sz w:val="24"/>
          <w:szCs w:val="24"/>
          <w:lang w:val="ru-RU" w:eastAsia="bg-BG"/>
        </w:rPr>
        <w:t xml:space="preserve"> ДОКУМЕНТАЦИЯ ЗА УЧАСТИЕ И </w:t>
      </w:r>
      <w:r w:rsidRPr="002E126E">
        <w:rPr>
          <w:rFonts w:ascii="Times New Roman" w:eastAsia="Times New Roman" w:hAnsi="Times New Roman" w:cs="Times New Roman"/>
          <w:b/>
          <w:sz w:val="24"/>
          <w:szCs w:val="24"/>
          <w:lang w:eastAsia="bg-BG"/>
        </w:rPr>
        <w:t xml:space="preserve">РАЗЯСНЕНИЯ </w:t>
      </w:r>
      <w:proofErr w:type="gramStart"/>
      <w:r w:rsidRPr="002E126E">
        <w:rPr>
          <w:rFonts w:ascii="Times New Roman" w:eastAsia="Times New Roman" w:hAnsi="Times New Roman" w:cs="Times New Roman"/>
          <w:b/>
          <w:sz w:val="24"/>
          <w:szCs w:val="24"/>
          <w:lang w:eastAsia="bg-BG"/>
        </w:rPr>
        <w:t>ПО</w:t>
      </w:r>
      <w:proofErr w:type="gramEnd"/>
      <w:r w:rsidRPr="002E126E">
        <w:rPr>
          <w:rFonts w:ascii="Times New Roman" w:eastAsia="Times New Roman" w:hAnsi="Times New Roman" w:cs="Times New Roman"/>
          <w:b/>
          <w:sz w:val="24"/>
          <w:szCs w:val="24"/>
          <w:lang w:eastAsia="bg-BG"/>
        </w:rPr>
        <w:t xml:space="preserve"> НЕЯ</w:t>
      </w:r>
    </w:p>
    <w:p w:rsidR="002E126E" w:rsidRPr="002E126E" w:rsidRDefault="002E126E" w:rsidP="002E126E">
      <w:pPr>
        <w:spacing w:after="0" w:line="240" w:lineRule="auto"/>
        <w:ind w:right="23" w:firstLine="567"/>
        <w:jc w:val="both"/>
        <w:rPr>
          <w:rFonts w:ascii="Times New Roman" w:eastAsia="Times New Roman" w:hAnsi="Times New Roman" w:cs="Times New Roman"/>
          <w:sz w:val="24"/>
          <w:szCs w:val="24"/>
          <w:lang w:val="en-US" w:eastAsia="bg-BG"/>
        </w:rPr>
      </w:pPr>
      <w:r w:rsidRPr="002E126E">
        <w:rPr>
          <w:rFonts w:ascii="Times New Roman" w:eastAsia="Times New Roman" w:hAnsi="Times New Roman" w:cs="Times New Roman"/>
          <w:sz w:val="24"/>
          <w:szCs w:val="24"/>
          <w:lang w:eastAsia="bg-BG"/>
        </w:rPr>
        <w:t>От датата на публикуването на обявлението за обществената поръчка в Регистъра на обществените поръчки, на всички заинтересовани лица, се предоставя неограничен, пълен, безплатен и пряк достъп чрез платформата ЦАИС ЕОП и на профила на купувача на Община Тервел в системата</w:t>
      </w:r>
      <w:r w:rsidRPr="002E126E">
        <w:rPr>
          <w:rFonts w:ascii="Times New Roman" w:eastAsia="Times New Roman" w:hAnsi="Times New Roman" w:cs="Times New Roman"/>
          <w:sz w:val="24"/>
          <w:szCs w:val="24"/>
          <w:lang w:val="en-US" w:eastAsia="bg-BG"/>
        </w:rPr>
        <w:t>.</w:t>
      </w:r>
    </w:p>
    <w:p w:rsidR="002E126E" w:rsidRPr="002E126E" w:rsidRDefault="002E126E" w:rsidP="002E126E">
      <w:pPr>
        <w:spacing w:after="0" w:line="240" w:lineRule="auto"/>
        <w:ind w:right="23" w:firstLine="567"/>
        <w:jc w:val="both"/>
        <w:rPr>
          <w:rFonts w:ascii="Times New Roman" w:hAnsi="Times New Roman" w:cs="Times New Roman"/>
          <w:sz w:val="24"/>
          <w:szCs w:val="24"/>
          <w:lang w:val="en-US"/>
        </w:rPr>
      </w:pPr>
      <w:r w:rsidRPr="002E126E">
        <w:rPr>
          <w:rFonts w:ascii="Times New Roman" w:eastAsia="Times New Roman" w:hAnsi="Times New Roman" w:cs="Times New Roman"/>
          <w:color w:val="333333"/>
          <w:sz w:val="24"/>
          <w:szCs w:val="24"/>
          <w:lang w:eastAsia="bg-BG"/>
        </w:rPr>
        <w:t xml:space="preserve">Участниците в процедурата следва да прегледат и да се съобразят с всички указания, образци, условия и изисквания, посочени в Документацията, които са задължителни за тях. </w:t>
      </w:r>
    </w:p>
    <w:p w:rsidR="002E126E" w:rsidRPr="002E126E" w:rsidRDefault="002E126E" w:rsidP="002E126E">
      <w:pPr>
        <w:spacing w:after="0" w:line="240" w:lineRule="auto"/>
        <w:ind w:right="23" w:firstLine="567"/>
        <w:jc w:val="both"/>
        <w:rPr>
          <w:rFonts w:ascii="Times New Roman" w:eastAsia="Times New Roman" w:hAnsi="Times New Roman" w:cs="Times New Roman"/>
          <w:color w:val="333333"/>
          <w:sz w:val="24"/>
          <w:szCs w:val="24"/>
          <w:lang w:eastAsia="bg-BG"/>
        </w:rPr>
      </w:pPr>
      <w:proofErr w:type="spellStart"/>
      <w:proofErr w:type="gramStart"/>
      <w:r w:rsidRPr="002E126E">
        <w:rPr>
          <w:rFonts w:ascii="Times New Roman" w:eastAsia="Times New Roman" w:hAnsi="Times New Roman" w:cs="Times New Roman"/>
          <w:color w:val="333333"/>
          <w:sz w:val="24"/>
          <w:szCs w:val="24"/>
          <w:lang w:val="en-US" w:eastAsia="bg-BG"/>
        </w:rPr>
        <w:t>За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нерегламентираните</w:t>
      </w:r>
      <w:proofErr w:type="spellEnd"/>
      <w:r w:rsidRPr="002E126E">
        <w:rPr>
          <w:rFonts w:ascii="Times New Roman" w:eastAsia="Times New Roman" w:hAnsi="Times New Roman" w:cs="Times New Roman"/>
          <w:color w:val="333333"/>
          <w:sz w:val="24"/>
          <w:szCs w:val="24"/>
          <w:lang w:val="en-US" w:eastAsia="bg-BG"/>
        </w:rPr>
        <w:t xml:space="preserve"> в </w:t>
      </w:r>
      <w:proofErr w:type="spellStart"/>
      <w:r w:rsidRPr="002E126E">
        <w:rPr>
          <w:rFonts w:ascii="Times New Roman" w:eastAsia="Times New Roman" w:hAnsi="Times New Roman" w:cs="Times New Roman"/>
          <w:color w:val="333333"/>
          <w:sz w:val="24"/>
          <w:szCs w:val="24"/>
          <w:lang w:val="en-US" w:eastAsia="bg-BG"/>
        </w:rPr>
        <w:t>настоящата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документация</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условия</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провеждане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процедурата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се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прилагат</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разпоредбите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Закона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за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обществените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поръчки</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подзаконовите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му</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нормативни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актове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както</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приложимите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национални</w:t>
      </w:r>
      <w:proofErr w:type="spellEnd"/>
      <w:r w:rsidRPr="002E126E">
        <w:rPr>
          <w:rFonts w:ascii="Times New Roman" w:eastAsia="Times New Roman" w:hAnsi="Times New Roman" w:cs="Times New Roman"/>
          <w:color w:val="333333"/>
          <w:sz w:val="24"/>
          <w:szCs w:val="24"/>
          <w:lang w:val="en-US" w:eastAsia="bg-BG"/>
        </w:rPr>
        <w:t xml:space="preserve"> и </w:t>
      </w:r>
      <w:proofErr w:type="spellStart"/>
      <w:r w:rsidRPr="002E126E">
        <w:rPr>
          <w:rFonts w:ascii="Times New Roman" w:eastAsia="Times New Roman" w:hAnsi="Times New Roman" w:cs="Times New Roman"/>
          <w:color w:val="333333"/>
          <w:sz w:val="24"/>
          <w:szCs w:val="24"/>
          <w:lang w:val="en-US" w:eastAsia="bg-BG"/>
        </w:rPr>
        <w:t>международни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нормативни</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актове</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свързани</w:t>
      </w:r>
      <w:proofErr w:type="spellEnd"/>
      <w:r w:rsidRPr="002E126E">
        <w:rPr>
          <w:rFonts w:ascii="Times New Roman" w:eastAsia="Times New Roman" w:hAnsi="Times New Roman" w:cs="Times New Roman"/>
          <w:color w:val="333333"/>
          <w:sz w:val="24"/>
          <w:szCs w:val="24"/>
          <w:lang w:val="en-US" w:eastAsia="bg-BG"/>
        </w:rPr>
        <w:t xml:space="preserve"> с </w:t>
      </w:r>
      <w:proofErr w:type="spellStart"/>
      <w:r w:rsidRPr="002E126E">
        <w:rPr>
          <w:rFonts w:ascii="Times New Roman" w:eastAsia="Times New Roman" w:hAnsi="Times New Roman" w:cs="Times New Roman"/>
          <w:color w:val="333333"/>
          <w:sz w:val="24"/>
          <w:szCs w:val="24"/>
          <w:lang w:val="en-US" w:eastAsia="bg-BG"/>
        </w:rPr>
        <w:t>предмета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на</w:t>
      </w:r>
      <w:proofErr w:type="spellEnd"/>
      <w:r w:rsidRPr="002E126E">
        <w:rPr>
          <w:rFonts w:ascii="Times New Roman" w:eastAsia="Times New Roman" w:hAnsi="Times New Roman" w:cs="Times New Roman"/>
          <w:color w:val="333333"/>
          <w:sz w:val="24"/>
          <w:szCs w:val="24"/>
          <w:lang w:val="en-US" w:eastAsia="bg-BG"/>
        </w:rPr>
        <w:t xml:space="preserve"> </w:t>
      </w:r>
      <w:proofErr w:type="spellStart"/>
      <w:r w:rsidRPr="002E126E">
        <w:rPr>
          <w:rFonts w:ascii="Times New Roman" w:eastAsia="Times New Roman" w:hAnsi="Times New Roman" w:cs="Times New Roman"/>
          <w:color w:val="333333"/>
          <w:sz w:val="24"/>
          <w:szCs w:val="24"/>
          <w:lang w:val="en-US" w:eastAsia="bg-BG"/>
        </w:rPr>
        <w:t>поръчката</w:t>
      </w:r>
      <w:proofErr w:type="spellEnd"/>
      <w:r w:rsidRPr="002E126E">
        <w:rPr>
          <w:rFonts w:ascii="Times New Roman" w:eastAsia="Times New Roman" w:hAnsi="Times New Roman" w:cs="Times New Roman"/>
          <w:color w:val="333333"/>
          <w:sz w:val="24"/>
          <w:szCs w:val="24"/>
          <w:lang w:val="en-US" w:eastAsia="bg-BG"/>
        </w:rPr>
        <w:t>.</w:t>
      </w:r>
      <w:proofErr w:type="gramEnd"/>
    </w:p>
    <w:p w:rsidR="002E126E" w:rsidRPr="002E126E" w:rsidRDefault="002E126E" w:rsidP="004F5130">
      <w:pPr>
        <w:spacing w:after="0" w:line="240" w:lineRule="auto"/>
        <w:ind w:firstLine="360"/>
        <w:jc w:val="both"/>
        <w:rPr>
          <w:rFonts w:ascii="Times New Roman" w:eastAsia="Times New Roman" w:hAnsi="Times New Roman" w:cs="Times New Roman"/>
          <w:sz w:val="24"/>
          <w:szCs w:val="24"/>
        </w:rPr>
      </w:pPr>
      <w:r w:rsidRPr="002E126E">
        <w:rPr>
          <w:rFonts w:ascii="Times New Roman" w:eastAsia="Times New Roman" w:hAnsi="Times New Roman" w:cs="Times New Roman"/>
          <w:sz w:val="24"/>
          <w:szCs w:val="24"/>
        </w:rPr>
        <w:t xml:space="preserve">При писмено искане за разяснения по условията на обществената поръчка, </w:t>
      </w:r>
      <w:r w:rsidRPr="002E126E">
        <w:rPr>
          <w:rFonts w:ascii="Times New Roman" w:eastAsia="Times New Roman" w:hAnsi="Times New Roman" w:cs="Times New Roman"/>
          <w:b/>
          <w:sz w:val="24"/>
          <w:szCs w:val="24"/>
        </w:rPr>
        <w:t xml:space="preserve">направено до 5 дни </w:t>
      </w:r>
      <w:r w:rsidRPr="002E126E">
        <w:rPr>
          <w:rFonts w:ascii="Times New Roman" w:eastAsia="Times New Roman" w:hAnsi="Times New Roman" w:cs="Times New Roman"/>
          <w:sz w:val="24"/>
          <w:szCs w:val="24"/>
        </w:rPr>
        <w:t xml:space="preserve">преди изтичането на срока за получаване на оферти, възложителят публикува в профила си на купувача в ЦАИС ЕОП писмени разяснения, </w:t>
      </w:r>
      <w:r w:rsidRPr="002E126E">
        <w:rPr>
          <w:rFonts w:ascii="Times New Roman" w:eastAsia="Times New Roman" w:hAnsi="Times New Roman" w:cs="Times New Roman"/>
          <w:b/>
          <w:sz w:val="24"/>
          <w:szCs w:val="24"/>
        </w:rPr>
        <w:t>в срок до 3 дни</w:t>
      </w:r>
      <w:r w:rsidRPr="002E126E">
        <w:rPr>
          <w:rFonts w:ascii="Times New Roman" w:eastAsia="Times New Roman" w:hAnsi="Times New Roman" w:cs="Times New Roman"/>
          <w:sz w:val="24"/>
          <w:szCs w:val="24"/>
        </w:rPr>
        <w:t xml:space="preserve"> от получаване на искането.</w:t>
      </w:r>
    </w:p>
    <w:p w:rsidR="002E126E" w:rsidRPr="002E126E" w:rsidRDefault="002E126E" w:rsidP="002E126E"/>
    <w:p w:rsidR="002E126E" w:rsidRPr="002E126E" w:rsidRDefault="002E126E" w:rsidP="002E126E">
      <w:pPr>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РАЗДЕЛ </w:t>
      </w:r>
      <w:r w:rsidRPr="002E126E">
        <w:rPr>
          <w:rFonts w:ascii="Times New Roman" w:eastAsiaTheme="minorEastAsia" w:hAnsi="Times New Roman" w:cs="Times New Roman"/>
          <w:b/>
          <w:sz w:val="24"/>
          <w:szCs w:val="24"/>
          <w:lang w:val="en-US"/>
        </w:rPr>
        <w:t>II</w:t>
      </w:r>
      <w:r w:rsidRPr="002E126E">
        <w:rPr>
          <w:rFonts w:ascii="Times New Roman" w:eastAsiaTheme="minorEastAsia" w:hAnsi="Times New Roman" w:cs="Times New Roman"/>
          <w:b/>
          <w:sz w:val="24"/>
          <w:szCs w:val="24"/>
        </w:rPr>
        <w:t>.</w:t>
      </w:r>
      <w:r w:rsidRPr="002E126E">
        <w:rPr>
          <w:rFonts w:ascii="Times New Roman" w:eastAsiaTheme="minorEastAsia" w:hAnsi="Times New Roman" w:cs="Times New Roman"/>
          <w:b/>
          <w:sz w:val="24"/>
          <w:szCs w:val="24"/>
          <w:lang w:val="en-US"/>
        </w:rPr>
        <w:t xml:space="preserve"> </w:t>
      </w:r>
      <w:r w:rsidRPr="002E126E">
        <w:rPr>
          <w:rFonts w:ascii="Times New Roman" w:eastAsiaTheme="minorEastAsia" w:hAnsi="Times New Roman" w:cs="Times New Roman"/>
          <w:b/>
          <w:sz w:val="24"/>
          <w:szCs w:val="24"/>
        </w:rPr>
        <w:t>УКАЗАНИЯ ЗА ПОДГОТОВКА НА ОФЕРТИТЕ И ОБРАЗЦИТЕ НА ДОКУМЕНТИ</w:t>
      </w:r>
    </w:p>
    <w:p w:rsidR="002E126E" w:rsidRPr="002E126E" w:rsidRDefault="002E126E" w:rsidP="002E126E">
      <w:pPr>
        <w:suppressAutoHyphens/>
        <w:spacing w:after="0"/>
        <w:ind w:firstLine="360"/>
        <w:rPr>
          <w:rFonts w:ascii="Times New Roman" w:eastAsiaTheme="minorEastAsia" w:hAnsi="Times New Roman" w:cs="Times New Roman"/>
          <w:b/>
          <w:bCs/>
          <w:sz w:val="24"/>
          <w:szCs w:val="24"/>
        </w:rPr>
      </w:pPr>
      <w:r w:rsidRPr="002E126E">
        <w:rPr>
          <w:rFonts w:ascii="Times New Roman" w:eastAsiaTheme="minorEastAsia" w:hAnsi="Times New Roman" w:cs="Times New Roman"/>
          <w:b/>
          <w:sz w:val="24"/>
          <w:szCs w:val="24"/>
        </w:rPr>
        <w:t xml:space="preserve">ЧАСТ І.  </w:t>
      </w:r>
      <w:r w:rsidRPr="002E126E">
        <w:rPr>
          <w:rFonts w:ascii="Times New Roman" w:eastAsiaTheme="minorEastAsia" w:hAnsi="Times New Roman" w:cs="Times New Roman"/>
          <w:b/>
          <w:bCs/>
          <w:sz w:val="24"/>
          <w:szCs w:val="24"/>
        </w:rPr>
        <w:t>ИЗИСКВАНИЯ КЪМ УЧАСТНИЦИТЕ</w:t>
      </w:r>
    </w:p>
    <w:p w:rsidR="002E126E" w:rsidRPr="002E126E" w:rsidRDefault="002E126E" w:rsidP="002E126E">
      <w:pPr>
        <w:suppressAutoHyphens/>
        <w:spacing w:after="0"/>
        <w:ind w:firstLine="360"/>
        <w:jc w:val="center"/>
        <w:rPr>
          <w:rFonts w:ascii="Times New Roman" w:eastAsiaTheme="minorEastAsia" w:hAnsi="Times New Roman" w:cs="Times New Roman"/>
          <w:b/>
          <w:bCs/>
          <w:sz w:val="24"/>
          <w:szCs w:val="24"/>
        </w:rPr>
      </w:pPr>
    </w:p>
    <w:p w:rsidR="002E126E" w:rsidRPr="002E126E" w:rsidRDefault="002E126E" w:rsidP="002E126E">
      <w:pPr>
        <w:numPr>
          <w:ilvl w:val="0"/>
          <w:numId w:val="4"/>
        </w:numPr>
        <w:tabs>
          <w:tab w:val="left" w:pos="360"/>
        </w:tabs>
        <w:suppressAutoHyphens/>
        <w:spacing w:after="0" w:line="240" w:lineRule="auto"/>
        <w:ind w:hanging="72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Общи изисквания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В процедурата за възлагане на обществена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строителство, съгласно законодателството на държавата, в която е установено и което отговаря на условията, посочени в ЗОП, ППЗОП и </w:t>
      </w:r>
      <w:r w:rsidRPr="002E126E">
        <w:rPr>
          <w:rFonts w:ascii="Times New Roman" w:eastAsiaTheme="minorEastAsia" w:hAnsi="Times New Roman" w:cs="Times New Roman"/>
          <w:sz w:val="24"/>
          <w:szCs w:val="24"/>
        </w:rPr>
        <w:lastRenderedPageBreak/>
        <w:t>обявените изисквания на възложителя в документацията  за участие в настоящата обществена поръчка.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p>
    <w:p w:rsidR="002E126E" w:rsidRPr="002E126E" w:rsidRDefault="002E126E" w:rsidP="002E126E">
      <w:pPr>
        <w:numPr>
          <w:ilvl w:val="1"/>
          <w:numId w:val="4"/>
        </w:numPr>
        <w:tabs>
          <w:tab w:val="left" w:pos="360"/>
        </w:tabs>
        <w:suppressAutoHyphens/>
        <w:spacing w:after="0" w:line="240" w:lineRule="auto"/>
        <w:contextualSpacing/>
        <w:jc w:val="both"/>
        <w:rPr>
          <w:rFonts w:ascii="Times New Roman" w:eastAsia="Times New Roman" w:hAnsi="Times New Roman" w:cs="Times New Roman"/>
          <w:b/>
          <w:sz w:val="24"/>
          <w:szCs w:val="24"/>
          <w:lang w:val="en-US" w:eastAsia="bg-BG"/>
        </w:rPr>
      </w:pPr>
      <w:r w:rsidRPr="002E126E">
        <w:rPr>
          <w:rFonts w:ascii="Times New Roman" w:eastAsia="Times New Roman" w:hAnsi="Times New Roman" w:cs="Times New Roman"/>
          <w:b/>
          <w:sz w:val="24"/>
          <w:szCs w:val="24"/>
          <w:lang w:eastAsia="bg-BG"/>
        </w:rPr>
        <w:t>Участник обединение:</w:t>
      </w:r>
    </w:p>
    <w:p w:rsidR="002E126E" w:rsidRPr="002E126E" w:rsidRDefault="002E126E" w:rsidP="002E126E">
      <w:pPr>
        <w:tabs>
          <w:tab w:val="left" w:pos="360"/>
        </w:tabs>
        <w:suppressAutoHyphens/>
        <w:spacing w:after="0"/>
        <w:ind w:firstLine="360"/>
        <w:jc w:val="both"/>
        <w:rPr>
          <w:rFonts w:ascii="Times New Roman" w:eastAsiaTheme="minorEastAsia" w:hAnsi="Times New Roman"/>
          <w:sz w:val="24"/>
          <w:szCs w:val="24"/>
        </w:rPr>
      </w:pPr>
      <w:r w:rsidRPr="002E126E">
        <w:rPr>
          <w:rFonts w:ascii="Times New Roman" w:eastAsiaTheme="minorEastAsia" w:hAnsi="Times New Roman"/>
          <w:sz w:val="24"/>
          <w:szCs w:val="24"/>
        </w:rPr>
        <w:t>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Едно физическо или юридическо лице може да участва само в едно обединение. Свързани лица по смисъла на параграф 2, т. 45 от Допълнителните разпоредби на ЗОП не могат да бъдат самостоятелни участници във възлагането. Всеки участник в процедурата по възлагане на обществената поръчка има право да представи само една оферта.</w:t>
      </w:r>
    </w:p>
    <w:p w:rsidR="002E126E" w:rsidRPr="002E126E" w:rsidRDefault="002E126E" w:rsidP="002E126E">
      <w:pPr>
        <w:keepNext/>
        <w:tabs>
          <w:tab w:val="left" w:pos="0"/>
          <w:tab w:val="left" w:pos="142"/>
          <w:tab w:val="left" w:pos="993"/>
          <w:tab w:val="left" w:pos="1440"/>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Във възлагането могат да участват и обединения, които не са юридически лица. Когато участникът е обединение, което не е регистрирано като самостоятелно юридическо лице, се представя учредителният акт, споразумение и/или друг приложим документ, от който да е видно правното основание за създаване на обединението, както и следната информация във връзка с конкретната обществена поръчка:</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правата и задълженията на участниците в обединението;</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разпределението на отговорността между членовете на обединението;</w:t>
      </w:r>
    </w:p>
    <w:p w:rsidR="002E126E" w:rsidRPr="002E126E" w:rsidRDefault="002E126E" w:rsidP="002E126E">
      <w:pPr>
        <w:numPr>
          <w:ilvl w:val="0"/>
          <w:numId w:val="3"/>
        </w:numPr>
        <w:tabs>
          <w:tab w:val="left" w:pos="0"/>
          <w:tab w:val="left" w:pos="426"/>
          <w:tab w:val="right" w:leader="dot" w:pos="8290"/>
        </w:tabs>
        <w:suppressAutoHyphens/>
        <w:spacing w:after="0" w:line="240" w:lineRule="auto"/>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дейностите, които ще изпълнява всеки член на обединението.</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Възложителят не поставя каквито и да е изисквания, относно правната форма, под която </w:t>
      </w:r>
      <w:r w:rsidRPr="002E126E">
        <w:rPr>
          <w:rFonts w:ascii="Times New Roman" w:eastAsiaTheme="minorEastAsia" w:hAnsi="Times New Roman" w:cs="Times New Roman"/>
          <w:iCs/>
          <w:sz w:val="24"/>
          <w:szCs w:val="24"/>
        </w:rPr>
        <w:t>обединението</w:t>
      </w:r>
      <w:r w:rsidRPr="002E126E">
        <w:rPr>
          <w:rFonts w:ascii="Times New Roman" w:eastAsiaTheme="minorEastAsia" w:hAnsi="Times New Roman" w:cs="Times New Roman"/>
          <w:i/>
          <w:iCs/>
          <w:sz w:val="24"/>
          <w:szCs w:val="24"/>
        </w:rPr>
        <w:t xml:space="preserve"> </w:t>
      </w:r>
      <w:r w:rsidRPr="002E126E">
        <w:rPr>
          <w:rFonts w:ascii="Times New Roman" w:eastAsiaTheme="minorEastAsia" w:hAnsi="Times New Roman" w:cs="Times New Roman"/>
          <w:sz w:val="24"/>
          <w:szCs w:val="24"/>
        </w:rPr>
        <w:t>ще участва в процедурата за възлагане на поръчката. Когато участникът е обединение, което не е юридическо лице, Възложителят поставя следните изисквания:</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-да бъде определен и посочен партньор, който да представлява обединението за целите на настоящата обществена поръчка;</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-да е налице солидарна отговорност на участниците в обединението при изпълнение на поръчката.</w:t>
      </w:r>
    </w:p>
    <w:p w:rsidR="002E126E" w:rsidRPr="002E126E" w:rsidRDefault="002E126E" w:rsidP="002E126E">
      <w:pPr>
        <w:tabs>
          <w:tab w:val="left" w:pos="0"/>
          <w:tab w:val="left" w:pos="426"/>
          <w:tab w:val="right" w:leader="dot" w:pos="829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и към момента на възлагане изпълнението на дейностите, предмет на настоящата обществена поръчка, участникът следва да извърши регистрацията по БУЛСТАТ, след уведомяването му за извършеното класиране и преди подписване на договора за възлагане на настоящата обществена поръчка.</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Не се допускат промени в състава на обединението след подаване на офертата. </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b/>
          <w:sz w:val="24"/>
          <w:szCs w:val="24"/>
          <w:lang w:val="ru-RU" w:eastAsia="bg-BG"/>
        </w:rPr>
      </w:pPr>
      <w:r w:rsidRPr="002E126E">
        <w:rPr>
          <w:rFonts w:ascii="Times New Roman" w:eastAsia="Times New Roman" w:hAnsi="Times New Roman" w:cs="Times New Roman"/>
          <w:b/>
          <w:sz w:val="24"/>
          <w:szCs w:val="24"/>
          <w:lang w:val="ru-RU" w:eastAsia="bg-BG"/>
        </w:rPr>
        <w:t xml:space="preserve">ВАЖНО!!! </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чл. 46, ал. 1 от ППЗОП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длъжни</w:t>
      </w:r>
      <w:proofErr w:type="spellEnd"/>
      <w:r w:rsidRPr="002E126E">
        <w:rPr>
          <w:rFonts w:ascii="Times New Roman" w:eastAsia="Times New Roman" w:hAnsi="Times New Roman" w:cs="Times New Roman"/>
          <w:sz w:val="24"/>
          <w:szCs w:val="24"/>
          <w:lang w:val="ru-RU" w:eastAsia="bg-BG"/>
        </w:rPr>
        <w:t xml:space="preserve"> да уведомят </w:t>
      </w:r>
      <w:proofErr w:type="spellStart"/>
      <w:r w:rsidRPr="002E126E">
        <w:rPr>
          <w:rFonts w:ascii="Times New Roman" w:eastAsia="Times New Roman" w:hAnsi="Times New Roman" w:cs="Times New Roman"/>
          <w:sz w:val="24"/>
          <w:szCs w:val="24"/>
          <w:lang w:val="ru-RU" w:eastAsia="bg-BG"/>
        </w:rPr>
        <w:t>писмено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възложителя</w:t>
      </w:r>
      <w:proofErr w:type="spellEnd"/>
      <w:r w:rsidRPr="002E126E">
        <w:rPr>
          <w:rFonts w:ascii="Times New Roman" w:eastAsia="Times New Roman" w:hAnsi="Times New Roman" w:cs="Times New Roman"/>
          <w:sz w:val="24"/>
          <w:szCs w:val="24"/>
          <w:lang w:val="ru-RU" w:eastAsia="bg-BG"/>
        </w:rPr>
        <w:t xml:space="preserve"> в 3-дневен срок, в случай </w:t>
      </w:r>
      <w:proofErr w:type="gramStart"/>
      <w:r w:rsidRPr="002E126E">
        <w:rPr>
          <w:rFonts w:ascii="Times New Roman" w:eastAsia="Times New Roman" w:hAnsi="Times New Roman" w:cs="Times New Roman"/>
          <w:sz w:val="24"/>
          <w:szCs w:val="24"/>
          <w:lang w:val="ru-RU" w:eastAsia="bg-BG"/>
        </w:rPr>
        <w:t>че се</w:t>
      </w:r>
      <w:proofErr w:type="gram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окажат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свързани</w:t>
      </w:r>
      <w:proofErr w:type="spellEnd"/>
      <w:r w:rsidRPr="002E126E">
        <w:rPr>
          <w:rFonts w:ascii="Times New Roman" w:eastAsia="Times New Roman" w:hAnsi="Times New Roman" w:cs="Times New Roman"/>
          <w:sz w:val="24"/>
          <w:szCs w:val="24"/>
          <w:lang w:val="ru-RU" w:eastAsia="bg-BG"/>
        </w:rPr>
        <w:t xml:space="preserve"> лица с друг участник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обстроятелство</w:t>
      </w:r>
      <w:proofErr w:type="spellEnd"/>
      <w:r w:rsidRPr="002E126E">
        <w:rPr>
          <w:rFonts w:ascii="Times New Roman" w:eastAsia="Times New Roman" w:hAnsi="Times New Roman" w:cs="Times New Roman"/>
          <w:sz w:val="24"/>
          <w:szCs w:val="24"/>
          <w:lang w:val="ru-RU" w:eastAsia="bg-BG"/>
        </w:rPr>
        <w:t xml:space="preserve"> по чл.101, ал.11 от ЗОП).</w:t>
      </w:r>
    </w:p>
    <w:p w:rsidR="002E126E" w:rsidRPr="002E126E" w:rsidRDefault="002E126E" w:rsidP="002E126E">
      <w:pPr>
        <w:shd w:val="clear" w:color="auto" w:fill="FEFEFE"/>
        <w:tabs>
          <w:tab w:val="left" w:pos="540"/>
          <w:tab w:val="left" w:pos="720"/>
          <w:tab w:val="left" w:pos="1800"/>
          <w:tab w:val="left" w:pos="1980"/>
        </w:tabs>
        <w:spacing w:after="0" w:line="240" w:lineRule="auto"/>
        <w:ind w:right="23" w:firstLine="567"/>
        <w:jc w:val="both"/>
        <w:rPr>
          <w:rFonts w:ascii="Times New Roman" w:eastAsia="Times New Roman" w:hAnsi="Times New Roman" w:cs="Times New Roman"/>
          <w:sz w:val="24"/>
          <w:szCs w:val="24"/>
          <w:lang w:val="ru-RU" w:eastAsia="bg-BG"/>
        </w:rPr>
      </w:pPr>
      <w:proofErr w:type="gramStart"/>
      <w:r w:rsidRPr="002E126E">
        <w:rPr>
          <w:rFonts w:ascii="Times New Roman" w:eastAsia="Times New Roman" w:hAnsi="Times New Roman" w:cs="Times New Roman"/>
          <w:sz w:val="24"/>
          <w:szCs w:val="24"/>
          <w:lang w:val="ru-RU" w:eastAsia="bg-BG"/>
        </w:rPr>
        <w:t xml:space="preserve">За </w:t>
      </w:r>
      <w:proofErr w:type="spellStart"/>
      <w:r w:rsidRPr="002E126E">
        <w:rPr>
          <w:rFonts w:ascii="Times New Roman" w:eastAsia="Times New Roman" w:hAnsi="Times New Roman" w:cs="Times New Roman"/>
          <w:sz w:val="24"/>
          <w:szCs w:val="24"/>
          <w:lang w:val="ru-RU" w:eastAsia="bg-BG"/>
        </w:rPr>
        <w:t>обединения</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не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юридически лица, </w:t>
      </w:r>
      <w:proofErr w:type="spellStart"/>
      <w:r w:rsidRPr="002E126E">
        <w:rPr>
          <w:rFonts w:ascii="Times New Roman" w:eastAsia="Times New Roman" w:hAnsi="Times New Roman" w:cs="Times New Roman"/>
          <w:sz w:val="24"/>
          <w:szCs w:val="24"/>
          <w:lang w:val="ru-RU" w:eastAsia="bg-BG"/>
        </w:rPr>
        <w:t>съответствието</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 се </w:t>
      </w:r>
      <w:proofErr w:type="spellStart"/>
      <w:r w:rsidRPr="002E126E">
        <w:rPr>
          <w:rFonts w:ascii="Times New Roman" w:eastAsia="Times New Roman" w:hAnsi="Times New Roman" w:cs="Times New Roman"/>
          <w:sz w:val="24"/>
          <w:szCs w:val="24"/>
          <w:lang w:val="ru-RU" w:eastAsia="bg-BG"/>
        </w:rPr>
        <w:t>доказва</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обединението</w:t>
      </w:r>
      <w:proofErr w:type="spellEnd"/>
      <w:r w:rsidRPr="002E126E">
        <w:rPr>
          <w:rFonts w:ascii="Times New Roman" w:eastAsia="Times New Roman" w:hAnsi="Times New Roman" w:cs="Times New Roman"/>
          <w:sz w:val="24"/>
          <w:szCs w:val="24"/>
          <w:lang w:val="ru-RU" w:eastAsia="bg-BG"/>
        </w:rPr>
        <w:t xml:space="preserve"> участник, а не от всяко от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включени</w:t>
      </w:r>
      <w:proofErr w:type="spellEnd"/>
      <w:r w:rsidRPr="002E126E">
        <w:rPr>
          <w:rFonts w:ascii="Times New Roman" w:eastAsia="Times New Roman" w:hAnsi="Times New Roman" w:cs="Times New Roman"/>
          <w:sz w:val="24"/>
          <w:szCs w:val="24"/>
          <w:lang w:val="ru-RU" w:eastAsia="bg-BG"/>
        </w:rPr>
        <w:t xml:space="preserve"> в него, с </w:t>
      </w:r>
      <w:proofErr w:type="spellStart"/>
      <w:r w:rsidRPr="002E126E">
        <w:rPr>
          <w:rFonts w:ascii="Times New Roman" w:eastAsia="Times New Roman" w:hAnsi="Times New Roman" w:cs="Times New Roman"/>
          <w:sz w:val="24"/>
          <w:szCs w:val="24"/>
          <w:lang w:val="ru-RU" w:eastAsia="bg-BG"/>
        </w:rPr>
        <w:t>изключение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съответна</w:t>
      </w:r>
      <w:proofErr w:type="spellEnd"/>
      <w:r w:rsidRPr="002E126E">
        <w:rPr>
          <w:rFonts w:ascii="Times New Roman" w:eastAsia="Times New Roman" w:hAnsi="Times New Roman" w:cs="Times New Roman"/>
          <w:sz w:val="24"/>
          <w:szCs w:val="24"/>
          <w:lang w:val="ru-RU" w:eastAsia="bg-BG"/>
        </w:rPr>
        <w:t xml:space="preserve"> регистрация, </w:t>
      </w:r>
      <w:proofErr w:type="spellStart"/>
      <w:r w:rsidRPr="002E126E">
        <w:rPr>
          <w:rFonts w:ascii="Times New Roman" w:eastAsia="Times New Roman" w:hAnsi="Times New Roman" w:cs="Times New Roman"/>
          <w:sz w:val="24"/>
          <w:szCs w:val="24"/>
          <w:lang w:val="ru-RU" w:eastAsia="bg-BG"/>
        </w:rPr>
        <w:t>представяне</w:t>
      </w:r>
      <w:proofErr w:type="spellEnd"/>
      <w:r w:rsidRPr="002E126E">
        <w:rPr>
          <w:rFonts w:ascii="Times New Roman" w:eastAsia="Times New Roman" w:hAnsi="Times New Roman" w:cs="Times New Roman"/>
          <w:sz w:val="24"/>
          <w:szCs w:val="24"/>
          <w:lang w:val="ru-RU" w:eastAsia="bg-BG"/>
        </w:rPr>
        <w:t xml:space="preserve"> на сертификат или </w:t>
      </w:r>
      <w:proofErr w:type="spellStart"/>
      <w:r w:rsidRPr="002E126E">
        <w:rPr>
          <w:rFonts w:ascii="Times New Roman" w:eastAsia="Times New Roman" w:hAnsi="Times New Roman" w:cs="Times New Roman"/>
          <w:sz w:val="24"/>
          <w:szCs w:val="24"/>
          <w:lang w:val="ru-RU" w:eastAsia="bg-BG"/>
        </w:rPr>
        <w:t>друго</w:t>
      </w:r>
      <w:proofErr w:type="spellEnd"/>
      <w:r w:rsidRPr="002E126E">
        <w:rPr>
          <w:rFonts w:ascii="Times New Roman" w:eastAsia="Times New Roman" w:hAnsi="Times New Roman" w:cs="Times New Roman"/>
          <w:sz w:val="24"/>
          <w:szCs w:val="24"/>
          <w:lang w:val="ru-RU" w:eastAsia="bg-BG"/>
        </w:rPr>
        <w:t xml:space="preserve"> условие, необходимо за </w:t>
      </w:r>
      <w:proofErr w:type="spellStart"/>
      <w:r w:rsidRPr="002E126E">
        <w:rPr>
          <w:rFonts w:ascii="Times New Roman" w:eastAsia="Times New Roman" w:hAnsi="Times New Roman" w:cs="Times New Roman"/>
          <w:sz w:val="24"/>
          <w:szCs w:val="24"/>
          <w:lang w:val="ru-RU" w:eastAsia="bg-BG"/>
        </w:rPr>
        <w:t>изпълнение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поръчката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изискванията</w:t>
      </w:r>
      <w:proofErr w:type="spellEnd"/>
      <w:r w:rsidRPr="002E126E">
        <w:rPr>
          <w:rFonts w:ascii="Times New Roman" w:eastAsia="Times New Roman" w:hAnsi="Times New Roman" w:cs="Times New Roman"/>
          <w:sz w:val="24"/>
          <w:szCs w:val="24"/>
          <w:lang w:val="ru-RU" w:eastAsia="bg-BG"/>
        </w:rPr>
        <w:t xml:space="preserve"> на нормативен или </w:t>
      </w:r>
      <w:proofErr w:type="spellStart"/>
      <w:r w:rsidRPr="002E126E">
        <w:rPr>
          <w:rFonts w:ascii="Times New Roman" w:eastAsia="Times New Roman" w:hAnsi="Times New Roman" w:cs="Times New Roman"/>
          <w:sz w:val="24"/>
          <w:szCs w:val="24"/>
          <w:lang w:val="ru-RU" w:eastAsia="bg-BG"/>
        </w:rPr>
        <w:t>административен</w:t>
      </w:r>
      <w:proofErr w:type="spellEnd"/>
      <w:r w:rsidRPr="002E126E">
        <w:rPr>
          <w:rFonts w:ascii="Times New Roman" w:eastAsia="Times New Roman" w:hAnsi="Times New Roman" w:cs="Times New Roman"/>
          <w:sz w:val="24"/>
          <w:szCs w:val="24"/>
          <w:lang w:val="ru-RU" w:eastAsia="bg-BG"/>
        </w:rPr>
        <w:t xml:space="preserve"> акт и </w:t>
      </w:r>
      <w:proofErr w:type="spellStart"/>
      <w:r w:rsidRPr="002E126E">
        <w:rPr>
          <w:rFonts w:ascii="Times New Roman" w:eastAsia="Times New Roman" w:hAnsi="Times New Roman" w:cs="Times New Roman"/>
          <w:sz w:val="24"/>
          <w:szCs w:val="24"/>
          <w:lang w:val="ru-RU" w:eastAsia="bg-BG"/>
        </w:rPr>
        <w:t>съобразно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разпределението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участието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при </w:t>
      </w:r>
      <w:proofErr w:type="spellStart"/>
      <w:r w:rsidRPr="002E126E">
        <w:rPr>
          <w:rFonts w:ascii="Times New Roman" w:eastAsia="Times New Roman" w:hAnsi="Times New Roman" w:cs="Times New Roman"/>
          <w:sz w:val="24"/>
          <w:szCs w:val="24"/>
          <w:lang w:val="ru-RU" w:eastAsia="bg-BG"/>
        </w:rPr>
        <w:t>изпълнение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дейностите</w:t>
      </w:r>
      <w:proofErr w:type="spellEnd"/>
      <w:proofErr w:type="gramEnd"/>
      <w:r w:rsidRPr="002E126E">
        <w:rPr>
          <w:rFonts w:ascii="Times New Roman" w:eastAsia="Times New Roman" w:hAnsi="Times New Roman" w:cs="Times New Roman"/>
          <w:sz w:val="24"/>
          <w:szCs w:val="24"/>
          <w:lang w:val="ru-RU" w:eastAsia="bg-BG"/>
        </w:rPr>
        <w:t xml:space="preserve">, предвидено в договора  за </w:t>
      </w:r>
      <w:proofErr w:type="spellStart"/>
      <w:r w:rsidRPr="002E126E">
        <w:rPr>
          <w:rFonts w:ascii="Times New Roman" w:eastAsia="Times New Roman" w:hAnsi="Times New Roman" w:cs="Times New Roman"/>
          <w:sz w:val="24"/>
          <w:szCs w:val="24"/>
          <w:lang w:val="ru-RU" w:eastAsia="bg-BG"/>
        </w:rPr>
        <w:t>създаване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обединението</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tabs>
          <w:tab w:val="left" w:pos="0"/>
          <w:tab w:val="left" w:pos="426"/>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Възложителят отстранява от участие във възлагането участник, който е обединение от физически и/или юридически лица, когато за член на обединението е налице някое от посочените в чл. 54, ал. 1 от ЗОП основания за отстраняване.</w:t>
      </w:r>
    </w:p>
    <w:p w:rsidR="002E126E" w:rsidRPr="002E126E" w:rsidRDefault="002E126E" w:rsidP="002E126E">
      <w:pPr>
        <w:numPr>
          <w:ilvl w:val="1"/>
          <w:numId w:val="4"/>
        </w:numPr>
        <w:tabs>
          <w:tab w:val="left" w:pos="0"/>
          <w:tab w:val="left" w:pos="426"/>
          <w:tab w:val="right" w:leader="dot" w:pos="8290"/>
        </w:tabs>
        <w:spacing w:after="0" w:line="240" w:lineRule="auto"/>
        <w:contextualSpacing/>
        <w:jc w:val="both"/>
        <w:rPr>
          <w:rFonts w:ascii="Times New Roman" w:eastAsia="Times New Roman" w:hAnsi="Times New Roman" w:cs="Times New Roman"/>
          <w:sz w:val="24"/>
          <w:szCs w:val="24"/>
          <w:lang w:val="en-US" w:eastAsia="bg-BG"/>
        </w:rPr>
      </w:pPr>
      <w:proofErr w:type="spellStart"/>
      <w:r w:rsidRPr="002E126E">
        <w:rPr>
          <w:rFonts w:ascii="Times New Roman" w:eastAsia="Times New Roman" w:hAnsi="Times New Roman" w:cs="Times New Roman"/>
          <w:b/>
          <w:bCs/>
          <w:color w:val="000000"/>
          <w:sz w:val="24"/>
          <w:szCs w:val="24"/>
          <w:lang w:val="en-US" w:eastAsia="ar-SA"/>
        </w:rPr>
        <w:t>Подизпълнители</w:t>
      </w:r>
      <w:proofErr w:type="spellEnd"/>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heme="minorEastAsia" w:hAnsi="Times New Roman" w:cs="Times New Roman"/>
          <w:sz w:val="24"/>
          <w:szCs w:val="24"/>
        </w:rPr>
        <w:lastRenderedPageBreak/>
        <w:t xml:space="preserve">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r w:rsidRPr="002E126E">
        <w:rPr>
          <w:rFonts w:ascii="Times New Roman" w:eastAsia="Times New Roman" w:hAnsi="Times New Roman" w:cs="Times New Roman"/>
          <w:color w:val="000000"/>
          <w:sz w:val="24"/>
          <w:szCs w:val="24"/>
          <w:lang w:eastAsia="ar-SA"/>
        </w:rPr>
        <w:t>Изпълнителите сключват договор за подизпълнение с подизпълнителите, посочени в офертата.</w:t>
      </w:r>
      <w:r w:rsidRPr="002E126E">
        <w:rPr>
          <w:rFonts w:ascii="Verdana" w:hAnsi="Verdana"/>
        </w:rPr>
        <w:t xml:space="preserve"> </w:t>
      </w:r>
      <w:r w:rsidRPr="002E126E">
        <w:rPr>
          <w:rFonts w:ascii="Times New Roman" w:eastAsia="Times New Roman" w:hAnsi="Times New Roman" w:cs="Times New Roman"/>
          <w:color w:val="000000"/>
          <w:sz w:val="24"/>
          <w:szCs w:val="24"/>
          <w:lang w:eastAsia="ar-SA"/>
        </w:rPr>
        <w:t>Възложителят изисква замяна на подизпълнител, който не отговаря на съответните критерии за подбор съобразно вида и дела от поръчката, който ще изпълнява, или за него са налице основания за отстраняване от процедурата, поради промяна в обстоятелствата преди сключване на договора за обществена поръчка.</w:t>
      </w:r>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Подизпълнителите нямат право да превъзлагат една или повече от дейностите, които са включени в предмета на договора за подизпълнение, с изключение на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2E126E" w:rsidRPr="002E126E" w:rsidRDefault="002E126E" w:rsidP="002E126E">
      <w:pPr>
        <w:suppressAutoHyphens/>
        <w:autoSpaceDE w:val="0"/>
        <w:spacing w:after="0" w:line="240" w:lineRule="auto"/>
        <w:ind w:right="23" w:firstLine="426"/>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Когато част от поръчката се изпълнява от подизпълнител се прилагат разпоредбите на чл.66, ал.7 – 11 от ЗОП.</w:t>
      </w:r>
    </w:p>
    <w:p w:rsidR="002E126E" w:rsidRPr="002E126E" w:rsidRDefault="002E126E" w:rsidP="002E126E">
      <w:pPr>
        <w:tabs>
          <w:tab w:val="left" w:pos="0"/>
          <w:tab w:val="left" w:pos="426"/>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Независимо от възможността за използване на подизпълнители отговорността за изпълнение на договора за обществена поръчка е на изпълнителя. </w:t>
      </w:r>
    </w:p>
    <w:p w:rsidR="002E126E" w:rsidRPr="002E126E" w:rsidRDefault="002E126E" w:rsidP="002E126E">
      <w:pPr>
        <w:suppressAutoHyphens/>
        <w:autoSpaceDE w:val="0"/>
        <w:spacing w:after="0" w:line="240" w:lineRule="auto"/>
        <w:ind w:right="23" w:firstLine="708"/>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След сключване на договора и най-късно преди започване на изпълнението му(съгласно разписаното в приложимите клаузи на проекта на договор за изпълнение) ,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1. за новия подизпълнител не са налице основанията за отстраняване в процедурата;</w:t>
      </w:r>
    </w:p>
    <w:p w:rsidR="002E126E" w:rsidRPr="002E126E" w:rsidRDefault="002E126E" w:rsidP="002E126E">
      <w:pPr>
        <w:spacing w:after="0" w:line="240" w:lineRule="auto"/>
        <w:ind w:right="23" w:firstLine="640"/>
        <w:jc w:val="both"/>
        <w:rPr>
          <w:rFonts w:ascii="Times New Roman" w:eastAsia="Times New Roman" w:hAnsi="Times New Roman" w:cs="Times New Roman"/>
          <w:color w:val="000000"/>
          <w:sz w:val="24"/>
          <w:szCs w:val="24"/>
          <w:lang w:eastAsia="ar-SA"/>
        </w:rPr>
      </w:pPr>
      <w:r w:rsidRPr="002E126E">
        <w:rPr>
          <w:rFonts w:ascii="Times New Roman" w:eastAsia="Times New Roman" w:hAnsi="Times New Roman" w:cs="Times New Roman"/>
          <w:color w:val="000000"/>
          <w:sz w:val="24"/>
          <w:szCs w:val="24"/>
          <w:lang w:eastAsia="ar-SA"/>
        </w:rPr>
        <w:t>2. новият подизпълнител отговаря на критериите за подбор по отношение на дела и вида на дейностите, които ще изпълнява.</w:t>
      </w:r>
    </w:p>
    <w:p w:rsidR="002E126E" w:rsidRPr="002E126E" w:rsidRDefault="002E126E" w:rsidP="002E126E">
      <w:pPr>
        <w:spacing w:after="0" w:line="240" w:lineRule="auto"/>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този случай изпълнителят представя на възложителя копие на договора с новия подизпълнител заедно с всички документи, които доказват изпълнението на условията по т.1 и т.2 на предх. изр., в срок до 3 дни от неговото сключване.</w:t>
      </w:r>
    </w:p>
    <w:p w:rsidR="002E126E" w:rsidRPr="002E126E" w:rsidRDefault="002E126E" w:rsidP="002E126E">
      <w:pPr>
        <w:tabs>
          <w:tab w:val="left" w:pos="0"/>
          <w:tab w:val="left" w:pos="142"/>
          <w:tab w:val="left" w:pos="567"/>
          <w:tab w:val="right" w:leader="dot" w:pos="8290"/>
        </w:tabs>
        <w:spacing w:after="0"/>
        <w:ind w:firstLine="360"/>
        <w:jc w:val="both"/>
        <w:rPr>
          <w:rFonts w:ascii="Times New Roman" w:eastAsiaTheme="minorEastAsia" w:hAnsi="Times New Roman" w:cs="Times New Roman"/>
          <w:sz w:val="24"/>
          <w:szCs w:val="24"/>
        </w:rPr>
      </w:pPr>
    </w:p>
    <w:p w:rsidR="002E126E" w:rsidRPr="002E126E" w:rsidRDefault="002E126E" w:rsidP="002E126E">
      <w:pPr>
        <w:numPr>
          <w:ilvl w:val="1"/>
          <w:numId w:val="4"/>
        </w:numPr>
        <w:tabs>
          <w:tab w:val="left" w:pos="0"/>
          <w:tab w:val="left" w:pos="142"/>
          <w:tab w:val="left" w:pos="567"/>
          <w:tab w:val="right" w:leader="dot" w:pos="8290"/>
        </w:tabs>
        <w:spacing w:after="0" w:line="240" w:lineRule="auto"/>
        <w:contextualSpacing/>
        <w:jc w:val="both"/>
        <w:rPr>
          <w:rFonts w:ascii="Times New Roman" w:eastAsia="Times New Roman" w:hAnsi="Times New Roman" w:cs="Times New Roman"/>
          <w:b/>
          <w:sz w:val="24"/>
          <w:szCs w:val="24"/>
          <w:lang w:val="en-US" w:eastAsia="bg-BG"/>
        </w:rPr>
      </w:pPr>
      <w:r w:rsidRPr="002E126E">
        <w:rPr>
          <w:rFonts w:ascii="Times New Roman" w:eastAsia="Times New Roman" w:hAnsi="Times New Roman" w:cs="Times New Roman"/>
          <w:b/>
          <w:sz w:val="24"/>
          <w:szCs w:val="24"/>
          <w:lang w:eastAsia="bg-BG"/>
        </w:rPr>
        <w:t>Трети лица:</w:t>
      </w:r>
    </w:p>
    <w:p w:rsidR="002E126E" w:rsidRPr="002E126E" w:rsidRDefault="002E126E" w:rsidP="002E126E">
      <w:pPr>
        <w:suppressAutoHyphens/>
        <w:spacing w:after="0" w:line="240" w:lineRule="auto"/>
        <w:ind w:right="23" w:firstLine="567"/>
        <w:jc w:val="both"/>
        <w:textAlignment w:val="center"/>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Участниците могат да се позоват на капацитета на трети лица, независимо от правната връзка между тях</w:t>
      </w:r>
      <w:r w:rsidRPr="002E126E">
        <w:rPr>
          <w:rFonts w:ascii="Times New Roman" w:eastAsia="Times New Roman" w:hAnsi="Times New Roman" w:cs="Times New Roman"/>
          <w:sz w:val="24"/>
          <w:szCs w:val="24"/>
          <w:lang w:eastAsia="ar-SA"/>
        </w:rPr>
        <w:t xml:space="preserve"> по отношение на критериите, свързани с икономическото и финансовото състояние, техническите и професионалните способности</w:t>
      </w:r>
      <w:r w:rsidRPr="002E126E">
        <w:rPr>
          <w:rFonts w:ascii="Times New Roman" w:eastAsiaTheme="minorEastAsia" w:hAnsi="Times New Roman" w:cs="Times New Roman"/>
          <w:sz w:val="24"/>
          <w:szCs w:val="24"/>
        </w:rPr>
        <w:t xml:space="preserve">. </w:t>
      </w:r>
      <w:r w:rsidRPr="002E126E">
        <w:rPr>
          <w:rFonts w:ascii="Times New Roman" w:eastAsia="Times New Roman" w:hAnsi="Times New Roman" w:cs="Times New Roman"/>
          <w:sz w:val="24"/>
          <w:szCs w:val="24"/>
          <w:lang w:eastAsia="ar-SA"/>
        </w:rPr>
        <w:t>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r w:rsidRPr="002E126E">
        <w:rPr>
          <w:rFonts w:ascii="Times New Roman" w:eastAsiaTheme="minorEastAsia" w:hAnsi="Times New Roman" w:cs="Times New Roman"/>
          <w:sz w:val="24"/>
          <w:szCs w:val="24"/>
        </w:rPr>
        <w:t>.</w:t>
      </w:r>
    </w:p>
    <w:p w:rsidR="002E126E" w:rsidRPr="002E126E" w:rsidRDefault="002E126E" w:rsidP="002E126E">
      <w:pPr>
        <w:suppressAutoHyphens/>
        <w:spacing w:after="0" w:line="240" w:lineRule="auto"/>
        <w:ind w:right="23" w:firstLine="567"/>
        <w:jc w:val="both"/>
        <w:textAlignment w:val="center"/>
        <w:rPr>
          <w:rFonts w:ascii="Times New Roman" w:eastAsia="Times New Roman" w:hAnsi="Times New Roman" w:cs="Times New Roman"/>
          <w:sz w:val="24"/>
          <w:szCs w:val="24"/>
          <w:lang w:eastAsia="ar-SA"/>
        </w:rPr>
      </w:pPr>
      <w:r w:rsidRPr="002E126E">
        <w:rPr>
          <w:rFonts w:ascii="Times New Roman" w:eastAsiaTheme="minorEastAsia" w:hAnsi="Times New Roman" w:cs="Times New Roman"/>
          <w:sz w:val="24"/>
          <w:szCs w:val="24"/>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w:t>
      </w:r>
      <w:r w:rsidRPr="002E126E">
        <w:rPr>
          <w:rFonts w:ascii="Times New Roman" w:eastAsia="Times New Roman" w:hAnsi="Times New Roman" w:cs="Times New Roman"/>
          <w:sz w:val="24"/>
          <w:szCs w:val="24"/>
          <w:lang w:eastAsia="ar-SA"/>
        </w:rPr>
        <w:t xml:space="preserve"> поради промяна в обстоятелства преди сключване на договора за обществена поръчка. </w:t>
      </w:r>
    </w:p>
    <w:p w:rsidR="002E126E" w:rsidRPr="002E126E" w:rsidRDefault="002E126E" w:rsidP="002E126E">
      <w:pPr>
        <w:tabs>
          <w:tab w:val="left" w:pos="0"/>
          <w:tab w:val="left" w:pos="142"/>
          <w:tab w:val="left" w:pos="567"/>
          <w:tab w:val="right" w:leader="dot" w:pos="8290"/>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Възложителят изисква солидарна отговорност за изпълнението на поръчката от участника и третото лице по отношение на</w:t>
      </w:r>
      <w:r w:rsidRPr="002E126E">
        <w:rPr>
          <w:rFonts w:ascii="Times New Roman" w:eastAsia="Times New Roman" w:hAnsi="Times New Roman" w:cs="Times New Roman"/>
          <w:sz w:val="24"/>
          <w:szCs w:val="24"/>
          <w:lang w:eastAsia="ar-SA"/>
        </w:rPr>
        <w:t xml:space="preserve"> критериите, свързани с икономическото и финансовото състояние, съответствието с които се доказва чрез</w:t>
      </w:r>
      <w:r w:rsidRPr="002E126E">
        <w:rPr>
          <w:rFonts w:ascii="Times New Roman" w:eastAsiaTheme="minorEastAsia" w:hAnsi="Times New Roman" w:cs="Times New Roman"/>
          <w:sz w:val="24"/>
          <w:szCs w:val="24"/>
        </w:rPr>
        <w:t xml:space="preserve"> капацитета на третото лице.</w:t>
      </w:r>
    </w:p>
    <w:p w:rsidR="002E126E" w:rsidRPr="002E126E" w:rsidRDefault="002E126E" w:rsidP="002E126E">
      <w:pPr>
        <w:suppressAutoHyphens/>
        <w:spacing w:after="0" w:line="240" w:lineRule="auto"/>
        <w:ind w:right="23" w:firstLine="567"/>
        <w:jc w:val="both"/>
        <w:textAlignment w:val="center"/>
        <w:rPr>
          <w:rFonts w:ascii="Times New Roman" w:eastAsia="Times New Roman" w:hAnsi="Times New Roman" w:cs="Times New Roman"/>
          <w:sz w:val="24"/>
          <w:szCs w:val="24"/>
          <w:lang w:eastAsia="ar-SA"/>
        </w:rPr>
      </w:pPr>
      <w:r w:rsidRPr="002E126E">
        <w:rPr>
          <w:rFonts w:ascii="Times New Roman" w:eastAsia="Times New Roman" w:hAnsi="Times New Roman" w:cs="Times New Roman"/>
          <w:sz w:val="24"/>
          <w:szCs w:val="24"/>
          <w:lang w:eastAsia="ar-SA"/>
        </w:rPr>
        <w:lastRenderedPageBreak/>
        <w:t>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E126E" w:rsidRPr="002E126E" w:rsidRDefault="002E126E" w:rsidP="002E126E">
      <w:pPr>
        <w:tabs>
          <w:tab w:val="left" w:pos="0"/>
          <w:tab w:val="left" w:pos="142"/>
          <w:tab w:val="left" w:pos="567"/>
          <w:tab w:val="right" w:leader="dot" w:pos="8290"/>
        </w:tabs>
        <w:spacing w:after="0"/>
        <w:jc w:val="both"/>
        <w:rPr>
          <w:rFonts w:ascii="Times New Roman" w:eastAsiaTheme="minorEastAsia" w:hAnsi="Times New Roman" w:cs="Times New Roman"/>
          <w:sz w:val="24"/>
          <w:szCs w:val="24"/>
        </w:rPr>
      </w:pP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bookmarkStart w:id="0" w:name="bookmark38"/>
      <w:r w:rsidRPr="002E126E">
        <w:rPr>
          <w:rFonts w:ascii="Times New Roman" w:eastAsiaTheme="minorEastAsia" w:hAnsi="Times New Roman" w:cs="Times New Roman"/>
          <w:b/>
          <w:bCs/>
          <w:sz w:val="24"/>
          <w:szCs w:val="24"/>
          <w:u w:val="single"/>
          <w:shd w:val="clear" w:color="auto" w:fill="FFFFFF"/>
        </w:rPr>
        <w:t>2.ИЗИСКВАНИЯ ЗА ЛИЧНО СЪСТОЯНИЕ</w:t>
      </w: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p>
    <w:p w:rsidR="002E126E" w:rsidRPr="002E126E" w:rsidRDefault="002E126E" w:rsidP="002E126E">
      <w:pPr>
        <w:keepNext/>
        <w:tabs>
          <w:tab w:val="left" w:pos="0"/>
          <w:tab w:val="left" w:pos="142"/>
          <w:tab w:val="left" w:pos="426"/>
          <w:tab w:val="left" w:pos="1440"/>
          <w:tab w:val="right" w:leader="dot" w:pos="8290"/>
        </w:tabs>
        <w:suppressAutoHyphens/>
        <w:spacing w:after="0" w:line="240" w:lineRule="auto"/>
        <w:jc w:val="both"/>
        <w:rPr>
          <w:rFonts w:ascii="Times New Roman" w:eastAsiaTheme="minorEastAsia" w:hAnsi="Times New Roman" w:cs="Times New Roman"/>
          <w:b/>
          <w:bCs/>
          <w:sz w:val="24"/>
          <w:szCs w:val="24"/>
          <w:u w:val="single"/>
          <w:shd w:val="clear" w:color="auto" w:fill="FFFFFF"/>
        </w:rPr>
      </w:pPr>
      <w:r w:rsidRPr="002E126E">
        <w:rPr>
          <w:rFonts w:ascii="Times New Roman" w:eastAsiaTheme="minorEastAsia" w:hAnsi="Times New Roman" w:cs="Times New Roman"/>
          <w:b/>
          <w:bCs/>
          <w:sz w:val="24"/>
          <w:szCs w:val="24"/>
          <w:u w:val="single"/>
          <w:shd w:val="clear" w:color="auto" w:fill="FFFFFF"/>
        </w:rPr>
        <w:t>2.1.Основания за задължително отстраняване съгласно чл. 54, ал. 1 от</w:t>
      </w:r>
      <w:bookmarkStart w:id="1" w:name="bookmark39"/>
      <w:bookmarkEnd w:id="0"/>
      <w:bookmarkEnd w:id="1"/>
      <w:r w:rsidRPr="002E126E">
        <w:rPr>
          <w:rFonts w:ascii="Times New Roman" w:eastAsiaTheme="minorEastAsia" w:hAnsi="Times New Roman" w:cs="Times New Roman"/>
          <w:b/>
          <w:bCs/>
          <w:sz w:val="24"/>
          <w:szCs w:val="24"/>
          <w:u w:val="single"/>
          <w:shd w:val="clear" w:color="auto" w:fill="FFFFFF"/>
        </w:rPr>
        <w:t xml:space="preserve"> ЗОП</w:t>
      </w:r>
    </w:p>
    <w:p w:rsidR="002E126E" w:rsidRPr="002E126E" w:rsidRDefault="002E126E" w:rsidP="002E126E">
      <w:pPr>
        <w:tabs>
          <w:tab w:val="left" w:pos="-142"/>
        </w:tabs>
        <w:autoSpaceDE w:val="0"/>
        <w:autoSpaceDN w:val="0"/>
        <w:adjustRightInd w:val="0"/>
        <w:spacing w:after="0" w:line="240" w:lineRule="auto"/>
        <w:ind w:right="23" w:firstLine="497"/>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w:t>
      </w:r>
      <w:r w:rsidRPr="002E126E">
        <w:rPr>
          <w:rFonts w:ascii="Times New Roman" w:eastAsia="Times New Roman" w:hAnsi="Times New Roman" w:cs="Times New Roman"/>
          <w:sz w:val="24"/>
          <w:szCs w:val="24"/>
          <w:lang w:val="ru-RU" w:eastAsia="bg-BG"/>
        </w:rPr>
        <w:t xml:space="preserve"> </w:t>
      </w:r>
      <w:proofErr w:type="gramStart"/>
      <w:r w:rsidRPr="002E126E">
        <w:rPr>
          <w:rFonts w:ascii="Times New Roman" w:eastAsia="Times New Roman" w:hAnsi="Times New Roman" w:cs="Times New Roman"/>
          <w:sz w:val="24"/>
          <w:szCs w:val="24"/>
          <w:lang w:val="ru-RU" w:eastAsia="bg-BG"/>
        </w:rPr>
        <w:t>От</w:t>
      </w:r>
      <w:proofErr w:type="gramEnd"/>
      <w:r w:rsidRPr="002E126E">
        <w:rPr>
          <w:rFonts w:ascii="Times New Roman" w:eastAsia="Times New Roman" w:hAnsi="Times New Roman" w:cs="Times New Roman"/>
          <w:sz w:val="24"/>
          <w:szCs w:val="24"/>
          <w:lang w:val="ru-RU" w:eastAsia="bg-BG"/>
        </w:rPr>
        <w:t xml:space="preserve"> </w:t>
      </w:r>
      <w:proofErr w:type="gramStart"/>
      <w:r w:rsidRPr="002E126E">
        <w:rPr>
          <w:rFonts w:ascii="Times New Roman" w:eastAsia="Times New Roman" w:hAnsi="Times New Roman" w:cs="Times New Roman"/>
          <w:sz w:val="24"/>
          <w:szCs w:val="24"/>
          <w:lang w:val="ru-RU" w:eastAsia="bg-BG"/>
        </w:rPr>
        <w:t>участие</w:t>
      </w:r>
      <w:proofErr w:type="gram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обществената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се </w:t>
      </w:r>
      <w:proofErr w:type="spellStart"/>
      <w:r w:rsidRPr="002E126E">
        <w:rPr>
          <w:rFonts w:ascii="Times New Roman" w:eastAsia="Times New Roman" w:hAnsi="Times New Roman" w:cs="Times New Roman"/>
          <w:sz w:val="24"/>
          <w:szCs w:val="24"/>
          <w:lang w:val="ru-RU" w:eastAsia="bg-BG"/>
        </w:rPr>
        <w:t>отстранява</w:t>
      </w:r>
      <w:proofErr w:type="spellEnd"/>
      <w:r w:rsidRPr="002E126E">
        <w:rPr>
          <w:rFonts w:ascii="Times New Roman" w:eastAsia="Times New Roman" w:hAnsi="Times New Roman" w:cs="Times New Roman"/>
          <w:sz w:val="24"/>
          <w:szCs w:val="24"/>
          <w:lang w:val="ru-RU" w:eastAsia="bg-BG"/>
        </w:rPr>
        <w:t xml:space="preserve"> участник, за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което</w:t>
      </w:r>
      <w:proofErr w:type="spellEnd"/>
      <w:r w:rsidRPr="002E126E">
        <w:rPr>
          <w:rFonts w:ascii="Times New Roman" w:eastAsia="Times New Roman" w:hAnsi="Times New Roman" w:cs="Times New Roman"/>
          <w:sz w:val="24"/>
          <w:szCs w:val="24"/>
          <w:lang w:val="ru-RU" w:eastAsia="bg-BG"/>
        </w:rPr>
        <w:t xml:space="preserve"> и да е от </w:t>
      </w:r>
      <w:proofErr w:type="spellStart"/>
      <w:r w:rsidRPr="002E126E">
        <w:rPr>
          <w:rFonts w:ascii="Times New Roman" w:eastAsia="Times New Roman" w:hAnsi="Times New Roman" w:cs="Times New Roman"/>
          <w:sz w:val="24"/>
          <w:szCs w:val="24"/>
          <w:lang w:val="ru-RU" w:eastAsia="bg-BG"/>
        </w:rPr>
        <w:t>следните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обстоятелства</w:t>
      </w:r>
      <w:proofErr w:type="spellEnd"/>
      <w:r w:rsidRPr="002E126E">
        <w:rPr>
          <w:rFonts w:ascii="Times New Roman" w:eastAsia="Times New Roman" w:hAnsi="Times New Roman" w:cs="Times New Roman"/>
          <w:sz w:val="24"/>
          <w:szCs w:val="24"/>
          <w:lang w:val="ru-RU" w:eastAsia="bg-BG"/>
        </w:rPr>
        <w:t xml:space="preserve"> по чл. 54, ал. 1, т. 1, т. 2, т. 3, т. 4, т. 5, т. 6 и т. 7 от Закона за </w:t>
      </w:r>
      <w:proofErr w:type="spellStart"/>
      <w:r w:rsidRPr="002E126E">
        <w:rPr>
          <w:rFonts w:ascii="Times New Roman" w:eastAsia="Times New Roman" w:hAnsi="Times New Roman" w:cs="Times New Roman"/>
          <w:sz w:val="24"/>
          <w:szCs w:val="24"/>
          <w:lang w:val="ru-RU" w:eastAsia="bg-BG"/>
        </w:rPr>
        <w:t>обществените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поръчки</w:t>
      </w:r>
      <w:proofErr w:type="spellEnd"/>
      <w:r w:rsidRPr="002E126E">
        <w:rPr>
          <w:rFonts w:ascii="Times New Roman" w:eastAsia="Times New Roman" w:hAnsi="Times New Roman" w:cs="Times New Roman"/>
          <w:sz w:val="24"/>
          <w:szCs w:val="24"/>
          <w:lang w:val="ru-RU" w:eastAsia="bg-BG"/>
        </w:rPr>
        <w:t>, а именно:</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1.1.</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е осъден с влязла </w:t>
      </w:r>
      <w:proofErr w:type="gramStart"/>
      <w:r w:rsidRPr="002E126E">
        <w:rPr>
          <w:rFonts w:ascii="Times New Roman" w:eastAsia="Times New Roman" w:hAnsi="Times New Roman" w:cs="Times New Roman"/>
          <w:sz w:val="24"/>
          <w:szCs w:val="24"/>
          <w:lang w:eastAsia="bg-BG"/>
        </w:rPr>
        <w:t>в</w:t>
      </w:r>
      <w:proofErr w:type="gramEnd"/>
      <w:r w:rsidRPr="002E126E">
        <w:rPr>
          <w:rFonts w:ascii="Times New Roman" w:eastAsia="Times New Roman" w:hAnsi="Times New Roman" w:cs="Times New Roman"/>
          <w:sz w:val="24"/>
          <w:szCs w:val="24"/>
          <w:lang w:eastAsia="bg-BG"/>
        </w:rPr>
        <w:t xml:space="preserve"> </w:t>
      </w:r>
      <w:proofErr w:type="gramStart"/>
      <w:r w:rsidRPr="002E126E">
        <w:rPr>
          <w:rFonts w:ascii="Times New Roman" w:eastAsia="Times New Roman" w:hAnsi="Times New Roman" w:cs="Times New Roman"/>
          <w:sz w:val="24"/>
          <w:szCs w:val="24"/>
          <w:lang w:eastAsia="bg-BG"/>
        </w:rPr>
        <w:t>сила</w:t>
      </w:r>
      <w:proofErr w:type="gramEnd"/>
      <w:r w:rsidRPr="002E126E">
        <w:rPr>
          <w:rFonts w:ascii="Times New Roman" w:eastAsia="Times New Roman" w:hAnsi="Times New Roman" w:cs="Times New Roman"/>
          <w:sz w:val="24"/>
          <w:szCs w:val="24"/>
          <w:lang w:eastAsia="bg-BG"/>
        </w:rPr>
        <w:t xml:space="preserve"> присъда за престъпление по </w:t>
      </w:r>
      <w:hyperlink r:id="rId9" w:history="1">
        <w:r w:rsidRPr="002E126E">
          <w:rPr>
            <w:rFonts w:ascii="Times New Roman" w:eastAsia="Times New Roman" w:hAnsi="Times New Roman" w:cs="Times New Roman"/>
            <w:sz w:val="24"/>
            <w:szCs w:val="24"/>
            <w:lang w:eastAsia="bg-BG"/>
          </w:rPr>
          <w:t>чл. 108а</w:t>
        </w:r>
      </w:hyperlink>
      <w:r w:rsidRPr="002E126E">
        <w:rPr>
          <w:rFonts w:ascii="Times New Roman" w:eastAsia="Times New Roman" w:hAnsi="Times New Roman" w:cs="Times New Roman"/>
          <w:sz w:val="24"/>
          <w:szCs w:val="24"/>
          <w:lang w:eastAsia="bg-BG"/>
        </w:rPr>
        <w:t xml:space="preserve">, </w:t>
      </w:r>
      <w:hyperlink r:id="rId10" w:history="1">
        <w:r w:rsidRPr="002E126E">
          <w:rPr>
            <w:rFonts w:ascii="Times New Roman" w:eastAsia="Times New Roman" w:hAnsi="Times New Roman" w:cs="Times New Roman"/>
            <w:sz w:val="24"/>
            <w:szCs w:val="24"/>
            <w:lang w:eastAsia="bg-BG"/>
          </w:rPr>
          <w:t>чл. 159а</w:t>
        </w:r>
      </w:hyperlink>
      <w:r w:rsidRPr="002E126E">
        <w:rPr>
          <w:rFonts w:ascii="Times New Roman" w:eastAsia="Times New Roman" w:hAnsi="Times New Roman" w:cs="Times New Roman"/>
          <w:sz w:val="24"/>
          <w:szCs w:val="24"/>
          <w:lang w:eastAsia="bg-BG"/>
        </w:rPr>
        <w:t xml:space="preserve"> – </w:t>
      </w:r>
      <w:hyperlink r:id="rId11" w:history="1">
        <w:r w:rsidRPr="002E126E">
          <w:rPr>
            <w:rFonts w:ascii="Times New Roman" w:eastAsia="Times New Roman" w:hAnsi="Times New Roman" w:cs="Times New Roman"/>
            <w:sz w:val="24"/>
            <w:szCs w:val="24"/>
            <w:lang w:eastAsia="bg-BG"/>
          </w:rPr>
          <w:t>159г</w:t>
        </w:r>
      </w:hyperlink>
      <w:r w:rsidRPr="002E126E">
        <w:rPr>
          <w:rFonts w:ascii="Times New Roman" w:eastAsia="Times New Roman" w:hAnsi="Times New Roman" w:cs="Times New Roman"/>
          <w:sz w:val="24"/>
          <w:szCs w:val="24"/>
          <w:lang w:eastAsia="bg-BG"/>
        </w:rPr>
        <w:t xml:space="preserve">, </w:t>
      </w:r>
      <w:hyperlink r:id="rId12" w:history="1">
        <w:r w:rsidRPr="002E126E">
          <w:rPr>
            <w:rFonts w:ascii="Times New Roman" w:eastAsia="Times New Roman" w:hAnsi="Times New Roman" w:cs="Times New Roman"/>
            <w:sz w:val="24"/>
            <w:szCs w:val="24"/>
            <w:lang w:eastAsia="bg-BG"/>
          </w:rPr>
          <w:t>чл. 172</w:t>
        </w:r>
      </w:hyperlink>
      <w:r w:rsidRPr="002E126E">
        <w:rPr>
          <w:rFonts w:ascii="Times New Roman" w:eastAsia="Times New Roman" w:hAnsi="Times New Roman" w:cs="Times New Roman"/>
          <w:sz w:val="24"/>
          <w:szCs w:val="24"/>
          <w:lang w:eastAsia="bg-BG"/>
        </w:rPr>
        <w:t xml:space="preserve">, </w:t>
      </w:r>
      <w:hyperlink r:id="rId13" w:history="1">
        <w:r w:rsidRPr="002E126E">
          <w:rPr>
            <w:rFonts w:ascii="Times New Roman" w:eastAsia="Times New Roman" w:hAnsi="Times New Roman" w:cs="Times New Roman"/>
            <w:sz w:val="24"/>
            <w:szCs w:val="24"/>
            <w:lang w:eastAsia="bg-BG"/>
          </w:rPr>
          <w:t>чл. 192а</w:t>
        </w:r>
      </w:hyperlink>
      <w:r w:rsidRPr="002E126E">
        <w:rPr>
          <w:rFonts w:ascii="Times New Roman" w:eastAsia="Times New Roman" w:hAnsi="Times New Roman" w:cs="Times New Roman"/>
          <w:sz w:val="24"/>
          <w:szCs w:val="24"/>
          <w:lang w:eastAsia="bg-BG"/>
        </w:rPr>
        <w:t xml:space="preserve">, </w:t>
      </w:r>
      <w:hyperlink r:id="rId14" w:history="1">
        <w:r w:rsidRPr="002E126E">
          <w:rPr>
            <w:rFonts w:ascii="Times New Roman" w:eastAsia="Times New Roman" w:hAnsi="Times New Roman" w:cs="Times New Roman"/>
            <w:sz w:val="24"/>
            <w:szCs w:val="24"/>
            <w:lang w:eastAsia="bg-BG"/>
          </w:rPr>
          <w:t>чл. 194</w:t>
        </w:r>
      </w:hyperlink>
      <w:r w:rsidRPr="002E126E">
        <w:rPr>
          <w:rFonts w:ascii="Times New Roman" w:eastAsia="Times New Roman" w:hAnsi="Times New Roman" w:cs="Times New Roman"/>
          <w:sz w:val="24"/>
          <w:szCs w:val="24"/>
          <w:lang w:eastAsia="bg-BG"/>
        </w:rPr>
        <w:t xml:space="preserve"> – </w:t>
      </w:r>
      <w:hyperlink r:id="rId15" w:history="1">
        <w:r w:rsidRPr="002E126E">
          <w:rPr>
            <w:rFonts w:ascii="Times New Roman" w:eastAsia="Times New Roman" w:hAnsi="Times New Roman" w:cs="Times New Roman"/>
            <w:sz w:val="24"/>
            <w:szCs w:val="24"/>
            <w:lang w:eastAsia="bg-BG"/>
          </w:rPr>
          <w:t>217</w:t>
        </w:r>
      </w:hyperlink>
      <w:r w:rsidRPr="002E126E">
        <w:rPr>
          <w:rFonts w:ascii="Times New Roman" w:eastAsia="Times New Roman" w:hAnsi="Times New Roman" w:cs="Times New Roman"/>
          <w:sz w:val="24"/>
          <w:szCs w:val="24"/>
          <w:lang w:eastAsia="bg-BG"/>
        </w:rPr>
        <w:t xml:space="preserve">, </w:t>
      </w:r>
      <w:hyperlink r:id="rId16" w:history="1">
        <w:r w:rsidRPr="002E126E">
          <w:rPr>
            <w:rFonts w:ascii="Times New Roman" w:eastAsia="Times New Roman" w:hAnsi="Times New Roman" w:cs="Times New Roman"/>
            <w:sz w:val="24"/>
            <w:szCs w:val="24"/>
            <w:lang w:eastAsia="bg-BG"/>
          </w:rPr>
          <w:t>чл. 219</w:t>
        </w:r>
      </w:hyperlink>
      <w:r w:rsidRPr="002E126E">
        <w:rPr>
          <w:rFonts w:ascii="Times New Roman" w:eastAsia="Times New Roman" w:hAnsi="Times New Roman" w:cs="Times New Roman"/>
          <w:sz w:val="24"/>
          <w:szCs w:val="24"/>
          <w:lang w:eastAsia="bg-BG"/>
        </w:rPr>
        <w:t xml:space="preserve"> – </w:t>
      </w:r>
      <w:hyperlink r:id="rId17" w:history="1">
        <w:r w:rsidRPr="002E126E">
          <w:rPr>
            <w:rFonts w:ascii="Times New Roman" w:eastAsia="Times New Roman" w:hAnsi="Times New Roman" w:cs="Times New Roman"/>
            <w:sz w:val="24"/>
            <w:szCs w:val="24"/>
            <w:lang w:eastAsia="bg-BG"/>
          </w:rPr>
          <w:t>252</w:t>
        </w:r>
      </w:hyperlink>
      <w:r w:rsidRPr="002E126E">
        <w:rPr>
          <w:rFonts w:ascii="Times New Roman" w:eastAsia="Times New Roman" w:hAnsi="Times New Roman" w:cs="Times New Roman"/>
          <w:sz w:val="24"/>
          <w:szCs w:val="24"/>
          <w:lang w:eastAsia="bg-BG"/>
        </w:rPr>
        <w:t xml:space="preserve">, </w:t>
      </w:r>
      <w:hyperlink r:id="rId18" w:history="1">
        <w:r w:rsidRPr="002E126E">
          <w:rPr>
            <w:rFonts w:ascii="Times New Roman" w:eastAsia="Times New Roman" w:hAnsi="Times New Roman" w:cs="Times New Roman"/>
            <w:sz w:val="24"/>
            <w:szCs w:val="24"/>
            <w:lang w:eastAsia="bg-BG"/>
          </w:rPr>
          <w:t>чл. 253</w:t>
        </w:r>
      </w:hyperlink>
      <w:r w:rsidRPr="002E126E">
        <w:rPr>
          <w:rFonts w:ascii="Times New Roman" w:eastAsia="Times New Roman" w:hAnsi="Times New Roman" w:cs="Times New Roman"/>
          <w:sz w:val="24"/>
          <w:szCs w:val="24"/>
          <w:lang w:eastAsia="bg-BG"/>
        </w:rPr>
        <w:t xml:space="preserve"> – </w:t>
      </w:r>
      <w:hyperlink r:id="rId19" w:history="1">
        <w:r w:rsidRPr="002E126E">
          <w:rPr>
            <w:rFonts w:ascii="Times New Roman" w:eastAsia="Times New Roman" w:hAnsi="Times New Roman" w:cs="Times New Roman"/>
            <w:sz w:val="24"/>
            <w:szCs w:val="24"/>
            <w:lang w:eastAsia="bg-BG"/>
          </w:rPr>
          <w:t>260</w:t>
        </w:r>
      </w:hyperlink>
      <w:r w:rsidRPr="002E126E">
        <w:rPr>
          <w:rFonts w:ascii="Times New Roman" w:eastAsia="Times New Roman" w:hAnsi="Times New Roman" w:cs="Times New Roman"/>
          <w:sz w:val="24"/>
          <w:szCs w:val="24"/>
          <w:lang w:eastAsia="bg-BG"/>
        </w:rPr>
        <w:t xml:space="preserve">, </w:t>
      </w:r>
      <w:hyperlink r:id="rId20" w:history="1">
        <w:r w:rsidRPr="002E126E">
          <w:rPr>
            <w:rFonts w:ascii="Times New Roman" w:eastAsia="Times New Roman" w:hAnsi="Times New Roman" w:cs="Times New Roman"/>
            <w:sz w:val="24"/>
            <w:szCs w:val="24"/>
            <w:lang w:eastAsia="bg-BG"/>
          </w:rPr>
          <w:t>чл. 301</w:t>
        </w:r>
      </w:hyperlink>
      <w:r w:rsidRPr="002E126E">
        <w:rPr>
          <w:rFonts w:ascii="Times New Roman" w:eastAsia="Times New Roman" w:hAnsi="Times New Roman" w:cs="Times New Roman"/>
          <w:sz w:val="24"/>
          <w:szCs w:val="24"/>
          <w:lang w:eastAsia="bg-BG"/>
        </w:rPr>
        <w:t xml:space="preserve"> – </w:t>
      </w:r>
      <w:hyperlink r:id="rId21" w:history="1">
        <w:r w:rsidRPr="002E126E">
          <w:rPr>
            <w:rFonts w:ascii="Times New Roman" w:eastAsia="Times New Roman" w:hAnsi="Times New Roman" w:cs="Times New Roman"/>
            <w:sz w:val="24"/>
            <w:szCs w:val="24"/>
            <w:lang w:eastAsia="bg-BG"/>
          </w:rPr>
          <w:t>307</w:t>
        </w:r>
      </w:hyperlink>
      <w:r w:rsidRPr="002E126E">
        <w:rPr>
          <w:rFonts w:ascii="Times New Roman" w:eastAsia="Times New Roman" w:hAnsi="Times New Roman" w:cs="Times New Roman"/>
          <w:sz w:val="24"/>
          <w:szCs w:val="24"/>
          <w:lang w:eastAsia="bg-BG"/>
        </w:rPr>
        <w:t xml:space="preserve">, </w:t>
      </w:r>
      <w:hyperlink r:id="rId22" w:history="1">
        <w:r w:rsidRPr="002E126E">
          <w:rPr>
            <w:rFonts w:ascii="Times New Roman" w:eastAsia="Times New Roman" w:hAnsi="Times New Roman" w:cs="Times New Roman"/>
            <w:sz w:val="24"/>
            <w:szCs w:val="24"/>
            <w:lang w:eastAsia="bg-BG"/>
          </w:rPr>
          <w:t>чл. 321</w:t>
        </w:r>
      </w:hyperlink>
      <w:r w:rsidRPr="002E126E">
        <w:rPr>
          <w:rFonts w:ascii="Times New Roman" w:eastAsia="Times New Roman" w:hAnsi="Times New Roman" w:cs="Times New Roman"/>
          <w:sz w:val="24"/>
          <w:szCs w:val="24"/>
          <w:lang w:eastAsia="bg-BG"/>
        </w:rPr>
        <w:t xml:space="preserve">, </w:t>
      </w:r>
      <w:hyperlink r:id="rId23" w:history="1">
        <w:r w:rsidRPr="002E126E">
          <w:rPr>
            <w:rFonts w:ascii="Times New Roman" w:eastAsia="Times New Roman" w:hAnsi="Times New Roman" w:cs="Times New Roman"/>
            <w:sz w:val="24"/>
            <w:szCs w:val="24"/>
            <w:lang w:eastAsia="bg-BG"/>
          </w:rPr>
          <w:t>321а</w:t>
        </w:r>
      </w:hyperlink>
      <w:r w:rsidRPr="002E126E">
        <w:rPr>
          <w:rFonts w:ascii="Times New Roman" w:eastAsia="Times New Roman" w:hAnsi="Times New Roman" w:cs="Times New Roman"/>
          <w:sz w:val="24"/>
          <w:szCs w:val="24"/>
          <w:lang w:eastAsia="bg-BG"/>
        </w:rPr>
        <w:t xml:space="preserve"> и </w:t>
      </w:r>
      <w:hyperlink r:id="rId24" w:history="1">
        <w:r w:rsidRPr="002E126E">
          <w:rPr>
            <w:rFonts w:ascii="Times New Roman" w:eastAsia="Times New Roman" w:hAnsi="Times New Roman" w:cs="Times New Roman"/>
            <w:sz w:val="24"/>
            <w:szCs w:val="24"/>
            <w:lang w:eastAsia="bg-BG"/>
          </w:rPr>
          <w:t>чл. 352</w:t>
        </w:r>
      </w:hyperlink>
      <w:r w:rsidRPr="002E126E">
        <w:rPr>
          <w:rFonts w:ascii="Times New Roman" w:eastAsia="Times New Roman" w:hAnsi="Times New Roman" w:cs="Times New Roman"/>
          <w:sz w:val="24"/>
          <w:szCs w:val="24"/>
          <w:lang w:eastAsia="bg-BG"/>
        </w:rPr>
        <w:t xml:space="preserve"> – </w:t>
      </w:r>
      <w:hyperlink r:id="rId25" w:history="1">
        <w:r w:rsidRPr="002E126E">
          <w:rPr>
            <w:rFonts w:ascii="Times New Roman" w:eastAsia="Times New Roman" w:hAnsi="Times New Roman" w:cs="Times New Roman"/>
            <w:sz w:val="24"/>
            <w:szCs w:val="24"/>
            <w:lang w:eastAsia="bg-BG"/>
          </w:rPr>
          <w:t>353е от Наказателния кодекс</w:t>
        </w:r>
      </w:hyperlink>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proofErr w:type="gramStart"/>
      <w:r w:rsidRPr="002E126E">
        <w:rPr>
          <w:rFonts w:ascii="Times New Roman" w:eastAsia="Times New Roman" w:hAnsi="Times New Roman" w:cs="Times New Roman"/>
          <w:b/>
          <w:sz w:val="24"/>
          <w:szCs w:val="24"/>
          <w:lang w:val="ru-RU" w:eastAsia="bg-BG"/>
        </w:rPr>
        <w:t>1.2.</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е осъден с влязла в сила присъда за престъпление, аналогично на тези по т. 1.1, в друга държава членка или трета страна;</w:t>
      </w:r>
      <w:proofErr w:type="gramEnd"/>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eastAsia="bg-BG"/>
        </w:rPr>
      </w:pPr>
      <w:proofErr w:type="gramStart"/>
      <w:r w:rsidRPr="002E126E">
        <w:rPr>
          <w:rFonts w:ascii="Times New Roman" w:eastAsia="Times New Roman" w:hAnsi="Times New Roman" w:cs="Times New Roman"/>
          <w:b/>
          <w:sz w:val="24"/>
          <w:szCs w:val="24"/>
          <w:lang w:val="ru-RU" w:eastAsia="bg-BG"/>
        </w:rPr>
        <w:t>1.3</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има задължения за данъци и задължителни осигурителни вноски по смисъла на </w:t>
      </w:r>
      <w:hyperlink r:id="rId26" w:history="1">
        <w:r w:rsidRPr="002E126E">
          <w:rPr>
            <w:rFonts w:ascii="Times New Roman" w:eastAsia="Times New Roman" w:hAnsi="Times New Roman" w:cs="Times New Roman"/>
            <w:sz w:val="24"/>
            <w:szCs w:val="24"/>
            <w:lang w:eastAsia="bg-BG"/>
          </w:rPr>
          <w:t>чл. 162, ал. 2, т. 1 от Данъчно-осигурителния процесуален кодекс</w:t>
        </w:r>
      </w:hyperlink>
      <w:r w:rsidRPr="002E126E">
        <w:rPr>
          <w:rFonts w:ascii="Times New Roman" w:eastAsia="Times New Roman" w:hAnsi="Times New Roman" w:cs="Times New Roman"/>
          <w:sz w:val="24"/>
          <w:szCs w:val="24"/>
          <w:lang w:eastAsia="bg-BG"/>
        </w:rPr>
        <w:t xml:space="preserve">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w:t>
      </w:r>
      <w:proofErr w:type="gramEnd"/>
      <w:r w:rsidRPr="002E126E">
        <w:rPr>
          <w:rFonts w:ascii="Times New Roman" w:eastAsia="Times New Roman" w:hAnsi="Times New Roman" w:cs="Times New Roman"/>
          <w:sz w:val="24"/>
          <w:szCs w:val="24"/>
          <w:lang w:eastAsia="bg-BG"/>
        </w:rPr>
        <w:t xml:space="preserve"> на компетентен орган.</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b/>
          <w:i/>
          <w:sz w:val="24"/>
          <w:szCs w:val="24"/>
          <w:lang w:eastAsia="bg-BG"/>
        </w:rPr>
      </w:pPr>
      <w:proofErr w:type="spellStart"/>
      <w:r w:rsidRPr="002E126E">
        <w:rPr>
          <w:rFonts w:ascii="Times New Roman" w:eastAsia="Times New Roman" w:hAnsi="Times New Roman" w:cs="Times New Roman"/>
          <w:b/>
          <w:i/>
          <w:sz w:val="24"/>
          <w:szCs w:val="24"/>
          <w:lang w:val="ru-RU" w:eastAsia="bg-BG"/>
        </w:rPr>
        <w:t>Горното</w:t>
      </w:r>
      <w:proofErr w:type="spellEnd"/>
      <w:r w:rsidRPr="002E126E">
        <w:rPr>
          <w:rFonts w:ascii="Times New Roman" w:eastAsia="Times New Roman" w:hAnsi="Times New Roman" w:cs="Times New Roman"/>
          <w:b/>
          <w:i/>
          <w:sz w:val="24"/>
          <w:szCs w:val="24"/>
          <w:lang w:val="ru-RU" w:eastAsia="bg-BG"/>
        </w:rPr>
        <w:t xml:space="preserve"> </w:t>
      </w:r>
      <w:proofErr w:type="spellStart"/>
      <w:r w:rsidRPr="002E126E">
        <w:rPr>
          <w:rFonts w:ascii="Times New Roman" w:eastAsia="Times New Roman" w:hAnsi="Times New Roman" w:cs="Times New Roman"/>
          <w:b/>
          <w:i/>
          <w:sz w:val="24"/>
          <w:szCs w:val="24"/>
          <w:lang w:val="ru-RU" w:eastAsia="bg-BG"/>
        </w:rPr>
        <w:t>обстоятелство</w:t>
      </w:r>
      <w:proofErr w:type="spellEnd"/>
      <w:r w:rsidRPr="002E126E">
        <w:rPr>
          <w:rFonts w:ascii="Times New Roman" w:eastAsia="Times New Roman" w:hAnsi="Times New Roman" w:cs="Times New Roman"/>
          <w:b/>
          <w:i/>
          <w:sz w:val="24"/>
          <w:szCs w:val="24"/>
          <w:lang w:val="ru-RU" w:eastAsia="bg-BG"/>
        </w:rPr>
        <w:t xml:space="preserve"> не се </w:t>
      </w:r>
      <w:proofErr w:type="spellStart"/>
      <w:r w:rsidRPr="002E126E">
        <w:rPr>
          <w:rFonts w:ascii="Times New Roman" w:eastAsia="Times New Roman" w:hAnsi="Times New Roman" w:cs="Times New Roman"/>
          <w:b/>
          <w:i/>
          <w:sz w:val="24"/>
          <w:szCs w:val="24"/>
          <w:lang w:val="ru-RU" w:eastAsia="bg-BG"/>
        </w:rPr>
        <w:t>прилага</w:t>
      </w:r>
      <w:proofErr w:type="spellEnd"/>
      <w:r w:rsidRPr="002E126E">
        <w:rPr>
          <w:rFonts w:ascii="Times New Roman" w:eastAsia="Times New Roman" w:hAnsi="Times New Roman" w:cs="Times New Roman"/>
          <w:b/>
          <w:i/>
          <w:sz w:val="24"/>
          <w:szCs w:val="24"/>
          <w:lang w:val="ru-RU" w:eastAsia="bg-BG"/>
        </w:rPr>
        <w:t xml:space="preserve">, </w:t>
      </w:r>
      <w:r w:rsidRPr="002E126E">
        <w:rPr>
          <w:rFonts w:ascii="Times New Roman" w:eastAsia="Times New Roman" w:hAnsi="Times New Roman" w:cs="Times New Roman"/>
          <w:b/>
          <w:i/>
          <w:sz w:val="24"/>
          <w:szCs w:val="24"/>
          <w:lang w:eastAsia="bg-BG"/>
        </w:rPr>
        <w:t xml:space="preserve">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w:t>
      </w:r>
      <w:proofErr w:type="gramStart"/>
      <w:r w:rsidRPr="002E126E">
        <w:rPr>
          <w:rFonts w:ascii="Times New Roman" w:eastAsia="Times New Roman" w:hAnsi="Times New Roman" w:cs="Times New Roman"/>
          <w:b/>
          <w:i/>
          <w:sz w:val="24"/>
          <w:szCs w:val="24"/>
          <w:lang w:eastAsia="bg-BG"/>
        </w:rPr>
        <w:t>от</w:t>
      </w:r>
      <w:proofErr w:type="gramEnd"/>
      <w:r w:rsidRPr="002E126E">
        <w:rPr>
          <w:rFonts w:ascii="Times New Roman" w:eastAsia="Times New Roman" w:hAnsi="Times New Roman" w:cs="Times New Roman"/>
          <w:b/>
          <w:i/>
          <w:sz w:val="24"/>
          <w:szCs w:val="24"/>
          <w:lang w:eastAsia="bg-BG"/>
        </w:rPr>
        <w:t xml:space="preserve"> 50 000 лв.</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1.4.</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неравнопоставеност</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случаите</w:t>
      </w:r>
      <w:proofErr w:type="spellEnd"/>
      <w:r w:rsidRPr="002E126E">
        <w:rPr>
          <w:rFonts w:ascii="Times New Roman" w:eastAsia="Times New Roman" w:hAnsi="Times New Roman" w:cs="Times New Roman"/>
          <w:sz w:val="24"/>
          <w:szCs w:val="24"/>
          <w:lang w:val="ru-RU" w:eastAsia="bg-BG"/>
        </w:rPr>
        <w:t xml:space="preserve"> по чл. 44, ал. 5 от ЗОП;</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1.5</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установено</w:t>
      </w:r>
      <w:proofErr w:type="spellEnd"/>
      <w:r w:rsidRPr="002E126E">
        <w:rPr>
          <w:rFonts w:ascii="Times New Roman" w:eastAsia="Times New Roman" w:hAnsi="Times New Roman" w:cs="Times New Roman"/>
          <w:sz w:val="24"/>
          <w:szCs w:val="24"/>
          <w:lang w:val="ru-RU" w:eastAsia="bg-BG"/>
        </w:rPr>
        <w:t>, че:</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sz w:val="24"/>
          <w:szCs w:val="24"/>
          <w:lang w:val="ru-RU" w:eastAsia="bg-BG"/>
        </w:rPr>
        <w:t xml:space="preserve">а) е представил документ с </w:t>
      </w:r>
      <w:proofErr w:type="spellStart"/>
      <w:r w:rsidRPr="002E126E">
        <w:rPr>
          <w:rFonts w:ascii="Times New Roman" w:eastAsia="Times New Roman" w:hAnsi="Times New Roman" w:cs="Times New Roman"/>
          <w:sz w:val="24"/>
          <w:szCs w:val="24"/>
          <w:lang w:val="ru-RU" w:eastAsia="bg-BG"/>
        </w:rPr>
        <w:t>невярно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съдържание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удостоверяване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липсата</w:t>
      </w:r>
      <w:proofErr w:type="spellEnd"/>
      <w:r w:rsidRPr="002E126E">
        <w:rPr>
          <w:rFonts w:ascii="Times New Roman" w:eastAsia="Times New Roman" w:hAnsi="Times New Roman" w:cs="Times New Roman"/>
          <w:sz w:val="24"/>
          <w:szCs w:val="24"/>
          <w:lang w:val="ru-RU" w:eastAsia="bg-BG"/>
        </w:rPr>
        <w:t xml:space="preserve"> на основания </w:t>
      </w:r>
      <w:proofErr w:type="spellStart"/>
      <w:r w:rsidRPr="002E126E">
        <w:rPr>
          <w:rFonts w:ascii="Times New Roman" w:eastAsia="Times New Roman" w:hAnsi="Times New Roman" w:cs="Times New Roman"/>
          <w:sz w:val="24"/>
          <w:szCs w:val="24"/>
          <w:lang w:val="ru-RU" w:eastAsia="bg-BG"/>
        </w:rPr>
        <w:t>заостраняване</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изпълнението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sz w:val="24"/>
          <w:szCs w:val="24"/>
          <w:lang w:val="ru-RU" w:eastAsia="bg-BG"/>
        </w:rPr>
        <w:t xml:space="preserve">б) не е предоставил </w:t>
      </w:r>
      <w:proofErr w:type="spellStart"/>
      <w:r w:rsidRPr="002E126E">
        <w:rPr>
          <w:rFonts w:ascii="Times New Roman" w:eastAsia="Times New Roman" w:hAnsi="Times New Roman" w:cs="Times New Roman"/>
          <w:sz w:val="24"/>
          <w:szCs w:val="24"/>
          <w:lang w:val="ru-RU" w:eastAsia="bg-BG"/>
        </w:rPr>
        <w:t>изискваща</w:t>
      </w:r>
      <w:proofErr w:type="spellEnd"/>
      <w:r w:rsidRPr="002E126E">
        <w:rPr>
          <w:rFonts w:ascii="Times New Roman" w:eastAsia="Times New Roman" w:hAnsi="Times New Roman" w:cs="Times New Roman"/>
          <w:sz w:val="24"/>
          <w:szCs w:val="24"/>
          <w:lang w:val="ru-RU" w:eastAsia="bg-BG"/>
        </w:rPr>
        <w:t xml:space="preserve"> се информация, </w:t>
      </w:r>
      <w:proofErr w:type="spellStart"/>
      <w:r w:rsidRPr="002E126E">
        <w:rPr>
          <w:rFonts w:ascii="Times New Roman" w:eastAsia="Times New Roman" w:hAnsi="Times New Roman" w:cs="Times New Roman"/>
          <w:sz w:val="24"/>
          <w:szCs w:val="24"/>
          <w:lang w:val="ru-RU" w:eastAsia="bg-BG"/>
        </w:rPr>
        <w:t>свързана</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удостоверяване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липсата</w:t>
      </w:r>
      <w:proofErr w:type="spellEnd"/>
      <w:r w:rsidRPr="002E126E">
        <w:rPr>
          <w:rFonts w:ascii="Times New Roman" w:eastAsia="Times New Roman" w:hAnsi="Times New Roman" w:cs="Times New Roman"/>
          <w:sz w:val="24"/>
          <w:szCs w:val="24"/>
          <w:lang w:val="ru-RU" w:eastAsia="bg-BG"/>
        </w:rPr>
        <w:t xml:space="preserve"> на основания за </w:t>
      </w:r>
      <w:proofErr w:type="spellStart"/>
      <w:r w:rsidRPr="002E126E">
        <w:rPr>
          <w:rFonts w:ascii="Times New Roman" w:eastAsia="Times New Roman" w:hAnsi="Times New Roman" w:cs="Times New Roman"/>
          <w:sz w:val="24"/>
          <w:szCs w:val="24"/>
          <w:lang w:val="ru-RU" w:eastAsia="bg-BG"/>
        </w:rPr>
        <w:t>отстраняване</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изпълнението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критериите</w:t>
      </w:r>
      <w:proofErr w:type="spellEnd"/>
      <w:r w:rsidRPr="002E126E">
        <w:rPr>
          <w:rFonts w:ascii="Times New Roman" w:eastAsia="Times New Roman" w:hAnsi="Times New Roman" w:cs="Times New Roman"/>
          <w:sz w:val="24"/>
          <w:szCs w:val="24"/>
          <w:lang w:val="ru-RU" w:eastAsia="bg-BG"/>
        </w:rPr>
        <w:t xml:space="preserve"> за подбор;</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eastAsia="bg-BG"/>
        </w:rPr>
      </w:pPr>
      <w:proofErr w:type="gramStart"/>
      <w:r w:rsidRPr="002E126E">
        <w:rPr>
          <w:rFonts w:ascii="Times New Roman" w:eastAsia="Times New Roman" w:hAnsi="Times New Roman" w:cs="Times New Roman"/>
          <w:b/>
          <w:sz w:val="24"/>
          <w:szCs w:val="24"/>
          <w:lang w:val="ru-RU" w:eastAsia="bg-BG"/>
        </w:rPr>
        <w:t>1.6.</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 xml:space="preserve">е установено с влязло в сила наказателно постановление или съдебно решение, нарушение на </w:t>
      </w:r>
      <w:hyperlink r:id="rId27" w:history="1">
        <w:r w:rsidRPr="002E126E">
          <w:rPr>
            <w:rFonts w:ascii="Times New Roman" w:eastAsia="Times New Roman" w:hAnsi="Times New Roman" w:cs="Times New Roman"/>
            <w:sz w:val="24"/>
            <w:szCs w:val="24"/>
            <w:lang w:eastAsia="bg-BG"/>
          </w:rPr>
          <w:t>чл. 61, ал. 1</w:t>
        </w:r>
      </w:hyperlink>
      <w:r w:rsidRPr="002E126E">
        <w:rPr>
          <w:rFonts w:ascii="Times New Roman" w:eastAsia="Times New Roman" w:hAnsi="Times New Roman" w:cs="Times New Roman"/>
          <w:sz w:val="24"/>
          <w:szCs w:val="24"/>
          <w:lang w:eastAsia="bg-BG"/>
        </w:rPr>
        <w:t xml:space="preserve">, </w:t>
      </w:r>
      <w:hyperlink r:id="rId28" w:history="1">
        <w:r w:rsidRPr="002E126E">
          <w:rPr>
            <w:rFonts w:ascii="Times New Roman" w:eastAsia="Times New Roman" w:hAnsi="Times New Roman" w:cs="Times New Roman"/>
            <w:sz w:val="24"/>
            <w:szCs w:val="24"/>
            <w:lang w:eastAsia="bg-BG"/>
          </w:rPr>
          <w:t>чл. 62, ал. 1</w:t>
        </w:r>
      </w:hyperlink>
      <w:r w:rsidRPr="002E126E">
        <w:rPr>
          <w:rFonts w:ascii="Times New Roman" w:eastAsia="Times New Roman" w:hAnsi="Times New Roman" w:cs="Times New Roman"/>
          <w:sz w:val="24"/>
          <w:szCs w:val="24"/>
          <w:lang w:eastAsia="bg-BG"/>
        </w:rPr>
        <w:t xml:space="preserve"> или </w:t>
      </w:r>
      <w:hyperlink r:id="rId29" w:history="1">
        <w:r w:rsidRPr="002E126E">
          <w:rPr>
            <w:rFonts w:ascii="Times New Roman" w:eastAsia="Times New Roman" w:hAnsi="Times New Roman" w:cs="Times New Roman"/>
            <w:sz w:val="24"/>
            <w:szCs w:val="24"/>
            <w:lang w:eastAsia="bg-BG"/>
          </w:rPr>
          <w:t>3</w:t>
        </w:r>
      </w:hyperlink>
      <w:r w:rsidRPr="002E126E">
        <w:rPr>
          <w:rFonts w:ascii="Times New Roman" w:eastAsia="Times New Roman" w:hAnsi="Times New Roman" w:cs="Times New Roman"/>
          <w:sz w:val="24"/>
          <w:szCs w:val="24"/>
          <w:lang w:eastAsia="bg-BG"/>
        </w:rPr>
        <w:t xml:space="preserve">, </w:t>
      </w:r>
      <w:hyperlink r:id="rId30" w:history="1">
        <w:r w:rsidRPr="002E126E">
          <w:rPr>
            <w:rFonts w:ascii="Times New Roman" w:eastAsia="Times New Roman" w:hAnsi="Times New Roman" w:cs="Times New Roman"/>
            <w:sz w:val="24"/>
            <w:szCs w:val="24"/>
            <w:lang w:eastAsia="bg-BG"/>
          </w:rPr>
          <w:t>чл. 63, ал. 1</w:t>
        </w:r>
      </w:hyperlink>
      <w:r w:rsidRPr="002E126E">
        <w:rPr>
          <w:rFonts w:ascii="Times New Roman" w:eastAsia="Times New Roman" w:hAnsi="Times New Roman" w:cs="Times New Roman"/>
          <w:sz w:val="24"/>
          <w:szCs w:val="24"/>
          <w:lang w:eastAsia="bg-BG"/>
        </w:rPr>
        <w:t xml:space="preserve"> или </w:t>
      </w:r>
      <w:hyperlink r:id="rId31" w:history="1">
        <w:r w:rsidRPr="002E126E">
          <w:rPr>
            <w:rFonts w:ascii="Times New Roman" w:eastAsia="Times New Roman" w:hAnsi="Times New Roman" w:cs="Times New Roman"/>
            <w:sz w:val="24"/>
            <w:szCs w:val="24"/>
            <w:lang w:eastAsia="bg-BG"/>
          </w:rPr>
          <w:t>2</w:t>
        </w:r>
      </w:hyperlink>
      <w:r w:rsidRPr="002E126E">
        <w:rPr>
          <w:rFonts w:ascii="Times New Roman" w:eastAsia="Times New Roman" w:hAnsi="Times New Roman" w:cs="Times New Roman"/>
          <w:sz w:val="24"/>
          <w:szCs w:val="24"/>
          <w:lang w:eastAsia="bg-BG"/>
        </w:rPr>
        <w:t xml:space="preserve">, </w:t>
      </w:r>
      <w:hyperlink r:id="rId32" w:history="1">
        <w:r w:rsidRPr="002E126E">
          <w:rPr>
            <w:rFonts w:ascii="Times New Roman" w:eastAsia="Times New Roman" w:hAnsi="Times New Roman" w:cs="Times New Roman"/>
            <w:sz w:val="24"/>
            <w:szCs w:val="24"/>
            <w:lang w:eastAsia="bg-BG"/>
          </w:rPr>
          <w:t>чл. 118</w:t>
        </w:r>
      </w:hyperlink>
      <w:r w:rsidRPr="002E126E">
        <w:rPr>
          <w:rFonts w:ascii="Times New Roman" w:eastAsia="Times New Roman" w:hAnsi="Times New Roman" w:cs="Times New Roman"/>
          <w:sz w:val="24"/>
          <w:szCs w:val="24"/>
          <w:lang w:eastAsia="bg-BG"/>
        </w:rPr>
        <w:t xml:space="preserve">, </w:t>
      </w:r>
      <w:hyperlink r:id="rId33" w:history="1">
        <w:r w:rsidRPr="002E126E">
          <w:rPr>
            <w:rFonts w:ascii="Times New Roman" w:eastAsia="Times New Roman" w:hAnsi="Times New Roman" w:cs="Times New Roman"/>
            <w:sz w:val="24"/>
            <w:szCs w:val="24"/>
            <w:lang w:eastAsia="bg-BG"/>
          </w:rPr>
          <w:t>чл. 128</w:t>
        </w:r>
      </w:hyperlink>
      <w:r w:rsidRPr="002E126E">
        <w:rPr>
          <w:rFonts w:ascii="Times New Roman" w:eastAsia="Times New Roman" w:hAnsi="Times New Roman" w:cs="Times New Roman"/>
          <w:sz w:val="24"/>
          <w:szCs w:val="24"/>
          <w:lang w:eastAsia="bg-BG"/>
        </w:rPr>
        <w:t xml:space="preserve">, </w:t>
      </w:r>
      <w:hyperlink r:id="rId34" w:history="1">
        <w:r w:rsidRPr="002E126E">
          <w:rPr>
            <w:rFonts w:ascii="Times New Roman" w:eastAsia="Times New Roman" w:hAnsi="Times New Roman" w:cs="Times New Roman"/>
            <w:sz w:val="24"/>
            <w:szCs w:val="24"/>
            <w:lang w:eastAsia="bg-BG"/>
          </w:rPr>
          <w:t>чл. 228, ал. 3</w:t>
        </w:r>
      </w:hyperlink>
      <w:r w:rsidRPr="002E126E">
        <w:rPr>
          <w:rFonts w:ascii="Times New Roman" w:eastAsia="Times New Roman" w:hAnsi="Times New Roman" w:cs="Times New Roman"/>
          <w:sz w:val="24"/>
          <w:szCs w:val="24"/>
          <w:lang w:eastAsia="bg-BG"/>
        </w:rPr>
        <w:t xml:space="preserve">, </w:t>
      </w:r>
      <w:hyperlink r:id="rId35" w:history="1">
        <w:r w:rsidRPr="002E126E">
          <w:rPr>
            <w:rFonts w:ascii="Times New Roman" w:eastAsia="Times New Roman" w:hAnsi="Times New Roman" w:cs="Times New Roman"/>
            <w:sz w:val="24"/>
            <w:szCs w:val="24"/>
            <w:lang w:eastAsia="bg-BG"/>
          </w:rPr>
          <w:t>чл. 245</w:t>
        </w:r>
      </w:hyperlink>
      <w:r w:rsidRPr="002E126E">
        <w:rPr>
          <w:rFonts w:ascii="Times New Roman" w:eastAsia="Times New Roman" w:hAnsi="Times New Roman" w:cs="Times New Roman"/>
          <w:sz w:val="24"/>
          <w:szCs w:val="24"/>
          <w:lang w:eastAsia="bg-BG"/>
        </w:rPr>
        <w:t xml:space="preserve"> и </w:t>
      </w:r>
      <w:hyperlink r:id="rId36" w:history="1">
        <w:r w:rsidRPr="002E126E">
          <w:rPr>
            <w:rFonts w:ascii="Times New Roman" w:eastAsia="Times New Roman" w:hAnsi="Times New Roman" w:cs="Times New Roman"/>
            <w:sz w:val="24"/>
            <w:szCs w:val="24"/>
            <w:lang w:eastAsia="bg-BG"/>
          </w:rPr>
          <w:t>чл. 301</w:t>
        </w:r>
      </w:hyperlink>
      <w:r w:rsidRPr="002E126E">
        <w:rPr>
          <w:rFonts w:ascii="Times New Roman" w:eastAsia="Times New Roman" w:hAnsi="Times New Roman" w:cs="Times New Roman"/>
          <w:sz w:val="24"/>
          <w:szCs w:val="24"/>
          <w:lang w:eastAsia="bg-BG"/>
        </w:rPr>
        <w:t xml:space="preserve"> – </w:t>
      </w:r>
      <w:hyperlink r:id="rId37" w:history="1">
        <w:r w:rsidRPr="002E126E">
          <w:rPr>
            <w:rFonts w:ascii="Times New Roman" w:eastAsia="Times New Roman" w:hAnsi="Times New Roman" w:cs="Times New Roman"/>
            <w:sz w:val="24"/>
            <w:szCs w:val="24"/>
            <w:lang w:eastAsia="bg-BG"/>
          </w:rPr>
          <w:t>305 от Кодекса на труда</w:t>
        </w:r>
      </w:hyperlink>
      <w:r w:rsidRPr="002E126E">
        <w:rPr>
          <w:rFonts w:ascii="Times New Roman" w:eastAsia="Times New Roman" w:hAnsi="Times New Roman" w:cs="Times New Roman"/>
          <w:sz w:val="24"/>
          <w:szCs w:val="24"/>
          <w:lang w:eastAsia="bg-BG"/>
        </w:rPr>
        <w:t xml:space="preserve"> или </w:t>
      </w:r>
      <w:hyperlink r:id="rId38" w:history="1">
        <w:r w:rsidRPr="002E126E">
          <w:rPr>
            <w:rFonts w:ascii="Times New Roman" w:eastAsia="Times New Roman" w:hAnsi="Times New Roman" w:cs="Times New Roman"/>
            <w:sz w:val="24"/>
            <w:szCs w:val="24"/>
            <w:lang w:eastAsia="bg-BG"/>
          </w:rPr>
          <w:t>чл. 13, ал. 1 от Закона за трудовата миграция и трудовата</w:t>
        </w:r>
        <w:proofErr w:type="gramEnd"/>
        <w:r w:rsidRPr="002E126E">
          <w:rPr>
            <w:rFonts w:ascii="Times New Roman" w:eastAsia="Times New Roman" w:hAnsi="Times New Roman" w:cs="Times New Roman"/>
            <w:sz w:val="24"/>
            <w:szCs w:val="24"/>
            <w:lang w:eastAsia="bg-BG"/>
          </w:rPr>
          <w:t xml:space="preserve"> мобилност</w:t>
        </w:r>
      </w:hyperlink>
      <w:r w:rsidRPr="002E126E">
        <w:rPr>
          <w:rFonts w:ascii="Times New Roman" w:eastAsia="Times New Roman" w:hAnsi="Times New Roman" w:cs="Times New Roman"/>
          <w:sz w:val="24"/>
          <w:szCs w:val="24"/>
          <w:lang w:eastAsia="bg-BG"/>
        </w:rPr>
        <w:t xml:space="preserve">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2E126E" w:rsidRPr="002E126E" w:rsidRDefault="002E126E" w:rsidP="002E126E">
      <w:pPr>
        <w:tabs>
          <w:tab w:val="left" w:pos="-142"/>
        </w:tabs>
        <w:autoSpaceDE w:val="0"/>
        <w:autoSpaceDN w:val="0"/>
        <w:adjustRightInd w:val="0"/>
        <w:spacing w:after="0" w:line="240" w:lineRule="auto"/>
        <w:ind w:right="23" w:firstLine="709"/>
        <w:jc w:val="both"/>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1.7.</w:t>
      </w:r>
      <w:r w:rsidRPr="002E126E">
        <w:rPr>
          <w:rFonts w:ascii="Times New Roman" w:eastAsia="Times New Roman" w:hAnsi="Times New Roman" w:cs="Times New Roman"/>
          <w:sz w:val="24"/>
          <w:szCs w:val="24"/>
          <w:lang w:val="ru-RU" w:eastAsia="bg-BG"/>
        </w:rPr>
        <w:t xml:space="preserve"> е </w:t>
      </w:r>
      <w:proofErr w:type="spellStart"/>
      <w:r w:rsidRPr="002E126E">
        <w:rPr>
          <w:rFonts w:ascii="Times New Roman" w:eastAsia="Times New Roman" w:hAnsi="Times New Roman" w:cs="Times New Roman"/>
          <w:sz w:val="24"/>
          <w:szCs w:val="24"/>
          <w:lang w:val="ru-RU" w:eastAsia="bg-BG"/>
        </w:rPr>
        <w:t>налице</w:t>
      </w:r>
      <w:proofErr w:type="spellEnd"/>
      <w:r w:rsidRPr="002E126E">
        <w:rPr>
          <w:rFonts w:ascii="Times New Roman" w:eastAsia="Times New Roman" w:hAnsi="Times New Roman" w:cs="Times New Roman"/>
          <w:sz w:val="24"/>
          <w:szCs w:val="24"/>
          <w:lang w:val="ru-RU" w:eastAsia="bg-BG"/>
        </w:rPr>
        <w:t xml:space="preserve"> конфликт на </w:t>
      </w:r>
      <w:proofErr w:type="spellStart"/>
      <w:r w:rsidRPr="002E126E">
        <w:rPr>
          <w:rFonts w:ascii="Times New Roman" w:eastAsia="Times New Roman" w:hAnsi="Times New Roman" w:cs="Times New Roman"/>
          <w:sz w:val="24"/>
          <w:szCs w:val="24"/>
          <w:lang w:val="ru-RU" w:eastAsia="bg-BG"/>
        </w:rPr>
        <w:t>интереси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не </w:t>
      </w:r>
      <w:proofErr w:type="spellStart"/>
      <w:r w:rsidRPr="002E126E">
        <w:rPr>
          <w:rFonts w:ascii="Times New Roman" w:eastAsia="Times New Roman" w:hAnsi="Times New Roman" w:cs="Times New Roman"/>
          <w:sz w:val="24"/>
          <w:szCs w:val="24"/>
          <w:lang w:val="ru-RU" w:eastAsia="bg-BG"/>
        </w:rPr>
        <w:t>може</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бъде</w:t>
      </w:r>
      <w:proofErr w:type="spellEnd"/>
      <w:r w:rsidRPr="002E126E">
        <w:rPr>
          <w:rFonts w:ascii="Times New Roman" w:eastAsia="Times New Roman" w:hAnsi="Times New Roman" w:cs="Times New Roman"/>
          <w:sz w:val="24"/>
          <w:szCs w:val="24"/>
          <w:lang w:val="ru-RU" w:eastAsia="bg-BG"/>
        </w:rPr>
        <w:t xml:space="preserve"> отстранен.</w:t>
      </w:r>
    </w:p>
    <w:p w:rsidR="002E126E" w:rsidRPr="002E126E" w:rsidRDefault="002E126E" w:rsidP="002E126E">
      <w:pPr>
        <w:tabs>
          <w:tab w:val="left" w:pos="-142"/>
        </w:tabs>
        <w:autoSpaceDE w:val="0"/>
        <w:autoSpaceDN w:val="0"/>
        <w:adjustRightInd w:val="0"/>
        <w:spacing w:after="0" w:line="240" w:lineRule="auto"/>
        <w:ind w:right="23" w:firstLine="781"/>
        <w:jc w:val="both"/>
        <w:rPr>
          <w:rFonts w:ascii="Times New Roman" w:eastAsia="Times New Roman" w:hAnsi="Times New Roman" w:cs="Times New Roman"/>
          <w:sz w:val="24"/>
          <w:szCs w:val="24"/>
          <w:u w:val="single"/>
          <w:lang w:val="ru-RU" w:eastAsia="bg-BG"/>
        </w:rPr>
      </w:pPr>
      <w:proofErr w:type="gramStart"/>
      <w:r w:rsidRPr="002E126E">
        <w:rPr>
          <w:rFonts w:ascii="Times New Roman" w:eastAsia="Times New Roman" w:hAnsi="Times New Roman" w:cs="Times New Roman"/>
          <w:sz w:val="24"/>
          <w:szCs w:val="24"/>
          <w:u w:val="single"/>
          <w:lang w:val="ru-RU" w:eastAsia="bg-BG"/>
        </w:rPr>
        <w:t>При</w:t>
      </w:r>
      <w:proofErr w:type="gramEnd"/>
      <w:r w:rsidRPr="002E126E">
        <w:rPr>
          <w:rFonts w:ascii="Times New Roman" w:eastAsia="Times New Roman" w:hAnsi="Times New Roman" w:cs="Times New Roman"/>
          <w:sz w:val="24"/>
          <w:szCs w:val="24"/>
          <w:u w:val="single"/>
          <w:lang w:val="ru-RU" w:eastAsia="bg-BG"/>
        </w:rPr>
        <w:t xml:space="preserve"> участие на </w:t>
      </w:r>
      <w:proofErr w:type="spellStart"/>
      <w:r w:rsidRPr="002E126E">
        <w:rPr>
          <w:rFonts w:ascii="Times New Roman" w:eastAsia="Times New Roman" w:hAnsi="Times New Roman" w:cs="Times New Roman"/>
          <w:sz w:val="24"/>
          <w:szCs w:val="24"/>
          <w:u w:val="single"/>
          <w:lang w:val="ru-RU" w:eastAsia="bg-BG"/>
        </w:rPr>
        <w:t>подизпълнители</w:t>
      </w:r>
      <w:proofErr w:type="spellEnd"/>
      <w:r w:rsidRPr="002E126E">
        <w:rPr>
          <w:rFonts w:ascii="Times New Roman" w:eastAsia="Times New Roman" w:hAnsi="Times New Roman" w:cs="Times New Roman"/>
          <w:sz w:val="24"/>
          <w:szCs w:val="24"/>
          <w:u w:val="single"/>
          <w:lang w:val="ru-RU" w:eastAsia="bg-BG"/>
        </w:rPr>
        <w:t xml:space="preserve"> и/или </w:t>
      </w:r>
      <w:proofErr w:type="spellStart"/>
      <w:r w:rsidRPr="002E126E">
        <w:rPr>
          <w:rFonts w:ascii="Times New Roman" w:eastAsia="Times New Roman" w:hAnsi="Times New Roman" w:cs="Times New Roman"/>
          <w:sz w:val="24"/>
          <w:szCs w:val="24"/>
          <w:u w:val="single"/>
          <w:lang w:val="ru-RU" w:eastAsia="bg-BG"/>
        </w:rPr>
        <w:t>използване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капацитета</w:t>
      </w:r>
      <w:proofErr w:type="spellEnd"/>
      <w:r w:rsidRPr="002E126E">
        <w:rPr>
          <w:rFonts w:ascii="Times New Roman" w:eastAsia="Times New Roman" w:hAnsi="Times New Roman" w:cs="Times New Roman"/>
          <w:sz w:val="24"/>
          <w:szCs w:val="24"/>
          <w:u w:val="single"/>
          <w:lang w:val="ru-RU" w:eastAsia="bg-BG"/>
        </w:rPr>
        <w:t xml:space="preserve"> на трети лица, за </w:t>
      </w:r>
      <w:proofErr w:type="spellStart"/>
      <w:r w:rsidRPr="002E126E">
        <w:rPr>
          <w:rFonts w:ascii="Times New Roman" w:eastAsia="Times New Roman" w:hAnsi="Times New Roman" w:cs="Times New Roman"/>
          <w:sz w:val="24"/>
          <w:szCs w:val="24"/>
          <w:u w:val="single"/>
          <w:lang w:val="ru-RU" w:eastAsia="bg-BG"/>
        </w:rPr>
        <w:t>същите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следва</w:t>
      </w:r>
      <w:proofErr w:type="spellEnd"/>
      <w:r w:rsidRPr="002E126E">
        <w:rPr>
          <w:rFonts w:ascii="Times New Roman" w:eastAsia="Times New Roman" w:hAnsi="Times New Roman" w:cs="Times New Roman"/>
          <w:sz w:val="24"/>
          <w:szCs w:val="24"/>
          <w:u w:val="single"/>
          <w:lang w:val="ru-RU" w:eastAsia="bg-BG"/>
        </w:rPr>
        <w:t xml:space="preserve"> да не </w:t>
      </w:r>
      <w:proofErr w:type="spellStart"/>
      <w:r w:rsidRPr="002E126E">
        <w:rPr>
          <w:rFonts w:ascii="Times New Roman" w:eastAsia="Times New Roman" w:hAnsi="Times New Roman" w:cs="Times New Roman"/>
          <w:sz w:val="24"/>
          <w:szCs w:val="24"/>
          <w:u w:val="single"/>
          <w:lang w:val="ru-RU" w:eastAsia="bg-BG"/>
        </w:rPr>
        <w:t>са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налице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горните</w:t>
      </w:r>
      <w:proofErr w:type="spellEnd"/>
      <w:r w:rsidRPr="002E126E">
        <w:rPr>
          <w:rFonts w:ascii="Times New Roman" w:eastAsia="Times New Roman" w:hAnsi="Times New Roman" w:cs="Times New Roman"/>
          <w:sz w:val="24"/>
          <w:szCs w:val="24"/>
          <w:u w:val="single"/>
          <w:lang w:val="ru-RU" w:eastAsia="bg-BG"/>
        </w:rPr>
        <w:t xml:space="preserve"> основания за </w:t>
      </w:r>
      <w:proofErr w:type="spellStart"/>
      <w:r w:rsidRPr="002E126E">
        <w:rPr>
          <w:rFonts w:ascii="Times New Roman" w:eastAsia="Times New Roman" w:hAnsi="Times New Roman" w:cs="Times New Roman"/>
          <w:sz w:val="24"/>
          <w:szCs w:val="24"/>
          <w:u w:val="single"/>
          <w:lang w:val="ru-RU" w:eastAsia="bg-BG"/>
        </w:rPr>
        <w:t>отстраняване</w:t>
      </w:r>
      <w:proofErr w:type="spellEnd"/>
      <w:r w:rsidRPr="002E126E">
        <w:rPr>
          <w:rFonts w:ascii="Times New Roman" w:eastAsia="Times New Roman" w:hAnsi="Times New Roman" w:cs="Times New Roman"/>
          <w:sz w:val="24"/>
          <w:szCs w:val="24"/>
          <w:u w:val="single"/>
          <w:lang w:val="ru-RU" w:eastAsia="bg-BG"/>
        </w:rPr>
        <w:t xml:space="preserve"> </w:t>
      </w:r>
      <w:r w:rsidRPr="002E126E">
        <w:rPr>
          <w:rFonts w:ascii="Times New Roman" w:eastAsia="Times New Roman" w:hAnsi="Times New Roman" w:cs="Times New Roman"/>
          <w:sz w:val="24"/>
          <w:szCs w:val="24"/>
          <w:u w:val="single"/>
          <w:lang w:eastAsia="bg-BG"/>
        </w:rPr>
        <w:t>от</w:t>
      </w:r>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процедурата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като</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същите</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са</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длъжни</w:t>
      </w:r>
      <w:proofErr w:type="spellEnd"/>
      <w:r w:rsidRPr="002E126E">
        <w:rPr>
          <w:rFonts w:ascii="Times New Roman" w:eastAsia="Times New Roman" w:hAnsi="Times New Roman" w:cs="Times New Roman"/>
          <w:sz w:val="24"/>
          <w:szCs w:val="24"/>
          <w:u w:val="single"/>
          <w:lang w:val="ru-RU" w:eastAsia="bg-BG"/>
        </w:rPr>
        <w:t xml:space="preserve"> да </w:t>
      </w:r>
      <w:proofErr w:type="spellStart"/>
      <w:r w:rsidRPr="002E126E">
        <w:rPr>
          <w:rFonts w:ascii="Times New Roman" w:eastAsia="Times New Roman" w:hAnsi="Times New Roman" w:cs="Times New Roman"/>
          <w:sz w:val="24"/>
          <w:szCs w:val="24"/>
          <w:u w:val="single"/>
          <w:lang w:val="ru-RU" w:eastAsia="bg-BG"/>
        </w:rPr>
        <w:t>декларират</w:t>
      </w:r>
      <w:proofErr w:type="spellEnd"/>
      <w:r w:rsidRPr="002E126E">
        <w:rPr>
          <w:rFonts w:ascii="Times New Roman" w:eastAsia="Times New Roman" w:hAnsi="Times New Roman" w:cs="Times New Roman"/>
          <w:sz w:val="24"/>
          <w:szCs w:val="24"/>
          <w:u w:val="single"/>
          <w:lang w:val="ru-RU" w:eastAsia="bg-BG"/>
        </w:rPr>
        <w:t xml:space="preserve"> </w:t>
      </w:r>
      <w:proofErr w:type="spellStart"/>
      <w:r w:rsidRPr="002E126E">
        <w:rPr>
          <w:rFonts w:ascii="Times New Roman" w:eastAsia="Times New Roman" w:hAnsi="Times New Roman" w:cs="Times New Roman"/>
          <w:sz w:val="24"/>
          <w:szCs w:val="24"/>
          <w:u w:val="single"/>
          <w:lang w:val="ru-RU" w:eastAsia="bg-BG"/>
        </w:rPr>
        <w:t>липсата</w:t>
      </w:r>
      <w:proofErr w:type="spellEnd"/>
      <w:r w:rsidRPr="002E126E">
        <w:rPr>
          <w:rFonts w:ascii="Times New Roman" w:eastAsia="Times New Roman" w:hAnsi="Times New Roman" w:cs="Times New Roman"/>
          <w:sz w:val="24"/>
          <w:szCs w:val="24"/>
          <w:u w:val="single"/>
          <w:lang w:val="ru-RU" w:eastAsia="bg-BG"/>
        </w:rPr>
        <w:t xml:space="preserve"> им в ЕЕДОП.</w:t>
      </w:r>
    </w:p>
    <w:p w:rsidR="002E126E" w:rsidRPr="002E126E" w:rsidRDefault="002E126E" w:rsidP="002E126E">
      <w:pPr>
        <w:tabs>
          <w:tab w:val="left" w:pos="-142"/>
        </w:tabs>
        <w:autoSpaceDE w:val="0"/>
        <w:autoSpaceDN w:val="0"/>
        <w:adjustRightInd w:val="0"/>
        <w:spacing w:after="0" w:line="240" w:lineRule="auto"/>
        <w:ind w:right="23" w:firstLine="781"/>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по чл. 54,  </w:t>
      </w:r>
      <w:proofErr w:type="gramStart"/>
      <w:r w:rsidRPr="002E126E">
        <w:rPr>
          <w:rFonts w:ascii="Times New Roman" w:eastAsia="Times New Roman" w:hAnsi="Times New Roman" w:cs="Times New Roman"/>
          <w:sz w:val="24"/>
          <w:szCs w:val="24"/>
          <w:lang w:val="ru-RU" w:eastAsia="bg-BG"/>
        </w:rPr>
        <w:t>ал</w:t>
      </w:r>
      <w:proofErr w:type="gramEnd"/>
      <w:r w:rsidRPr="002E126E">
        <w:rPr>
          <w:rFonts w:ascii="Times New Roman" w:eastAsia="Times New Roman" w:hAnsi="Times New Roman" w:cs="Times New Roman"/>
          <w:sz w:val="24"/>
          <w:szCs w:val="24"/>
          <w:lang w:val="ru-RU" w:eastAsia="bg-BG"/>
        </w:rPr>
        <w:t xml:space="preserve">. 1, т. 1, т. 2 и т. 7 от ЗОП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лицата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представляват</w:t>
      </w:r>
      <w:proofErr w:type="spellEnd"/>
      <w:r w:rsidRPr="002E126E">
        <w:rPr>
          <w:rFonts w:ascii="Times New Roman" w:eastAsia="Times New Roman" w:hAnsi="Times New Roman" w:cs="Times New Roman"/>
          <w:sz w:val="24"/>
          <w:szCs w:val="24"/>
          <w:lang w:val="ru-RU" w:eastAsia="bg-BG"/>
        </w:rPr>
        <w:t xml:space="preserve"> участника и за </w:t>
      </w:r>
      <w:proofErr w:type="spellStart"/>
      <w:r w:rsidRPr="002E126E">
        <w:rPr>
          <w:rFonts w:ascii="Times New Roman" w:eastAsia="Times New Roman" w:hAnsi="Times New Roman" w:cs="Times New Roman"/>
          <w:sz w:val="24"/>
          <w:szCs w:val="24"/>
          <w:lang w:val="ru-RU" w:eastAsia="bg-BG"/>
        </w:rPr>
        <w:t>членовете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неговите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управителни</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надзорни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органи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регистъра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вписан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ако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има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такъв</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документите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удостоверяващи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правосубектността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му</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Когато</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състава</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тези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органи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участва</w:t>
      </w:r>
      <w:proofErr w:type="spellEnd"/>
      <w:r w:rsidRPr="002E126E">
        <w:rPr>
          <w:rFonts w:ascii="Times New Roman" w:eastAsia="Times New Roman" w:hAnsi="Times New Roman" w:cs="Times New Roman"/>
          <w:sz w:val="24"/>
          <w:szCs w:val="24"/>
          <w:lang w:val="ru-RU" w:eastAsia="bg-BG"/>
        </w:rPr>
        <w:t xml:space="preserve"> юридическо лице, </w:t>
      </w: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физическите</w:t>
      </w:r>
      <w:proofErr w:type="spellEnd"/>
      <w:r w:rsidRPr="002E126E">
        <w:rPr>
          <w:rFonts w:ascii="Times New Roman" w:eastAsia="Times New Roman" w:hAnsi="Times New Roman" w:cs="Times New Roman"/>
          <w:sz w:val="24"/>
          <w:szCs w:val="24"/>
          <w:lang w:val="ru-RU" w:eastAsia="bg-BG"/>
        </w:rPr>
        <w:t xml:space="preserve"> лица,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го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представляват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съгласно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регистъра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който</w:t>
      </w:r>
      <w:proofErr w:type="spellEnd"/>
      <w:r w:rsidRPr="002E126E">
        <w:rPr>
          <w:rFonts w:ascii="Times New Roman" w:eastAsia="Times New Roman" w:hAnsi="Times New Roman" w:cs="Times New Roman"/>
          <w:sz w:val="24"/>
          <w:szCs w:val="24"/>
          <w:lang w:val="ru-RU" w:eastAsia="bg-BG"/>
        </w:rPr>
        <w:t xml:space="preserve"> е вписано </w:t>
      </w:r>
      <w:proofErr w:type="spellStart"/>
      <w:r w:rsidRPr="002E126E">
        <w:rPr>
          <w:rFonts w:ascii="Times New Roman" w:eastAsia="Times New Roman" w:hAnsi="Times New Roman" w:cs="Times New Roman"/>
          <w:sz w:val="24"/>
          <w:szCs w:val="24"/>
          <w:lang w:val="ru-RU" w:eastAsia="bg-BG"/>
        </w:rPr>
        <w:t>юридическото</w:t>
      </w:r>
      <w:proofErr w:type="spellEnd"/>
      <w:r w:rsidRPr="002E126E">
        <w:rPr>
          <w:rFonts w:ascii="Times New Roman" w:eastAsia="Times New Roman" w:hAnsi="Times New Roman" w:cs="Times New Roman"/>
          <w:sz w:val="24"/>
          <w:szCs w:val="24"/>
          <w:lang w:val="ru-RU" w:eastAsia="bg-BG"/>
        </w:rPr>
        <w:t xml:space="preserve"> лице, </w:t>
      </w:r>
      <w:proofErr w:type="spellStart"/>
      <w:r w:rsidRPr="002E126E">
        <w:rPr>
          <w:rFonts w:ascii="Times New Roman" w:eastAsia="Times New Roman" w:hAnsi="Times New Roman" w:cs="Times New Roman"/>
          <w:sz w:val="24"/>
          <w:szCs w:val="24"/>
          <w:lang w:val="ru-RU" w:eastAsia="bg-BG"/>
        </w:rPr>
        <w:t>ако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има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такъв</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документите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удостоверяващи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правосубектността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му</w:t>
      </w:r>
      <w:proofErr w:type="spellEnd"/>
      <w:r w:rsidRPr="002E126E">
        <w:rPr>
          <w:rFonts w:ascii="Times New Roman" w:eastAsia="Times New Roman" w:hAnsi="Times New Roman" w:cs="Times New Roman"/>
          <w:sz w:val="24"/>
          <w:szCs w:val="24"/>
          <w:lang w:val="ru-RU" w:eastAsia="bg-BG"/>
        </w:rPr>
        <w:t>.</w:t>
      </w:r>
      <w:r w:rsidRPr="002E126E">
        <w:t xml:space="preserve"> </w:t>
      </w:r>
      <w:r w:rsidRPr="002E126E">
        <w:rPr>
          <w:rFonts w:ascii="Times New Roman" w:eastAsia="Times New Roman" w:hAnsi="Times New Roman" w:cs="Times New Roman"/>
          <w:sz w:val="24"/>
          <w:szCs w:val="24"/>
          <w:lang w:val="ru-RU" w:eastAsia="bg-BG"/>
        </w:rPr>
        <w:t xml:space="preserve">В </w:t>
      </w:r>
      <w:proofErr w:type="spellStart"/>
      <w:r w:rsidRPr="002E126E">
        <w:rPr>
          <w:rFonts w:ascii="Times New Roman" w:eastAsia="Times New Roman" w:hAnsi="Times New Roman" w:cs="Times New Roman"/>
          <w:sz w:val="24"/>
          <w:szCs w:val="24"/>
          <w:lang w:val="ru-RU" w:eastAsia="bg-BG"/>
        </w:rPr>
        <w:t>тези</w:t>
      </w:r>
      <w:proofErr w:type="spellEnd"/>
      <w:r w:rsidRPr="002E126E">
        <w:rPr>
          <w:rFonts w:ascii="Times New Roman" w:eastAsia="Times New Roman" w:hAnsi="Times New Roman" w:cs="Times New Roman"/>
          <w:sz w:val="24"/>
          <w:szCs w:val="24"/>
          <w:lang w:val="ru-RU" w:eastAsia="bg-BG"/>
        </w:rPr>
        <w:t xml:space="preserve"> случаи, </w:t>
      </w:r>
      <w:proofErr w:type="spellStart"/>
      <w:r w:rsidRPr="002E126E">
        <w:rPr>
          <w:rFonts w:ascii="Times New Roman" w:eastAsia="Times New Roman" w:hAnsi="Times New Roman" w:cs="Times New Roman"/>
          <w:sz w:val="24"/>
          <w:szCs w:val="24"/>
          <w:lang w:val="ru-RU" w:eastAsia="bg-BG"/>
        </w:rPr>
        <w:t>когато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или юридическо лице в </w:t>
      </w:r>
      <w:proofErr w:type="spellStart"/>
      <w:r w:rsidRPr="002E126E">
        <w:rPr>
          <w:rFonts w:ascii="Times New Roman" w:eastAsia="Times New Roman" w:hAnsi="Times New Roman" w:cs="Times New Roman"/>
          <w:sz w:val="24"/>
          <w:szCs w:val="24"/>
          <w:lang w:val="ru-RU" w:eastAsia="bg-BG"/>
        </w:rPr>
        <w:t>състава</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негов</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контролен</w:t>
      </w:r>
      <w:proofErr w:type="spellEnd"/>
      <w:r w:rsidRPr="002E126E">
        <w:rPr>
          <w:rFonts w:ascii="Times New Roman" w:eastAsia="Times New Roman" w:hAnsi="Times New Roman" w:cs="Times New Roman"/>
          <w:sz w:val="24"/>
          <w:szCs w:val="24"/>
          <w:lang w:val="ru-RU" w:eastAsia="bg-BG"/>
        </w:rPr>
        <w:t xml:space="preserve"> или </w:t>
      </w:r>
      <w:proofErr w:type="spellStart"/>
      <w:r w:rsidRPr="002E126E">
        <w:rPr>
          <w:rFonts w:ascii="Times New Roman" w:eastAsia="Times New Roman" w:hAnsi="Times New Roman" w:cs="Times New Roman"/>
          <w:sz w:val="24"/>
          <w:szCs w:val="24"/>
          <w:lang w:val="ru-RU" w:eastAsia="bg-BG"/>
        </w:rPr>
        <w:t>управителен</w:t>
      </w:r>
      <w:proofErr w:type="spellEnd"/>
      <w:r w:rsidRPr="002E126E">
        <w:rPr>
          <w:rFonts w:ascii="Times New Roman" w:eastAsia="Times New Roman" w:hAnsi="Times New Roman" w:cs="Times New Roman"/>
          <w:sz w:val="24"/>
          <w:szCs w:val="24"/>
          <w:lang w:val="ru-RU" w:eastAsia="bg-BG"/>
        </w:rPr>
        <w:t xml:space="preserve"> орган се </w:t>
      </w:r>
      <w:proofErr w:type="spellStart"/>
      <w:r w:rsidRPr="002E126E">
        <w:rPr>
          <w:rFonts w:ascii="Times New Roman" w:eastAsia="Times New Roman" w:hAnsi="Times New Roman" w:cs="Times New Roman"/>
          <w:sz w:val="24"/>
          <w:szCs w:val="24"/>
          <w:lang w:val="ru-RU" w:eastAsia="bg-BG"/>
        </w:rPr>
        <w:t>представлява</w:t>
      </w:r>
      <w:proofErr w:type="spellEnd"/>
      <w:r w:rsidRPr="002E126E">
        <w:rPr>
          <w:rFonts w:ascii="Times New Roman" w:eastAsia="Times New Roman" w:hAnsi="Times New Roman" w:cs="Times New Roman"/>
          <w:sz w:val="24"/>
          <w:szCs w:val="24"/>
          <w:lang w:val="ru-RU" w:eastAsia="bg-BG"/>
        </w:rPr>
        <w:t xml:space="preserve"> от физическо лице по </w:t>
      </w:r>
      <w:proofErr w:type="spellStart"/>
      <w:r w:rsidRPr="002E126E">
        <w:rPr>
          <w:rFonts w:ascii="Times New Roman" w:eastAsia="Times New Roman" w:hAnsi="Times New Roman" w:cs="Times New Roman"/>
          <w:sz w:val="24"/>
          <w:szCs w:val="24"/>
          <w:lang w:val="ru-RU" w:eastAsia="bg-BG"/>
        </w:rPr>
        <w:t>пълномощие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основанията</w:t>
      </w:r>
      <w:proofErr w:type="spellEnd"/>
      <w:r w:rsidRPr="002E126E">
        <w:rPr>
          <w:rFonts w:ascii="Times New Roman" w:eastAsia="Times New Roman" w:hAnsi="Times New Roman" w:cs="Times New Roman"/>
          <w:sz w:val="24"/>
          <w:szCs w:val="24"/>
          <w:lang w:val="ru-RU" w:eastAsia="bg-BG"/>
        </w:rPr>
        <w:t xml:space="preserve"> по ал. 1, т. 1, 2 и 7 се </w:t>
      </w:r>
      <w:proofErr w:type="spellStart"/>
      <w:r w:rsidRPr="002E126E">
        <w:rPr>
          <w:rFonts w:ascii="Times New Roman" w:eastAsia="Times New Roman" w:hAnsi="Times New Roman" w:cs="Times New Roman"/>
          <w:sz w:val="24"/>
          <w:szCs w:val="24"/>
          <w:lang w:val="ru-RU" w:eastAsia="bg-BG"/>
        </w:rPr>
        <w:t>отнасят</w:t>
      </w:r>
      <w:proofErr w:type="spellEnd"/>
      <w:r w:rsidRPr="002E126E">
        <w:rPr>
          <w:rFonts w:ascii="Times New Roman" w:eastAsia="Times New Roman" w:hAnsi="Times New Roman" w:cs="Times New Roman"/>
          <w:sz w:val="24"/>
          <w:szCs w:val="24"/>
          <w:lang w:val="ru-RU" w:eastAsia="bg-BG"/>
        </w:rPr>
        <w:t xml:space="preserve"> и </w:t>
      </w:r>
      <w:proofErr w:type="gramStart"/>
      <w:r w:rsidRPr="002E126E">
        <w:rPr>
          <w:rFonts w:ascii="Times New Roman" w:eastAsia="Times New Roman" w:hAnsi="Times New Roman" w:cs="Times New Roman"/>
          <w:sz w:val="24"/>
          <w:szCs w:val="24"/>
          <w:lang w:val="ru-RU" w:eastAsia="bg-BG"/>
        </w:rPr>
        <w:t>за</w:t>
      </w:r>
      <w:proofErr w:type="gram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това</w:t>
      </w:r>
      <w:proofErr w:type="spellEnd"/>
      <w:r w:rsidRPr="002E126E">
        <w:rPr>
          <w:rFonts w:ascii="Times New Roman" w:eastAsia="Times New Roman" w:hAnsi="Times New Roman" w:cs="Times New Roman"/>
          <w:sz w:val="24"/>
          <w:szCs w:val="24"/>
          <w:lang w:val="ru-RU" w:eastAsia="bg-BG"/>
        </w:rPr>
        <w:t xml:space="preserve"> физическо лице.</w:t>
      </w:r>
    </w:p>
    <w:p w:rsidR="002E126E" w:rsidRPr="002E126E" w:rsidRDefault="002E126E" w:rsidP="002E126E">
      <w:pPr>
        <w:tabs>
          <w:tab w:val="left" w:pos="426"/>
          <w:tab w:val="left" w:pos="540"/>
        </w:tabs>
        <w:suppressAutoHyphen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Когато участникът е обединение от физически и/или юридически лица, изискванията на чл. 54, ал. 1  от ЗОП, се прилагат за всеки член на обединението.</w:t>
      </w:r>
    </w:p>
    <w:p w:rsidR="002E126E" w:rsidRPr="002E126E" w:rsidRDefault="002E126E" w:rsidP="002E126E">
      <w:pPr>
        <w:tabs>
          <w:tab w:val="left" w:pos="426"/>
          <w:tab w:val="left" w:pos="540"/>
        </w:tabs>
        <w:suppressAutoHyphens/>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 xml:space="preserve">Когато за участник е налице някое от основанията по чл. 54, ал. 1, той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отстраняване.Мерките </w:t>
      </w:r>
      <w:r w:rsidRPr="002E126E">
        <w:rPr>
          <w:rFonts w:ascii="Times New Roman" w:eastAsia="Times New Roman" w:hAnsi="Times New Roman" w:cs="Times New Roman"/>
          <w:b/>
          <w:sz w:val="24"/>
          <w:szCs w:val="24"/>
          <w:lang w:eastAsia="bg-BG"/>
        </w:rPr>
        <w:lastRenderedPageBreak/>
        <w:t xml:space="preserve">за надеждност се представят от участника, респ. се преценяват от помощния орган на възложителя в обхвата на нормите на чл. 56 от ЗОП. </w:t>
      </w:r>
    </w:p>
    <w:p w:rsidR="002E126E" w:rsidRPr="002E126E" w:rsidRDefault="002E126E" w:rsidP="002E126E">
      <w:pPr>
        <w:tabs>
          <w:tab w:val="left" w:pos="426"/>
          <w:tab w:val="left" w:pos="540"/>
        </w:tabs>
        <w:suppressAutoHyphens/>
        <w:ind w:right="79" w:firstLine="567"/>
        <w:jc w:val="both"/>
        <w:rPr>
          <w:rFonts w:ascii="Times New Roman" w:hAnsi="Times New Roman" w:cs="Times New Roman"/>
          <w:i/>
          <w:sz w:val="24"/>
          <w:szCs w:val="24"/>
        </w:rPr>
      </w:pPr>
      <w:r w:rsidRPr="002E126E">
        <w:rPr>
          <w:rFonts w:ascii="Times New Roman" w:hAnsi="Times New Roman" w:cs="Times New Roman"/>
          <w:i/>
          <w:sz w:val="24"/>
          <w:szCs w:val="24"/>
        </w:rPr>
        <w:t xml:space="preserve">Липсата на горепосочените основания за отстраняване от процедурата се декларират от участника, подизпълнителите и третите лица в приложимите полета в Част </w:t>
      </w:r>
      <w:r w:rsidRPr="002E126E">
        <w:rPr>
          <w:rFonts w:ascii="Times New Roman" w:hAnsi="Times New Roman" w:cs="Times New Roman"/>
          <w:i/>
          <w:sz w:val="24"/>
          <w:szCs w:val="24"/>
          <w:lang w:val="en-US"/>
        </w:rPr>
        <w:t>III</w:t>
      </w:r>
      <w:r w:rsidRPr="002E126E">
        <w:rPr>
          <w:rFonts w:ascii="Times New Roman" w:hAnsi="Times New Roman" w:cs="Times New Roman"/>
          <w:i/>
          <w:sz w:val="24"/>
          <w:szCs w:val="24"/>
        </w:rPr>
        <w:t xml:space="preserve"> „Основания за изключване“ от ЕЕДОП. </w:t>
      </w:r>
    </w:p>
    <w:p w:rsidR="002E126E" w:rsidRPr="002E126E" w:rsidRDefault="002E126E" w:rsidP="002E126E">
      <w:pPr>
        <w:spacing w:after="0" w:line="240" w:lineRule="auto"/>
        <w:ind w:firstLine="567"/>
        <w:rPr>
          <w:rFonts w:ascii="Times New Roman" w:eastAsia="Times New Roman" w:hAnsi="Times New Roman" w:cs="Times New Roman"/>
          <w:b/>
          <w:bCs/>
          <w:color w:val="000000"/>
          <w:sz w:val="24"/>
          <w:szCs w:val="24"/>
          <w:u w:val="single"/>
          <w:lang w:eastAsia="bg-BG"/>
        </w:rPr>
      </w:pPr>
      <w:r w:rsidRPr="002E126E">
        <w:rPr>
          <w:rFonts w:ascii="Times New Roman" w:eastAsia="Times New Roman" w:hAnsi="Times New Roman" w:cs="Times New Roman"/>
          <w:b/>
          <w:bCs/>
          <w:color w:val="000000"/>
          <w:sz w:val="24"/>
          <w:szCs w:val="24"/>
          <w:u w:val="single"/>
          <w:lang w:eastAsia="bg-BG"/>
        </w:rPr>
        <w:t xml:space="preserve">2.2. Специфични  национални  основания за изключване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1.</w:t>
      </w:r>
      <w:r w:rsidRPr="002E126E">
        <w:rPr>
          <w:rFonts w:ascii="Times New Roman" w:eastAsia="Times New Roman" w:hAnsi="Times New Roman" w:cs="Times New Roman"/>
          <w:sz w:val="24"/>
          <w:szCs w:val="24"/>
          <w:lang w:eastAsia="bg-BG"/>
        </w:rPr>
        <w:t xml:space="preserve"> Участниците в настоящата обществена поръчка и контролираните от тях лица следва да НЕ са</w:t>
      </w:r>
      <w:r w:rsidR="002F4668">
        <w:rPr>
          <w:rFonts w:ascii="Times New Roman" w:eastAsia="Times New Roman" w:hAnsi="Times New Roman" w:cs="Times New Roman"/>
          <w:sz w:val="24"/>
          <w:szCs w:val="24"/>
          <w:lang w:val="en-US" w:eastAsia="bg-BG"/>
        </w:rPr>
        <w:t>:</w:t>
      </w:r>
      <w:r w:rsidRPr="002E126E">
        <w:rPr>
          <w:rFonts w:ascii="Times New Roman" w:eastAsia="Times New Roman" w:hAnsi="Times New Roman" w:cs="Times New Roman"/>
          <w:sz w:val="24"/>
          <w:szCs w:val="24"/>
          <w:lang w:eastAsia="bg-BG"/>
        </w:rPr>
        <w:t xml:space="preserve"> регистрирани в юрисдикции с преференциален данъчен режим</w:t>
      </w:r>
      <w:r w:rsidRPr="002E126E">
        <w:rPr>
          <w:rFonts w:ascii="Times New Roman" w:eastAsia="Times New Roman" w:hAnsi="Times New Roman" w:cs="Times New Roman"/>
          <w:color w:val="000000"/>
          <w:sz w:val="24"/>
          <w:szCs w:val="24"/>
          <w:lang w:eastAsia="bg-BG"/>
        </w:rPr>
        <w:t xml:space="preserve">, съгласно чл. 3 от </w:t>
      </w:r>
      <w:r w:rsidRPr="002E126E">
        <w:rPr>
          <w:rFonts w:ascii="Times New Roman" w:eastAsia="Times New Roman" w:hAnsi="Times New Roman" w:cs="Times New Roman"/>
          <w:sz w:val="24"/>
          <w:szCs w:val="24"/>
          <w:lang w:val="ru-RU" w:eastAsia="bg-BG"/>
        </w:rPr>
        <w:t xml:space="preserve">Закона за </w:t>
      </w:r>
      <w:proofErr w:type="spellStart"/>
      <w:r w:rsidRPr="002E126E">
        <w:rPr>
          <w:rFonts w:ascii="Times New Roman" w:eastAsia="Times New Roman" w:hAnsi="Times New Roman" w:cs="Times New Roman"/>
          <w:sz w:val="24"/>
          <w:szCs w:val="24"/>
          <w:lang w:val="ru-RU" w:eastAsia="bg-BG"/>
        </w:rPr>
        <w:t>икономическите</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финансовите</w:t>
      </w:r>
      <w:proofErr w:type="spellEnd"/>
      <w:r w:rsidRPr="002E126E">
        <w:rPr>
          <w:rFonts w:ascii="Times New Roman" w:eastAsia="Times New Roman" w:hAnsi="Times New Roman" w:cs="Times New Roman"/>
          <w:sz w:val="24"/>
          <w:szCs w:val="24"/>
          <w:lang w:val="ru-RU" w:eastAsia="bg-BG"/>
        </w:rPr>
        <w:t xml:space="preserve"> отношения с </w:t>
      </w:r>
      <w:proofErr w:type="spellStart"/>
      <w:r w:rsidRPr="002E126E">
        <w:rPr>
          <w:rFonts w:ascii="Times New Roman" w:eastAsia="Times New Roman" w:hAnsi="Times New Roman" w:cs="Times New Roman"/>
          <w:sz w:val="24"/>
          <w:szCs w:val="24"/>
          <w:lang w:val="ru-RU" w:eastAsia="bg-BG"/>
        </w:rPr>
        <w:t>дружествата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регистрирани</w:t>
      </w:r>
      <w:proofErr w:type="spellEnd"/>
      <w:r w:rsidRPr="002E126E">
        <w:rPr>
          <w:rFonts w:ascii="Times New Roman" w:eastAsia="Times New Roman" w:hAnsi="Times New Roman" w:cs="Times New Roman"/>
          <w:sz w:val="24"/>
          <w:szCs w:val="24"/>
          <w:lang w:val="ru-RU" w:eastAsia="bg-BG"/>
        </w:rPr>
        <w:t xml:space="preserve"> в юрисдикции с </w:t>
      </w:r>
      <w:proofErr w:type="spellStart"/>
      <w:r w:rsidRPr="002E126E">
        <w:rPr>
          <w:rFonts w:ascii="Times New Roman" w:eastAsia="Times New Roman" w:hAnsi="Times New Roman" w:cs="Times New Roman"/>
          <w:sz w:val="24"/>
          <w:szCs w:val="24"/>
          <w:lang w:val="ru-RU" w:eastAsia="bg-BG"/>
        </w:rPr>
        <w:t>преференциален</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данъчен</w:t>
      </w:r>
      <w:proofErr w:type="spellEnd"/>
      <w:r w:rsidRPr="002E126E">
        <w:rPr>
          <w:rFonts w:ascii="Times New Roman" w:eastAsia="Times New Roman" w:hAnsi="Times New Roman" w:cs="Times New Roman"/>
          <w:sz w:val="24"/>
          <w:szCs w:val="24"/>
          <w:lang w:val="ru-RU" w:eastAsia="bg-BG"/>
        </w:rPr>
        <w:t xml:space="preserve"> режим, </w:t>
      </w:r>
      <w:proofErr w:type="spellStart"/>
      <w:r w:rsidRPr="002E126E">
        <w:rPr>
          <w:rFonts w:ascii="Times New Roman" w:eastAsia="Times New Roman" w:hAnsi="Times New Roman" w:cs="Times New Roman"/>
          <w:sz w:val="24"/>
          <w:szCs w:val="24"/>
          <w:lang w:val="ru-RU" w:eastAsia="bg-BG"/>
        </w:rPr>
        <w:t>контролираните</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тях</w:t>
      </w:r>
      <w:proofErr w:type="spellEnd"/>
      <w:r w:rsidRPr="002E126E">
        <w:rPr>
          <w:rFonts w:ascii="Times New Roman" w:eastAsia="Times New Roman" w:hAnsi="Times New Roman" w:cs="Times New Roman"/>
          <w:sz w:val="24"/>
          <w:szCs w:val="24"/>
          <w:lang w:val="ru-RU" w:eastAsia="bg-BG"/>
        </w:rPr>
        <w:t xml:space="preserve"> лица и </w:t>
      </w:r>
      <w:proofErr w:type="spellStart"/>
      <w:r w:rsidRPr="002E126E">
        <w:rPr>
          <w:rFonts w:ascii="Times New Roman" w:eastAsia="Times New Roman" w:hAnsi="Times New Roman" w:cs="Times New Roman"/>
          <w:sz w:val="24"/>
          <w:szCs w:val="24"/>
          <w:lang w:val="ru-RU" w:eastAsia="bg-BG"/>
        </w:rPr>
        <w:t>техните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действителни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собственици</w:t>
      </w:r>
      <w:proofErr w:type="spellEnd"/>
      <w:r w:rsidRPr="002E126E">
        <w:rPr>
          <w:rFonts w:ascii="Times New Roman" w:eastAsia="Times New Roman" w:hAnsi="Times New Roman" w:cs="Times New Roman"/>
          <w:sz w:val="24"/>
          <w:szCs w:val="24"/>
          <w:lang w:eastAsia="bg-BG"/>
        </w:rPr>
        <w:t xml:space="preserve">.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sz w:val="24"/>
          <w:szCs w:val="24"/>
          <w:lang w:val="ru-RU" w:eastAsia="bg-BG"/>
        </w:rPr>
      </w:pPr>
      <w:r w:rsidRPr="002E126E">
        <w:rPr>
          <w:rFonts w:ascii="Times New Roman" w:eastAsia="Times New Roman" w:hAnsi="Times New Roman" w:cs="Times New Roman"/>
          <w:b/>
          <w:sz w:val="24"/>
          <w:szCs w:val="24"/>
          <w:lang w:val="ru-RU" w:eastAsia="bg-BG"/>
        </w:rPr>
        <w:t>2.</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Свързани</w:t>
      </w:r>
      <w:proofErr w:type="spellEnd"/>
      <w:r w:rsidRPr="002E126E">
        <w:rPr>
          <w:rFonts w:ascii="Times New Roman" w:eastAsia="Times New Roman" w:hAnsi="Times New Roman" w:cs="Times New Roman"/>
          <w:sz w:val="24"/>
          <w:szCs w:val="24"/>
          <w:lang w:val="ru-RU" w:eastAsia="bg-BG"/>
        </w:rPr>
        <w:t xml:space="preserve"> лица, </w:t>
      </w:r>
      <w:r w:rsidRPr="002E126E">
        <w:rPr>
          <w:rFonts w:ascii="Times New Roman" w:eastAsia="Times New Roman" w:hAnsi="Times New Roman" w:cs="Times New Roman"/>
          <w:bCs/>
          <w:sz w:val="24"/>
          <w:szCs w:val="24"/>
          <w:lang w:eastAsia="bg-BG"/>
        </w:rPr>
        <w:t xml:space="preserve">съгласно §2, т. 45 от </w:t>
      </w:r>
      <w:proofErr w:type="gramStart"/>
      <w:r w:rsidRPr="002E126E">
        <w:rPr>
          <w:rFonts w:ascii="Times New Roman" w:eastAsia="Times New Roman" w:hAnsi="Times New Roman" w:cs="Times New Roman"/>
          <w:bCs/>
          <w:sz w:val="24"/>
          <w:szCs w:val="24"/>
          <w:lang w:eastAsia="bg-BG"/>
        </w:rPr>
        <w:t>ДР</w:t>
      </w:r>
      <w:proofErr w:type="gramEnd"/>
      <w:r w:rsidRPr="002E126E">
        <w:rPr>
          <w:rFonts w:ascii="Times New Roman" w:eastAsia="Times New Roman" w:hAnsi="Times New Roman" w:cs="Times New Roman"/>
          <w:bCs/>
          <w:sz w:val="24"/>
          <w:szCs w:val="24"/>
          <w:lang w:eastAsia="bg-BG"/>
        </w:rPr>
        <w:t xml:space="preserve"> на ЗОП,</w:t>
      </w:r>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bCs/>
          <w:sz w:val="24"/>
          <w:szCs w:val="24"/>
          <w:lang w:eastAsia="bg-BG"/>
        </w:rPr>
        <w:t xml:space="preserve">във връзка с §1, т. 13 и 14 от ДР на Закона за публичното предлагане на ценни книжа, </w:t>
      </w:r>
      <w:r w:rsidRPr="002E126E">
        <w:rPr>
          <w:rFonts w:ascii="Times New Roman" w:eastAsia="Times New Roman" w:hAnsi="Times New Roman" w:cs="Times New Roman"/>
          <w:sz w:val="24"/>
          <w:szCs w:val="24"/>
          <w:lang w:val="ru-RU" w:eastAsia="bg-BG"/>
        </w:rPr>
        <w:t xml:space="preserve">не </w:t>
      </w:r>
      <w:proofErr w:type="spellStart"/>
      <w:r w:rsidRPr="002E126E">
        <w:rPr>
          <w:rFonts w:ascii="Times New Roman" w:eastAsia="Times New Roman" w:hAnsi="Times New Roman" w:cs="Times New Roman"/>
          <w:sz w:val="24"/>
          <w:szCs w:val="24"/>
          <w:lang w:val="ru-RU" w:eastAsia="bg-BG"/>
        </w:rPr>
        <w:t>могат</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самостоятелни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участници</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обществена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bCs/>
          <w:i/>
          <w:sz w:val="24"/>
          <w:szCs w:val="24"/>
          <w:lang w:eastAsia="bg-BG"/>
        </w:rPr>
      </w:pPr>
      <w:r w:rsidRPr="002E126E">
        <w:rPr>
          <w:rFonts w:ascii="Times New Roman" w:eastAsia="Times New Roman" w:hAnsi="Times New Roman" w:cs="Times New Roman"/>
          <w:bCs/>
          <w:i/>
          <w:sz w:val="24"/>
          <w:szCs w:val="24"/>
          <w:lang w:eastAsia="bg-BG"/>
        </w:rPr>
        <w:t>Забележка:</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 xml:space="preserve">Съгласно §1, т. 13 от ДР на Закона за публично предлагане на ценни книжа „свързани лица” са:  </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а) лицата, едното от които контролира другото лице или негово дъщерно дружество;</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б) лицата, чиято дейност се контролира от трето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лицата, които съвместно контролират трето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Съответно, съгласно § 1, т. 14 от ДР на Закона за публично предлагане на ценни книжа „контрол” е налице, когато едно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б) може да определя пряко или непряко повече от половината от членовете на управителния или контролния орган на едно юридическо лице; или</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може по друг начин да упражнява решаващо влияние върху вземането на решения във връзка с дейността на юридическо лице.</w:t>
      </w:r>
    </w:p>
    <w:p w:rsidR="002E126E" w:rsidRP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2E126E">
        <w:rPr>
          <w:rFonts w:ascii="Times New Roman" w:eastAsia="Times New Roman" w:hAnsi="Times New Roman" w:cs="Times New Roman"/>
          <w:b/>
          <w:color w:val="000000"/>
          <w:sz w:val="24"/>
          <w:szCs w:val="24"/>
          <w:lang w:eastAsia="bg-BG"/>
        </w:rPr>
        <w:t>3.</w:t>
      </w:r>
      <w:r w:rsidRPr="002E126E">
        <w:rPr>
          <w:rFonts w:ascii="Times New Roman" w:eastAsia="Times New Roman" w:hAnsi="Times New Roman" w:cs="Times New Roman"/>
          <w:color w:val="000000"/>
          <w:sz w:val="24"/>
          <w:szCs w:val="24"/>
          <w:lang w:eastAsia="bg-BG"/>
        </w:rPr>
        <w:t xml:space="preserve"> Което и да е от лицата по чл. 54, ал. 2 от ЗОП не трябва да е осъждано за престъпления по чл. 194-208, чл. 213а-217, чл. 219-252 и чл. 254а-260 от НК.</w:t>
      </w:r>
    </w:p>
    <w:p w:rsidR="002E126E" w:rsidRDefault="002E126E" w:rsidP="002E126E">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2E126E">
        <w:rPr>
          <w:rFonts w:ascii="Times New Roman" w:eastAsia="Times New Roman" w:hAnsi="Times New Roman" w:cs="Times New Roman"/>
          <w:b/>
          <w:color w:val="000000"/>
          <w:sz w:val="24"/>
          <w:szCs w:val="24"/>
          <w:lang w:eastAsia="bg-BG"/>
        </w:rPr>
        <w:t>4.</w:t>
      </w:r>
      <w:r w:rsidRPr="002E126E">
        <w:rPr>
          <w:rFonts w:ascii="Times New Roman" w:eastAsia="Times New Roman" w:hAnsi="Times New Roman" w:cs="Times New Roman"/>
          <w:color w:val="000000"/>
          <w:sz w:val="24"/>
          <w:szCs w:val="24"/>
          <w:lang w:eastAsia="bg-BG"/>
        </w:rPr>
        <w:t xml:space="preserve"> За участниците в настоящата обществена поръчка следва да не са налице обстоятелствата по чл.69 от Закона за противодействие на корупцията и за отнемане на незаконно придобито имущество.</w:t>
      </w:r>
    </w:p>
    <w:p w:rsidR="00967D35" w:rsidRPr="00967D35" w:rsidRDefault="00967D35" w:rsidP="002E126E">
      <w:pPr>
        <w:shd w:val="clear" w:color="auto" w:fill="FFFFFF"/>
        <w:spacing w:after="0" w:line="240" w:lineRule="auto"/>
        <w:ind w:firstLine="640"/>
        <w:contextualSpacing/>
        <w:jc w:val="both"/>
        <w:outlineLvl w:val="0"/>
        <w:rPr>
          <w:rFonts w:ascii="Times New Roman" w:eastAsia="Times New Roman" w:hAnsi="Times New Roman" w:cs="Times New Roman"/>
          <w:b/>
          <w:color w:val="000000"/>
          <w:sz w:val="24"/>
          <w:szCs w:val="24"/>
          <w:lang w:eastAsia="bg-BG"/>
        </w:rPr>
      </w:pPr>
      <w:r w:rsidRPr="00967D35">
        <w:rPr>
          <w:rFonts w:ascii="Times New Roman" w:eastAsia="Times New Roman" w:hAnsi="Times New Roman" w:cs="Times New Roman"/>
          <w:b/>
          <w:color w:val="000000"/>
          <w:sz w:val="24"/>
          <w:szCs w:val="24"/>
          <w:lang w:eastAsia="bg-BG"/>
        </w:rPr>
        <w:t>Най-общо, националните основания за отстраняване на участник от процедурара по ЗОП, могат да бъдат резюмирани до следния кратък, но обхващащ всички основания списък:</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Национални основания за отстраняване са:</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осъждания за престъпления по чл. 194 – 208, чл. 213а – 217, чл. 219 – 252 и чл. 254а – 255а и чл. 256 – 260 НК (чл. 54, ал. 1, т. 1 от ЗОП);</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нарушения по чл. 61, ал. 1, чл. 62, ал. 1 или 3, чл. 63, ал. 1 или 2, чл. 228, ал. 3 от Кодекса на труда (чл. 54, ал. 1, т. 6 от ЗОП);</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нарушения по чл. 13, ал. 1 от Закона за трудовата миграция и трудовата мобилност в сила от 23.05.2018 г. (чл. 54, ал. 1, т. 6 от ЗОП);</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наличие на свързаност по смисъла на пар. 2, т. 45 от ДР на ЗОП между кандидати/ участници в конкретна процедура (чл. 107, т. 4 от ЗОП);</w:t>
      </w:r>
    </w:p>
    <w:p w:rsidR="00967D35" w:rsidRPr="00967D35"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967D35" w:rsidRPr="002E126E" w:rsidRDefault="00967D35" w:rsidP="00967D35">
      <w:pPr>
        <w:shd w:val="clear" w:color="auto" w:fill="FFFFFF"/>
        <w:spacing w:after="0" w:line="240" w:lineRule="auto"/>
        <w:ind w:firstLine="640"/>
        <w:contextualSpacing/>
        <w:jc w:val="both"/>
        <w:outlineLvl w:val="0"/>
        <w:rPr>
          <w:rFonts w:ascii="Times New Roman" w:eastAsia="Times New Roman" w:hAnsi="Times New Roman" w:cs="Times New Roman"/>
          <w:color w:val="000000"/>
          <w:sz w:val="24"/>
          <w:szCs w:val="24"/>
          <w:lang w:eastAsia="bg-BG"/>
        </w:rPr>
      </w:pPr>
      <w:r w:rsidRPr="00967D35">
        <w:rPr>
          <w:rFonts w:ascii="Times New Roman" w:eastAsia="Times New Roman" w:hAnsi="Times New Roman" w:cs="Times New Roman"/>
          <w:color w:val="000000"/>
          <w:sz w:val="24"/>
          <w:szCs w:val="24"/>
          <w:lang w:eastAsia="bg-BG"/>
        </w:rPr>
        <w:lastRenderedPageBreak/>
        <w:t>– обстоятелства по чл. 69 от Закона за противодействие на корупцията и за отнемане на незаконно придобитото имущество.</w:t>
      </w:r>
    </w:p>
    <w:p w:rsidR="002E126E" w:rsidRPr="002E126E" w:rsidRDefault="002E126E" w:rsidP="002E126E">
      <w:pPr>
        <w:spacing w:after="0" w:line="240" w:lineRule="auto"/>
        <w:ind w:firstLine="567"/>
        <w:jc w:val="both"/>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b/>
          <w:i/>
          <w:sz w:val="24"/>
          <w:szCs w:val="24"/>
          <w:lang w:eastAsia="bg-BG"/>
        </w:rPr>
        <w:t>Липсата на горепосочените основания се декларира от участника/третите лица/подизпълнителите в ЕЕДОП</w:t>
      </w:r>
      <w:r w:rsidRPr="002E126E">
        <w:rPr>
          <w:rFonts w:ascii="Times New Roman" w:eastAsia="Times New Roman" w:hAnsi="Times New Roman" w:cs="Times New Roman"/>
          <w:i/>
          <w:sz w:val="24"/>
          <w:szCs w:val="24"/>
          <w:lang w:eastAsia="bg-BG"/>
        </w:rPr>
        <w:t xml:space="preserve">, в Част </w:t>
      </w:r>
      <w:r w:rsidRPr="002E126E">
        <w:rPr>
          <w:rFonts w:ascii="Times New Roman" w:eastAsia="Times New Roman" w:hAnsi="Times New Roman" w:cs="Times New Roman"/>
          <w:i/>
          <w:sz w:val="24"/>
          <w:szCs w:val="24"/>
          <w:lang w:val="en-US" w:eastAsia="bg-BG"/>
        </w:rPr>
        <w:t>III</w:t>
      </w:r>
      <w:r w:rsidRPr="002E126E">
        <w:rPr>
          <w:rFonts w:ascii="Times New Roman" w:eastAsia="Times New Roman" w:hAnsi="Times New Roman" w:cs="Times New Roman"/>
          <w:i/>
          <w:sz w:val="24"/>
          <w:szCs w:val="24"/>
          <w:lang w:eastAsia="bg-BG"/>
        </w:rPr>
        <w:t xml:space="preserve">,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2E126E">
        <w:rPr>
          <w:rFonts w:ascii="Times New Roman" w:eastAsia="Times New Roman" w:hAnsi="Times New Roman" w:cs="Times New Roman"/>
          <w:b/>
          <w:i/>
          <w:sz w:val="24"/>
          <w:szCs w:val="24"/>
          <w:lang w:eastAsia="bg-BG"/>
        </w:rPr>
        <w:t>където се отбелязва „НЕ“</w:t>
      </w:r>
      <w:r w:rsidRPr="002E126E">
        <w:rPr>
          <w:rFonts w:ascii="Times New Roman" w:eastAsia="Times New Roman" w:hAnsi="Times New Roman" w:cs="Times New Roman"/>
          <w:i/>
          <w:sz w:val="24"/>
          <w:szCs w:val="24"/>
          <w:lang w:eastAsia="bg-BG"/>
        </w:rPr>
        <w:t xml:space="preserve">. В случай, че в посочения раздел е отбелязано „НЕ“, Възложителят ще приеме, че лицето е декларирало липсата на тези обстоятелства по отношение на него. </w:t>
      </w:r>
    </w:p>
    <w:p w:rsidR="002E126E" w:rsidRPr="002E126E" w:rsidRDefault="002E126E" w:rsidP="002E126E">
      <w:pPr>
        <w:spacing w:after="0" w:line="240" w:lineRule="auto"/>
        <w:ind w:firstLine="567"/>
        <w:jc w:val="both"/>
        <w:rPr>
          <w:rFonts w:ascii="Times New Roman" w:eastAsia="Times New Roman" w:hAnsi="Times New Roman" w:cs="Times New Roman"/>
          <w:i/>
          <w:sz w:val="24"/>
          <w:szCs w:val="24"/>
          <w:lang w:eastAsia="bg-BG"/>
        </w:rPr>
      </w:pPr>
      <w:r w:rsidRPr="002E126E">
        <w:rPr>
          <w:rFonts w:ascii="Times New Roman" w:eastAsia="Times New Roman" w:hAnsi="Times New Roman" w:cs="Times New Roman"/>
          <w:i/>
          <w:sz w:val="24"/>
          <w:szCs w:val="24"/>
          <w:lang w:eastAsia="bg-BG"/>
        </w:rPr>
        <w:t>В случай, че за участника/третите лица/подизпълнителите са налице обстоятелства по ЗИФОДРЮПДРСЛТДС, но за тях са приложими изключенията по чл. 4 от ЗИФОДРЮПДРСЛТДС, в посочения раздел от ЕЕДОП се изписва конкретното обстоятелство, което е налице и неговото изключение.</w:t>
      </w:r>
    </w:p>
    <w:p w:rsidR="002E126E" w:rsidRPr="002E126E" w:rsidRDefault="002E126E" w:rsidP="002E126E">
      <w:pPr>
        <w:spacing w:after="0" w:line="240" w:lineRule="auto"/>
        <w:ind w:firstLine="567"/>
        <w:jc w:val="both"/>
        <w:rPr>
          <w:rFonts w:ascii="Times New Roman" w:eastAsia="Times New Roman" w:hAnsi="Times New Roman" w:cs="Times New Roman"/>
          <w:b/>
          <w:sz w:val="24"/>
          <w:szCs w:val="24"/>
          <w:u w:val="single"/>
          <w:lang w:eastAsia="bg-BG"/>
        </w:rPr>
      </w:pPr>
    </w:p>
    <w:p w:rsidR="002E126E" w:rsidRPr="002E126E" w:rsidRDefault="002E126E" w:rsidP="002E126E">
      <w:pPr>
        <w:spacing w:after="0" w:line="240" w:lineRule="auto"/>
        <w:ind w:firstLine="567"/>
        <w:jc w:val="both"/>
        <w:rPr>
          <w:rFonts w:ascii="Times New Roman" w:eastAsia="Times New Roman" w:hAnsi="Times New Roman" w:cs="Times New Roman"/>
          <w:bCs/>
          <w:sz w:val="24"/>
          <w:szCs w:val="24"/>
          <w:lang w:eastAsia="bg-BG"/>
        </w:rPr>
      </w:pPr>
      <w:r w:rsidRPr="002E126E">
        <w:rPr>
          <w:rFonts w:ascii="Times New Roman" w:eastAsia="Times New Roman" w:hAnsi="Times New Roman" w:cs="Times New Roman"/>
          <w:b/>
          <w:sz w:val="24"/>
          <w:szCs w:val="24"/>
          <w:u w:val="single"/>
          <w:lang w:eastAsia="bg-BG"/>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2E126E" w:rsidRPr="002E126E" w:rsidRDefault="002E126E" w:rsidP="002E126E">
      <w:pPr>
        <w:widowControl w:val="0"/>
        <w:spacing w:after="0"/>
        <w:jc w:val="both"/>
        <w:rPr>
          <w:rFonts w:ascii="Times New Roman" w:eastAsiaTheme="minorEastAsia" w:hAnsi="Times New Roman" w:cs="Times New Roman"/>
          <w:sz w:val="24"/>
          <w:szCs w:val="24"/>
        </w:rPr>
      </w:pPr>
    </w:p>
    <w:p w:rsidR="002E126E" w:rsidRPr="002E126E" w:rsidRDefault="002E126E" w:rsidP="002E126E">
      <w:pPr>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 xml:space="preserve">3. КРИТЕРИИ ЗА ПОДБОР </w:t>
      </w:r>
    </w:p>
    <w:p w:rsidR="002E126E" w:rsidRPr="002E126E" w:rsidRDefault="002E126E" w:rsidP="002E126E">
      <w:pPr>
        <w:spacing w:after="0"/>
        <w:ind w:firstLine="360"/>
        <w:jc w:val="both"/>
        <w:rPr>
          <w:rFonts w:ascii="Times New Roman" w:eastAsiaTheme="minorEastAsia" w:hAnsi="Times New Roman" w:cs="Times New Roman"/>
          <w:b/>
          <w:bCs/>
          <w:sz w:val="24"/>
          <w:szCs w:val="24"/>
        </w:rPr>
      </w:pPr>
      <w:r w:rsidRPr="002E126E">
        <w:rPr>
          <w:rFonts w:ascii="Times New Roman" w:eastAsiaTheme="minorEastAsia" w:hAnsi="Times New Roman" w:cs="Times New Roman"/>
          <w:sz w:val="24"/>
          <w:szCs w:val="24"/>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2E126E" w:rsidRPr="002E126E" w:rsidRDefault="002E126E" w:rsidP="002E126E">
      <w:pPr>
        <w:spacing w:after="0"/>
        <w:ind w:firstLine="360"/>
        <w:jc w:val="both"/>
        <w:rPr>
          <w:rFonts w:ascii="Times New Roman" w:eastAsiaTheme="minorEastAsia" w:hAnsi="Times New Roman" w:cs="Times New Roman"/>
          <w:b/>
          <w:bCs/>
          <w:sz w:val="24"/>
          <w:szCs w:val="24"/>
        </w:rPr>
      </w:pPr>
    </w:p>
    <w:p w:rsidR="002E126E" w:rsidRPr="002E126E" w:rsidRDefault="002E126E" w:rsidP="002E126E">
      <w:pPr>
        <w:numPr>
          <w:ilvl w:val="1"/>
          <w:numId w:val="6"/>
        </w:numPr>
        <w:spacing w:after="0" w:line="240" w:lineRule="auto"/>
        <w:contextualSpacing/>
        <w:jc w:val="both"/>
        <w:rPr>
          <w:rFonts w:ascii="Times New Roman" w:eastAsia="Times New Roman" w:hAnsi="Times New Roman" w:cs="Times New Roman"/>
          <w:b/>
          <w:bCs/>
          <w:sz w:val="24"/>
          <w:szCs w:val="24"/>
          <w:lang w:eastAsia="bg-BG"/>
        </w:rPr>
      </w:pPr>
      <w:r w:rsidRPr="002E126E">
        <w:rPr>
          <w:rFonts w:ascii="Times New Roman" w:eastAsia="Times New Roman" w:hAnsi="Times New Roman" w:cs="Times New Roman"/>
          <w:b/>
          <w:sz w:val="24"/>
          <w:szCs w:val="24"/>
          <w:lang w:eastAsia="bg-BG"/>
        </w:rPr>
        <w:t xml:space="preserve">ГОДНОСТ (ПРАВОСПОСОБНОСТ) ЗА УПРАЖНЯВАНЕ НА ПРОФЕСИОНАЛНА ДЕЙНОСТ </w:t>
      </w:r>
    </w:p>
    <w:p w:rsidR="00FE51CF" w:rsidRDefault="002E126E" w:rsidP="00B643D8">
      <w:pPr>
        <w:pStyle w:val="firstline"/>
        <w:spacing w:before="0" w:beforeAutospacing="0" w:after="120" w:afterAutospacing="0"/>
        <w:jc w:val="both"/>
        <w:rPr>
          <w:b/>
          <w:bCs/>
        </w:rPr>
      </w:pPr>
      <w:r w:rsidRPr="00B643D8">
        <w:rPr>
          <w:b/>
          <w:bCs/>
          <w:lang w:val="en-US"/>
        </w:rPr>
        <w:t xml:space="preserve">    </w:t>
      </w:r>
    </w:p>
    <w:p w:rsidR="00B643D8" w:rsidRPr="00FE51CF" w:rsidRDefault="004F5130" w:rsidP="00B643D8">
      <w:pPr>
        <w:pStyle w:val="firstline"/>
        <w:spacing w:before="0" w:beforeAutospacing="0" w:after="120" w:afterAutospacing="0"/>
        <w:jc w:val="both"/>
        <w:rPr>
          <w:b/>
          <w:bCs/>
        </w:rPr>
      </w:pPr>
      <w:r>
        <w:rPr>
          <w:b/>
          <w:bCs/>
        </w:rPr>
        <w:t xml:space="preserve">            </w:t>
      </w:r>
      <w:r w:rsidR="00FE51CF">
        <w:rPr>
          <w:b/>
          <w:bCs/>
        </w:rPr>
        <w:t>Възложителят не поставя изискване за годност към участниците в обществената поръчка.Предметът на поръчката е извършване на текущ ремонт- строителство, което не се обвързва с определяне на категория строеж.</w:t>
      </w:r>
    </w:p>
    <w:p w:rsidR="00B643D8" w:rsidRPr="00B643D8" w:rsidRDefault="002E126E" w:rsidP="00FE51CF">
      <w:pPr>
        <w:pStyle w:val="firstline"/>
        <w:spacing w:before="0" w:beforeAutospacing="0" w:after="120" w:afterAutospacing="0"/>
        <w:jc w:val="both"/>
        <w:rPr>
          <w:i/>
          <w:color w:val="000000"/>
        </w:rPr>
      </w:pPr>
      <w:r w:rsidRPr="00B643D8">
        <w:rPr>
          <w:b/>
          <w:bCs/>
          <w:lang w:val="en-US"/>
        </w:rPr>
        <w:t xml:space="preserve">  </w:t>
      </w:r>
    </w:p>
    <w:p w:rsidR="002E126E" w:rsidRPr="002E126E" w:rsidRDefault="002E126E" w:rsidP="00B643D8">
      <w:pPr>
        <w:tabs>
          <w:tab w:val="left" w:pos="1455"/>
        </w:tabs>
        <w:spacing w:after="0" w:line="240" w:lineRule="auto"/>
        <w:ind w:right="23"/>
        <w:jc w:val="both"/>
        <w:rPr>
          <w:rFonts w:ascii="Times New Roman" w:eastAsiaTheme="minorEastAsia" w:hAnsi="Times New Roman"/>
          <w:b/>
          <w:bCs/>
          <w:sz w:val="24"/>
          <w:szCs w:val="24"/>
        </w:rPr>
      </w:pPr>
      <w:r w:rsidRPr="002E126E">
        <w:rPr>
          <w:rFonts w:ascii="Times New Roman" w:eastAsia="Times New Roman" w:hAnsi="Times New Roman" w:cs="Times New Roman"/>
          <w:bCs/>
          <w:sz w:val="24"/>
          <w:szCs w:val="24"/>
          <w:lang w:val="en-US" w:eastAsia="bg-BG"/>
        </w:rPr>
        <w:t xml:space="preserve"> </w:t>
      </w:r>
      <w:r w:rsidRPr="002E126E">
        <w:rPr>
          <w:rFonts w:ascii="Times New Roman" w:eastAsiaTheme="minorEastAsia" w:hAnsi="Times New Roman"/>
          <w:b/>
          <w:bCs/>
          <w:sz w:val="24"/>
          <w:szCs w:val="24"/>
        </w:rPr>
        <w:t>3.2.  ИЗИСКВАНИЯ ЗА ИКОНОМИЧЕСКО И ФИНАНСОВО СЪСТОЯНИЕ.</w:t>
      </w:r>
    </w:p>
    <w:p w:rsidR="00B643D8" w:rsidRPr="00B643D8" w:rsidRDefault="00B643D8" w:rsidP="00B643D8">
      <w:pPr>
        <w:spacing w:after="0" w:line="256" w:lineRule="auto"/>
        <w:ind w:firstLine="809"/>
        <w:jc w:val="both"/>
        <w:rPr>
          <w:rFonts w:ascii="Times New Roman" w:eastAsia="Times New Roman" w:hAnsi="Times New Roman" w:cs="Times New Roman"/>
          <w:bCs/>
          <w:i/>
          <w:sz w:val="24"/>
          <w:szCs w:val="24"/>
          <w:lang w:eastAsia="bg-BG"/>
        </w:rPr>
      </w:pPr>
      <w:r w:rsidRPr="00B643D8">
        <w:rPr>
          <w:rFonts w:ascii="Times New Roman" w:eastAsia="Times New Roman" w:hAnsi="Times New Roman" w:cs="Times New Roman"/>
          <w:bCs/>
          <w:i/>
          <w:sz w:val="24"/>
          <w:szCs w:val="24"/>
          <w:lang w:eastAsia="bg-BG"/>
        </w:rPr>
        <w:t xml:space="preserve"> </w:t>
      </w:r>
    </w:p>
    <w:p w:rsidR="002E126E" w:rsidRDefault="00FE51CF" w:rsidP="002E126E">
      <w:pPr>
        <w:spacing w:after="0"/>
        <w:ind w:firstLine="708"/>
        <w:jc w:val="both"/>
        <w:rPr>
          <w:rFonts w:ascii="Times New Roman" w:eastAsia="Times New Roman" w:hAnsi="Times New Roman" w:cs="Times New Roman"/>
          <w:b/>
          <w:bCs/>
          <w:sz w:val="24"/>
          <w:szCs w:val="24"/>
          <w:lang w:eastAsia="bg-BG"/>
        </w:rPr>
      </w:pPr>
      <w:r w:rsidRPr="00FE51CF">
        <w:rPr>
          <w:rFonts w:ascii="Times New Roman" w:eastAsia="Times New Roman" w:hAnsi="Times New Roman" w:cs="Times New Roman"/>
          <w:b/>
          <w:bCs/>
          <w:sz w:val="24"/>
          <w:szCs w:val="24"/>
          <w:lang w:eastAsia="bg-BG"/>
        </w:rPr>
        <w:t xml:space="preserve">Възложителят не поставя </w:t>
      </w:r>
      <w:r>
        <w:rPr>
          <w:rFonts w:ascii="Times New Roman" w:eastAsia="Times New Roman" w:hAnsi="Times New Roman" w:cs="Times New Roman"/>
          <w:b/>
          <w:bCs/>
          <w:sz w:val="24"/>
          <w:szCs w:val="24"/>
          <w:lang w:eastAsia="bg-BG"/>
        </w:rPr>
        <w:t xml:space="preserve">изисквания за икономическо и финансово  състояние </w:t>
      </w:r>
      <w:r w:rsidRPr="00FE51CF">
        <w:rPr>
          <w:rFonts w:ascii="Times New Roman" w:eastAsia="Times New Roman" w:hAnsi="Times New Roman" w:cs="Times New Roman"/>
          <w:b/>
          <w:bCs/>
          <w:sz w:val="24"/>
          <w:szCs w:val="24"/>
          <w:lang w:eastAsia="bg-BG"/>
        </w:rPr>
        <w:t>към участниците в обществената поръчка.</w:t>
      </w:r>
    </w:p>
    <w:p w:rsidR="00FE51CF" w:rsidRPr="00FE51CF" w:rsidRDefault="00FE51CF" w:rsidP="002E126E">
      <w:pPr>
        <w:spacing w:after="0"/>
        <w:ind w:firstLine="708"/>
        <w:jc w:val="both"/>
        <w:rPr>
          <w:rFonts w:ascii="Times New Roman" w:eastAsia="Times New Roman" w:hAnsi="Times New Roman" w:cs="Times New Roman"/>
          <w:b/>
          <w:bCs/>
          <w:sz w:val="24"/>
          <w:szCs w:val="24"/>
          <w:lang w:eastAsia="bg-BG"/>
        </w:rPr>
      </w:pPr>
    </w:p>
    <w:p w:rsidR="002E126E" w:rsidRPr="002E126E" w:rsidRDefault="002E126E" w:rsidP="002E126E">
      <w:pPr>
        <w:spacing w:after="0"/>
        <w:ind w:firstLine="360"/>
        <w:jc w:val="both"/>
        <w:rPr>
          <w:rFonts w:ascii="Times New Roman" w:eastAsiaTheme="minorEastAsia" w:hAnsi="Times New Roman" w:cs="Times New Roman"/>
          <w:b/>
          <w:bCs/>
          <w:sz w:val="24"/>
          <w:szCs w:val="24"/>
        </w:rPr>
      </w:pPr>
      <w:r w:rsidRPr="002E126E">
        <w:rPr>
          <w:rFonts w:ascii="Times New Roman" w:eastAsiaTheme="minorEastAsia" w:hAnsi="Times New Roman" w:cs="Times New Roman"/>
          <w:b/>
          <w:bCs/>
          <w:sz w:val="24"/>
          <w:szCs w:val="24"/>
        </w:rPr>
        <w:t>3.3. ИЗИСКВАНИЯ ЗА ТЕХНИЧЕСКИ И ПРОФЕСИОНАЛНИ СПОСОБНОСТИ:</w:t>
      </w:r>
    </w:p>
    <w:p w:rsidR="002E126E" w:rsidRPr="002E126E" w:rsidRDefault="002E126E" w:rsidP="002E126E">
      <w:pPr>
        <w:autoSpaceDE w:val="0"/>
        <w:autoSpaceDN w:val="0"/>
        <w:adjustRightInd w:val="0"/>
        <w:spacing w:after="0"/>
        <w:ind w:firstLine="360"/>
        <w:jc w:val="both"/>
        <w:rPr>
          <w:rFonts w:ascii="Times New Roman" w:eastAsiaTheme="minorEastAsia" w:hAnsi="Times New Roman" w:cs="Times New Roman"/>
          <w:sz w:val="24"/>
          <w:szCs w:val="24"/>
        </w:rPr>
      </w:pPr>
    </w:p>
    <w:p w:rsidR="002E126E" w:rsidRDefault="00B643D8" w:rsidP="00B643D8">
      <w:pPr>
        <w:autoSpaceDE w:val="0"/>
        <w:autoSpaceDN w:val="0"/>
        <w:adjustRightInd w:val="0"/>
        <w:spacing w:after="0"/>
        <w:ind w:firstLine="360"/>
        <w:jc w:val="both"/>
        <w:rPr>
          <w:rFonts w:ascii="Times New Roman" w:eastAsia="Calibri" w:hAnsi="Times New Roman" w:cs="Times New Roman"/>
          <w:b/>
          <w:sz w:val="24"/>
          <w:szCs w:val="24"/>
          <w:u w:val="single"/>
        </w:rPr>
      </w:pPr>
      <w:r w:rsidRPr="00B643D8">
        <w:rPr>
          <w:rFonts w:ascii="Times New Roman" w:eastAsia="Calibri" w:hAnsi="Times New Roman" w:cs="Times New Roman"/>
          <w:b/>
          <w:sz w:val="24"/>
          <w:szCs w:val="24"/>
          <w:u w:val="single"/>
        </w:rPr>
        <w:t xml:space="preserve">Критерий за подбор № </w:t>
      </w:r>
      <w:r w:rsidR="00FE51CF">
        <w:rPr>
          <w:rFonts w:ascii="Times New Roman" w:eastAsia="Calibri" w:hAnsi="Times New Roman" w:cs="Times New Roman"/>
          <w:b/>
          <w:sz w:val="24"/>
          <w:szCs w:val="24"/>
          <w:u w:val="single"/>
        </w:rPr>
        <w:t>1</w:t>
      </w:r>
      <w:r w:rsidRPr="00B643D8">
        <w:rPr>
          <w:rFonts w:ascii="Times New Roman" w:eastAsia="Calibri" w:hAnsi="Times New Roman" w:cs="Times New Roman"/>
          <w:b/>
          <w:sz w:val="24"/>
          <w:szCs w:val="24"/>
          <w:u w:val="single"/>
        </w:rPr>
        <w:t>:</w:t>
      </w:r>
    </w:p>
    <w:p w:rsidR="00B643D8" w:rsidRPr="00B643D8" w:rsidRDefault="00B643D8" w:rsidP="00B643D8">
      <w:pPr>
        <w:spacing w:after="151" w:line="271" w:lineRule="auto"/>
        <w:ind w:left="-5" w:right="176" w:firstLine="649"/>
        <w:jc w:val="both"/>
        <w:rPr>
          <w:rFonts w:ascii="Times New Roman" w:eastAsia="Times New Roman" w:hAnsi="Times New Roman" w:cs="Times New Roman"/>
          <w:b/>
          <w:color w:val="000000"/>
          <w:sz w:val="24"/>
          <w:lang w:eastAsia="bg-BG"/>
        </w:rPr>
      </w:pPr>
      <w:r w:rsidRPr="00B643D8">
        <w:rPr>
          <w:rFonts w:ascii="Times New Roman" w:eastAsia="Times New Roman" w:hAnsi="Times New Roman" w:cs="Times New Roman"/>
          <w:b/>
          <w:color w:val="000000"/>
          <w:sz w:val="24"/>
          <w:u w:val="single"/>
          <w:lang w:eastAsia="bg-BG"/>
        </w:rPr>
        <w:t>Изисквано минимално ниво:</w:t>
      </w:r>
      <w:r w:rsidRPr="00B643D8">
        <w:rPr>
          <w:rFonts w:ascii="Times New Roman" w:eastAsia="Times New Roman" w:hAnsi="Times New Roman" w:cs="Times New Roman"/>
          <w:b/>
          <w:color w:val="000000"/>
          <w:sz w:val="24"/>
          <w:lang w:eastAsia="bg-BG"/>
        </w:rPr>
        <w:t>Участникът, през последните 5 (пет) години, считано от датата на подаване на офертата, следва да е изпълнил поне един обект на строителство, идентично или сходно с предмета на настоящата обществена поръчка.</w:t>
      </w:r>
    </w:p>
    <w:p w:rsidR="00B643D8" w:rsidRPr="00B643D8" w:rsidRDefault="00B643D8" w:rsidP="00B643D8">
      <w:pPr>
        <w:spacing w:after="151" w:line="271" w:lineRule="auto"/>
        <w:ind w:left="-5" w:right="176" w:firstLine="649"/>
        <w:jc w:val="both"/>
        <w:rPr>
          <w:rFonts w:ascii="Times New Roman" w:eastAsia="Times New Roman" w:hAnsi="Times New Roman" w:cs="Times New Roman"/>
          <w:i/>
          <w:color w:val="000000"/>
          <w:sz w:val="24"/>
          <w:lang w:eastAsia="bg-BG"/>
        </w:rPr>
      </w:pPr>
      <w:r w:rsidRPr="00B643D8">
        <w:rPr>
          <w:rFonts w:ascii="Times New Roman" w:eastAsia="Times New Roman" w:hAnsi="Times New Roman" w:cs="Times New Roman"/>
          <w:b/>
          <w:i/>
          <w:color w:val="000000"/>
          <w:sz w:val="24"/>
          <w:lang w:eastAsia="bg-BG"/>
        </w:rPr>
        <w:t>Под строителство,идентично или сходно с предмета на настоящата обществена поръчка следва да се разби</w:t>
      </w:r>
      <w:r w:rsidR="00FF4417">
        <w:rPr>
          <w:rFonts w:ascii="Times New Roman" w:eastAsia="Times New Roman" w:hAnsi="Times New Roman" w:cs="Times New Roman"/>
          <w:b/>
          <w:i/>
          <w:color w:val="000000"/>
          <w:sz w:val="24"/>
          <w:lang w:eastAsia="bg-BG"/>
        </w:rPr>
        <w:t xml:space="preserve">ра строителство за рехабилитация или </w:t>
      </w:r>
      <w:r w:rsidRPr="00B643D8">
        <w:rPr>
          <w:rFonts w:ascii="Times New Roman" w:eastAsia="Times New Roman" w:hAnsi="Times New Roman" w:cs="Times New Roman"/>
          <w:b/>
          <w:i/>
          <w:color w:val="000000"/>
          <w:sz w:val="24"/>
          <w:lang w:eastAsia="bg-BG"/>
        </w:rPr>
        <w:t>реконструкция</w:t>
      </w:r>
      <w:r w:rsidR="00FF4417">
        <w:rPr>
          <w:rFonts w:ascii="Times New Roman" w:eastAsia="Times New Roman" w:hAnsi="Times New Roman" w:cs="Times New Roman"/>
          <w:b/>
          <w:i/>
          <w:color w:val="000000"/>
          <w:sz w:val="24"/>
          <w:lang w:eastAsia="bg-BG"/>
        </w:rPr>
        <w:t xml:space="preserve"> или </w:t>
      </w:r>
      <w:r w:rsidRPr="00B643D8">
        <w:rPr>
          <w:rFonts w:ascii="Times New Roman" w:eastAsia="Times New Roman" w:hAnsi="Times New Roman" w:cs="Times New Roman"/>
          <w:b/>
          <w:i/>
          <w:color w:val="000000"/>
          <w:sz w:val="24"/>
          <w:lang w:eastAsia="bg-BG"/>
        </w:rPr>
        <w:t xml:space="preserve">основен </w:t>
      </w:r>
      <w:r w:rsidR="00A42A40">
        <w:rPr>
          <w:rFonts w:ascii="Times New Roman" w:eastAsia="Times New Roman" w:hAnsi="Times New Roman" w:cs="Times New Roman"/>
          <w:b/>
          <w:i/>
          <w:color w:val="000000"/>
          <w:sz w:val="24"/>
          <w:lang w:eastAsia="bg-BG"/>
        </w:rPr>
        <w:t xml:space="preserve">или текущ </w:t>
      </w:r>
      <w:r w:rsidRPr="00B643D8">
        <w:rPr>
          <w:rFonts w:ascii="Times New Roman" w:eastAsia="Times New Roman" w:hAnsi="Times New Roman" w:cs="Times New Roman"/>
          <w:b/>
          <w:i/>
          <w:color w:val="000000"/>
          <w:sz w:val="24"/>
          <w:lang w:eastAsia="bg-BG"/>
        </w:rPr>
        <w:t>ремонт или изграждане на улици и/или пътища.Възложителят не поставя изискване по отношение на обема на изпълненото от участника сходно с предмета на настоящата поръчка строителство.</w:t>
      </w:r>
    </w:p>
    <w:p w:rsidR="00677220" w:rsidRDefault="00677220" w:rsidP="00B643D8">
      <w:pPr>
        <w:spacing w:after="90" w:line="267" w:lineRule="auto"/>
        <w:ind w:left="-15" w:right="179"/>
        <w:jc w:val="both"/>
        <w:rPr>
          <w:rFonts w:ascii="Times New Roman" w:eastAsia="Times New Roman" w:hAnsi="Times New Roman" w:cs="Times New Roman"/>
          <w:b/>
          <w:color w:val="000000"/>
          <w:sz w:val="24"/>
          <w:u w:val="single"/>
          <w:lang w:eastAsia="bg-BG"/>
        </w:rPr>
      </w:pPr>
    </w:p>
    <w:p w:rsidR="00B643D8" w:rsidRPr="00B643D8" w:rsidRDefault="00B643D8" w:rsidP="00B643D8">
      <w:pPr>
        <w:spacing w:after="90" w:line="267" w:lineRule="auto"/>
        <w:ind w:left="-15" w:right="179"/>
        <w:jc w:val="both"/>
        <w:rPr>
          <w:rFonts w:ascii="Times New Roman" w:eastAsia="Times New Roman" w:hAnsi="Times New Roman" w:cs="Times New Roman"/>
          <w:b/>
          <w:color w:val="000000"/>
          <w:sz w:val="24"/>
          <w:u w:val="single"/>
          <w:lang w:eastAsia="bg-BG"/>
        </w:rPr>
      </w:pPr>
      <w:r w:rsidRPr="00B643D8">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с критериите за подбор:</w:t>
      </w:r>
    </w:p>
    <w:p w:rsidR="00B643D8" w:rsidRPr="00B643D8" w:rsidRDefault="00B643D8" w:rsidP="00B643D8">
      <w:pPr>
        <w:spacing w:after="34" w:line="259" w:lineRule="auto"/>
        <w:ind w:firstLine="708"/>
        <w:jc w:val="both"/>
        <w:rPr>
          <w:rFonts w:ascii="Times New Roman" w:eastAsia="Times New Roman" w:hAnsi="Times New Roman" w:cs="Times New Roman"/>
          <w:bCs/>
          <w:color w:val="000000"/>
          <w:sz w:val="24"/>
          <w:szCs w:val="24"/>
          <w:lang w:eastAsia="bg-BG"/>
        </w:rPr>
      </w:pPr>
      <w:r w:rsidRPr="00B643D8">
        <w:rPr>
          <w:rFonts w:ascii="Times New Roman" w:eastAsia="Times New Roman" w:hAnsi="Times New Roman" w:cs="Times New Roman"/>
          <w:b/>
          <w:color w:val="000000"/>
          <w:sz w:val="24"/>
          <w:lang w:eastAsia="bg-BG"/>
        </w:rPr>
        <w:lastRenderedPageBreak/>
        <w:t xml:space="preserve">Участникът следва да посочи информацията за съответствието си с Критерий за подбор № </w:t>
      </w:r>
      <w:r w:rsidR="00024D8D">
        <w:rPr>
          <w:rFonts w:ascii="Times New Roman" w:eastAsia="Times New Roman" w:hAnsi="Times New Roman" w:cs="Times New Roman"/>
          <w:b/>
          <w:color w:val="000000"/>
          <w:sz w:val="24"/>
          <w:lang w:val="en-US" w:eastAsia="bg-BG"/>
        </w:rPr>
        <w:t>1</w:t>
      </w:r>
      <w:r w:rsidRPr="00B643D8">
        <w:rPr>
          <w:rFonts w:ascii="Times New Roman" w:eastAsia="Times New Roman" w:hAnsi="Times New Roman" w:cs="Times New Roman"/>
          <w:b/>
          <w:color w:val="000000"/>
          <w:sz w:val="24"/>
          <w:lang w:eastAsia="bg-BG"/>
        </w:rPr>
        <w:t xml:space="preserve"> в </w:t>
      </w:r>
      <w:r w:rsidRPr="00B643D8">
        <w:rPr>
          <w:rFonts w:ascii="Times New Roman" w:eastAsia="Times New Roman" w:hAnsi="Times New Roman" w:cs="Times New Roman"/>
          <w:b/>
          <w:i/>
          <w:sz w:val="24"/>
          <w:szCs w:val="24"/>
          <w:lang w:val="ru-RU" w:eastAsia="bg-BG"/>
        </w:rPr>
        <w:t xml:space="preserve">Част IV: "Критерии за подбор", раздел В: "ТЕХНИЧЕСКИ И ПРОФЕСИОНАЛНИ СПОСОБНОСТИ", </w:t>
      </w:r>
      <w:r w:rsidRPr="00B643D8">
        <w:rPr>
          <w:rFonts w:ascii="Times New Roman" w:eastAsia="Times New Roman" w:hAnsi="Times New Roman" w:cs="Times New Roman"/>
          <w:b/>
          <w:i/>
          <w:sz w:val="24"/>
          <w:szCs w:val="24"/>
          <w:lang w:eastAsia="bg-BG"/>
        </w:rPr>
        <w:t>поле 1а)</w:t>
      </w:r>
      <w:r w:rsidRPr="00B643D8">
        <w:rPr>
          <w:rFonts w:ascii="Times New Roman" w:eastAsia="Times New Roman" w:hAnsi="Times New Roman" w:cs="Times New Roman"/>
          <w:b/>
          <w:i/>
          <w:sz w:val="24"/>
          <w:szCs w:val="24"/>
          <w:lang w:val="ru-RU" w:eastAsia="bg-BG"/>
        </w:rPr>
        <w:t xml:space="preserve"> от ЕЕДОП</w:t>
      </w:r>
      <w:r w:rsidRPr="00B643D8">
        <w:rPr>
          <w:rFonts w:ascii="Times New Roman" w:eastAsia="Times New Roman" w:hAnsi="Times New Roman" w:cs="Times New Roman"/>
          <w:bCs/>
          <w:color w:val="000000"/>
          <w:sz w:val="24"/>
          <w:szCs w:val="24"/>
          <w:lang w:eastAsia="bg-BG"/>
        </w:rPr>
        <w:t>.</w:t>
      </w:r>
    </w:p>
    <w:p w:rsidR="00B643D8" w:rsidRPr="00B643D8" w:rsidRDefault="00B643D8" w:rsidP="00B643D8">
      <w:pPr>
        <w:spacing w:after="0" w:line="240" w:lineRule="auto"/>
        <w:ind w:right="79" w:firstLine="708"/>
        <w:jc w:val="both"/>
        <w:rPr>
          <w:rFonts w:ascii="Times New Roman" w:eastAsia="Times New Roman" w:hAnsi="Times New Roman" w:cs="Times New Roman"/>
          <w:sz w:val="24"/>
          <w:szCs w:val="24"/>
          <w:lang w:eastAsia="bg-BG"/>
        </w:rPr>
      </w:pPr>
      <w:r w:rsidRPr="00B643D8">
        <w:rPr>
          <w:rFonts w:ascii="Times New Roman" w:eastAsia="Times New Roman" w:hAnsi="Times New Roman" w:cs="Times New Roman"/>
          <w:bCs/>
          <w:sz w:val="24"/>
          <w:szCs w:val="24"/>
          <w:lang w:eastAsia="bg-BG"/>
        </w:rPr>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r w:rsidRPr="00B643D8">
        <w:rPr>
          <w:rFonts w:ascii="Times New Roman" w:eastAsia="Times New Roman" w:hAnsi="Times New Roman" w:cs="Times New Roman"/>
          <w:sz w:val="24"/>
          <w:szCs w:val="24"/>
          <w:lang w:eastAsia="bg-BG"/>
        </w:rPr>
        <w:t xml:space="preserve">Документи, чрез които се доказва съответствието с изискването по Критерий № </w:t>
      </w:r>
      <w:r w:rsidR="00A42A40">
        <w:rPr>
          <w:rFonts w:ascii="Times New Roman" w:eastAsia="Times New Roman" w:hAnsi="Times New Roman" w:cs="Times New Roman"/>
          <w:sz w:val="24"/>
          <w:szCs w:val="24"/>
          <w:lang w:eastAsia="bg-BG"/>
        </w:rPr>
        <w:t>1</w:t>
      </w:r>
      <w:r w:rsidRPr="00B643D8">
        <w:rPr>
          <w:rFonts w:ascii="Times New Roman" w:eastAsia="Times New Roman" w:hAnsi="Times New Roman" w:cs="Times New Roman"/>
          <w:sz w:val="24"/>
          <w:szCs w:val="24"/>
          <w:lang w:eastAsia="bg-BG"/>
        </w:rPr>
        <w:t xml:space="preserve">: </w:t>
      </w:r>
      <w:r w:rsidRPr="00B643D8">
        <w:rPr>
          <w:rFonts w:ascii="Times New Roman" w:eastAsia="Times New Roman" w:hAnsi="Times New Roman" w:cs="Times New Roman"/>
          <w:i/>
          <w:sz w:val="24"/>
          <w:szCs w:val="24"/>
          <w:lang w:eastAsia="bg-BG"/>
        </w:rPr>
        <w:t>списък на строителството, идентично или сходно с предмета на поръчката, придружен с</w:t>
      </w:r>
      <w:r w:rsidRPr="00B643D8">
        <w:rPr>
          <w:rFonts w:ascii="Times New Roman" w:eastAsia="Times New Roman" w:hAnsi="Times New Roman" w:cs="Times New Roman"/>
          <w:sz w:val="24"/>
          <w:szCs w:val="24"/>
          <w:lang w:eastAsia="bg-BG"/>
        </w:rPr>
        <w:t xml:space="preserve"> </w:t>
      </w:r>
      <w:r w:rsidRPr="00B643D8">
        <w:rPr>
          <w:rFonts w:ascii="Times New Roman" w:eastAsia="Times New Roman" w:hAnsi="Times New Roman" w:cs="Times New Roman"/>
          <w:i/>
          <w:sz w:val="24"/>
          <w:szCs w:val="24"/>
          <w:lang w:eastAsia="bg-BG"/>
        </w:rPr>
        <w:t>удостоверение за добро изпълнение, което съдържа стойността, датата, на която е приключило изпълнението, мястото, вида и обема, както и дали е изпълнено в съответствие с нормативните изисквания</w:t>
      </w:r>
      <w:r w:rsidRPr="00B643D8">
        <w:rPr>
          <w:rFonts w:ascii="Times New Roman" w:eastAsia="Times New Roman" w:hAnsi="Times New Roman" w:cs="Times New Roman"/>
          <w:sz w:val="24"/>
          <w:szCs w:val="24"/>
          <w:lang w:eastAsia="bg-BG"/>
        </w:rPr>
        <w:t xml:space="preserve">. Посочените документи не се представят </w:t>
      </w:r>
      <w:r w:rsidRPr="00B643D8">
        <w:rPr>
          <w:rFonts w:ascii="Times New Roman" w:eastAsia="Calibri" w:hAnsi="Times New Roman" w:cs="Times New Roman"/>
          <w:sz w:val="24"/>
          <w:szCs w:val="24"/>
          <w:lang w:eastAsia="bg-BG"/>
        </w:rPr>
        <w:t xml:space="preserve">в случай, че са достъпни чрез </w:t>
      </w:r>
      <w:r w:rsidRPr="00B643D8">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B643D8" w:rsidRPr="00B643D8" w:rsidRDefault="00B643D8" w:rsidP="00B643D8">
      <w:pPr>
        <w:spacing w:after="85" w:line="267" w:lineRule="auto"/>
        <w:ind w:left="-15" w:right="179" w:firstLine="710"/>
        <w:jc w:val="both"/>
        <w:rPr>
          <w:rFonts w:ascii="Times New Roman" w:eastAsia="Times New Roman" w:hAnsi="Times New Roman" w:cs="Times New Roman"/>
          <w:i/>
          <w:color w:val="000000"/>
          <w:sz w:val="24"/>
          <w:lang w:eastAsia="bg-BG"/>
        </w:rPr>
      </w:pPr>
      <w:r w:rsidRPr="00B643D8">
        <w:rPr>
          <w:rFonts w:ascii="Times New Roman" w:eastAsia="Times New Roman" w:hAnsi="Times New Roman" w:cs="Times New Roman"/>
          <w:i/>
          <w:color w:val="000000"/>
          <w:sz w:val="24"/>
          <w:lang w:eastAsia="bg-BG"/>
        </w:rPr>
        <w:t xml:space="preserve">При участие на обединения, които не са юридически лица, съответствието с минималните изисквания за технически и професионални способности по Критерий № </w:t>
      </w:r>
      <w:r w:rsidR="00EB6229">
        <w:rPr>
          <w:rFonts w:ascii="Times New Roman" w:eastAsia="Times New Roman" w:hAnsi="Times New Roman" w:cs="Times New Roman"/>
          <w:i/>
          <w:color w:val="000000"/>
          <w:sz w:val="24"/>
          <w:lang w:val="en-US" w:eastAsia="bg-BG"/>
        </w:rPr>
        <w:t>1</w:t>
      </w:r>
      <w:r w:rsidRPr="00B643D8">
        <w:rPr>
          <w:rFonts w:ascii="Times New Roman" w:eastAsia="Times New Roman" w:hAnsi="Times New Roman" w:cs="Times New Roman"/>
          <w:i/>
          <w:color w:val="000000"/>
          <w:sz w:val="24"/>
          <w:lang w:eastAsia="bg-BG"/>
        </w:rPr>
        <w:t xml:space="preserve"> се доказват от обединението участник, а не от всяко от лицата, включени в него.  </w:t>
      </w:r>
    </w:p>
    <w:p w:rsidR="00B643D8" w:rsidRPr="00B643D8" w:rsidRDefault="00B643D8" w:rsidP="00B643D8">
      <w:pPr>
        <w:spacing w:after="85" w:line="267" w:lineRule="auto"/>
        <w:ind w:left="-15" w:right="179" w:firstLine="710"/>
        <w:jc w:val="both"/>
        <w:rPr>
          <w:rFonts w:ascii="Times New Roman" w:eastAsia="Times New Roman" w:hAnsi="Times New Roman" w:cs="Times New Roman"/>
          <w:color w:val="000000"/>
          <w:sz w:val="24"/>
          <w:lang w:eastAsia="bg-BG"/>
        </w:rPr>
      </w:pPr>
      <w:r w:rsidRPr="00B643D8">
        <w:rPr>
          <w:rFonts w:ascii="Times New Roman" w:eastAsia="Times New Roman" w:hAnsi="Times New Roman" w:cs="Times New Roman"/>
          <w:i/>
          <w:color w:val="000000"/>
          <w:sz w:val="24"/>
          <w:lang w:eastAsia="bg-BG"/>
        </w:rPr>
        <w:t>При участие на чуждестранни лица,те могат да удостоверят съответствието си със съответния критерий за подбор посредством аналогични документи,съгласно законодателството на държавата, в която са установени.</w:t>
      </w:r>
    </w:p>
    <w:p w:rsidR="00B643D8" w:rsidRPr="00B643D8" w:rsidRDefault="00B643D8" w:rsidP="00B643D8">
      <w:pPr>
        <w:spacing w:after="131" w:line="267" w:lineRule="auto"/>
        <w:ind w:left="-15" w:right="179" w:firstLine="710"/>
        <w:jc w:val="both"/>
        <w:rPr>
          <w:rFonts w:ascii="Times New Roman" w:eastAsia="Times New Roman" w:hAnsi="Times New Roman" w:cs="Times New Roman"/>
          <w:i/>
          <w:color w:val="000000"/>
          <w:sz w:val="24"/>
          <w:lang w:eastAsia="bg-BG"/>
        </w:rPr>
      </w:pPr>
      <w:r w:rsidRPr="00B643D8">
        <w:rPr>
          <w:rFonts w:ascii="Times New Roman" w:eastAsia="Times New Roman" w:hAnsi="Times New Roman" w:cs="Times New Roman"/>
          <w:i/>
          <w:color w:val="000000"/>
          <w:sz w:val="24"/>
          <w:lang w:eastAsia="bg-BG"/>
        </w:rPr>
        <w:t xml:space="preserve">При участие на подизпълнители, същите следва да отговарят на горепосочените изисквания за технически и професионални способности по Критерий № </w:t>
      </w:r>
      <w:r w:rsidR="00EB6229">
        <w:rPr>
          <w:rFonts w:ascii="Times New Roman" w:eastAsia="Times New Roman" w:hAnsi="Times New Roman" w:cs="Times New Roman"/>
          <w:i/>
          <w:color w:val="000000"/>
          <w:sz w:val="24"/>
          <w:lang w:val="en-US" w:eastAsia="bg-BG"/>
        </w:rPr>
        <w:t>1</w:t>
      </w:r>
      <w:r w:rsidRPr="00B643D8">
        <w:rPr>
          <w:rFonts w:ascii="Times New Roman" w:eastAsia="Times New Roman" w:hAnsi="Times New Roman" w:cs="Times New Roman"/>
          <w:i/>
          <w:color w:val="000000"/>
          <w:sz w:val="24"/>
          <w:lang w:eastAsia="bg-BG"/>
        </w:rPr>
        <w:t xml:space="preserve"> съобразно вида и дела от поръчката, който ще изпълняват. </w:t>
      </w:r>
    </w:p>
    <w:p w:rsidR="002E126E" w:rsidRDefault="00B643D8" w:rsidP="002E126E">
      <w:pPr>
        <w:spacing w:after="0"/>
        <w:ind w:firstLine="360"/>
        <w:jc w:val="both"/>
        <w:rPr>
          <w:rFonts w:ascii="Times New Roman" w:eastAsiaTheme="minorEastAsia" w:hAnsi="Times New Roman" w:cs="Times New Roman"/>
          <w:b/>
          <w:sz w:val="24"/>
          <w:szCs w:val="24"/>
        </w:rPr>
      </w:pPr>
      <w:r w:rsidRPr="00B643D8">
        <w:rPr>
          <w:rFonts w:ascii="Times New Roman" w:eastAsiaTheme="minorEastAsia" w:hAnsi="Times New Roman" w:cs="Times New Roman"/>
          <w:b/>
          <w:sz w:val="24"/>
          <w:szCs w:val="24"/>
        </w:rPr>
        <w:t xml:space="preserve">Критерий за подбор № </w:t>
      </w:r>
      <w:r w:rsidR="00A42A40">
        <w:rPr>
          <w:rFonts w:ascii="Times New Roman" w:eastAsiaTheme="minorEastAsia" w:hAnsi="Times New Roman" w:cs="Times New Roman"/>
          <w:b/>
          <w:sz w:val="24"/>
          <w:szCs w:val="24"/>
        </w:rPr>
        <w:t>2</w:t>
      </w:r>
      <w:r w:rsidRPr="00B643D8">
        <w:rPr>
          <w:rFonts w:ascii="Times New Roman" w:eastAsiaTheme="minorEastAsia" w:hAnsi="Times New Roman" w:cs="Times New Roman"/>
          <w:b/>
          <w:sz w:val="24"/>
          <w:szCs w:val="24"/>
        </w:rPr>
        <w:t>:</w:t>
      </w:r>
    </w:p>
    <w:p w:rsidR="004A1CC6" w:rsidRPr="004A1CC6" w:rsidRDefault="004A1CC6" w:rsidP="004A1CC6">
      <w:pPr>
        <w:spacing w:after="161" w:line="240" w:lineRule="auto"/>
        <w:ind w:right="180"/>
        <w:jc w:val="both"/>
        <w:rPr>
          <w:rFonts w:ascii="Times New Roman" w:eastAsia="Times New Roman" w:hAnsi="Times New Roman" w:cs="Times New Roman"/>
          <w:color w:val="000000"/>
          <w:sz w:val="24"/>
          <w:lang w:eastAsia="bg-BG"/>
        </w:rPr>
      </w:pPr>
      <w:r w:rsidRPr="004A1CC6">
        <w:rPr>
          <w:rFonts w:ascii="Times New Roman" w:eastAsia="Times New Roman" w:hAnsi="Times New Roman" w:cs="Times New Roman"/>
          <w:b/>
          <w:color w:val="000000"/>
          <w:sz w:val="24"/>
          <w:u w:val="single"/>
          <w:lang w:eastAsia="bg-BG"/>
        </w:rPr>
        <w:t>Изисквано минимално ниво:</w:t>
      </w:r>
      <w:r w:rsidRPr="004A1CC6">
        <w:rPr>
          <w:rFonts w:ascii="Times New Roman" w:eastAsia="Times New Roman" w:hAnsi="Times New Roman" w:cs="Times New Roman"/>
          <w:b/>
          <w:color w:val="000000"/>
          <w:sz w:val="24"/>
          <w:lang w:eastAsia="bg-BG"/>
        </w:rPr>
        <w:t xml:space="preserve"> Участникът</w:t>
      </w:r>
      <w:r w:rsidRPr="004A1CC6">
        <w:rPr>
          <w:rFonts w:ascii="Times New Roman" w:eastAsia="Times New Roman" w:hAnsi="Times New Roman" w:cs="Times New Roman"/>
          <w:color w:val="000000"/>
          <w:sz w:val="24"/>
          <w:lang w:eastAsia="bg-BG"/>
        </w:rPr>
        <w:t xml:space="preserve"> трябва да е сертифициран в областта на строителството по стандарт:  Система за управление на качеството съгласно стандарта </w:t>
      </w:r>
      <w:r w:rsidRPr="004A1CC6">
        <w:rPr>
          <w:rFonts w:ascii="Times New Roman" w:eastAsia="Times New Roman" w:hAnsi="Times New Roman" w:cs="Times New Roman"/>
          <w:sz w:val="24"/>
          <w:szCs w:val="24"/>
          <w:lang w:eastAsia="bg-BG"/>
        </w:rPr>
        <w:t>БДС EN: ISO 9001:20</w:t>
      </w:r>
      <w:r w:rsidR="00562347">
        <w:rPr>
          <w:rFonts w:ascii="Times New Roman" w:eastAsia="Times New Roman" w:hAnsi="Times New Roman" w:cs="Times New Roman"/>
          <w:sz w:val="24"/>
          <w:szCs w:val="24"/>
          <w:lang w:eastAsia="bg-BG"/>
        </w:rPr>
        <w:t>15</w:t>
      </w:r>
      <w:r w:rsidRPr="004A1CC6">
        <w:rPr>
          <w:rFonts w:ascii="Times New Roman" w:eastAsia="Times New Roman" w:hAnsi="Times New Roman" w:cs="Times New Roman"/>
          <w:sz w:val="24"/>
          <w:szCs w:val="24"/>
          <w:lang w:eastAsia="bg-BG"/>
        </w:rPr>
        <w:t>, респ. по - нов или еквивалентен</w:t>
      </w:r>
      <w:r w:rsidRPr="004A1CC6">
        <w:rPr>
          <w:rFonts w:ascii="Times New Roman" w:eastAsia="Times New Roman" w:hAnsi="Times New Roman" w:cs="Times New Roman"/>
          <w:color w:val="000000"/>
          <w:sz w:val="24"/>
          <w:lang w:eastAsia="bg-BG"/>
        </w:rPr>
        <w:t xml:space="preserve"> стандарт с обхват сходен на предмета на </w:t>
      </w:r>
      <w:r w:rsidR="006C57BF">
        <w:rPr>
          <w:rFonts w:ascii="Times New Roman" w:eastAsia="Times New Roman" w:hAnsi="Times New Roman" w:cs="Times New Roman"/>
          <w:color w:val="000000"/>
          <w:sz w:val="24"/>
          <w:lang w:eastAsia="bg-BG"/>
        </w:rPr>
        <w:t>поръчката</w:t>
      </w:r>
      <w:r w:rsidRPr="004A1CC6">
        <w:rPr>
          <w:rFonts w:ascii="Times New Roman" w:eastAsia="Times New Roman" w:hAnsi="Times New Roman" w:cs="Times New Roman"/>
          <w:color w:val="000000"/>
          <w:sz w:val="24"/>
          <w:lang w:eastAsia="bg-BG"/>
        </w:rPr>
        <w:t>.</w:t>
      </w:r>
    </w:p>
    <w:p w:rsidR="004A1CC6" w:rsidRPr="004A1CC6" w:rsidRDefault="004A1CC6" w:rsidP="00A42A40">
      <w:pPr>
        <w:spacing w:after="30" w:line="259" w:lineRule="auto"/>
        <w:ind w:firstLine="708"/>
        <w:jc w:val="both"/>
        <w:rPr>
          <w:rFonts w:ascii="Times New Roman" w:eastAsia="Times New Roman" w:hAnsi="Times New Roman" w:cs="Times New Roman"/>
          <w:bCs/>
          <w:sz w:val="24"/>
          <w:szCs w:val="24"/>
          <w:lang w:eastAsia="bg-BG"/>
        </w:rPr>
      </w:pPr>
      <w:r w:rsidRPr="004A1CC6">
        <w:rPr>
          <w:rFonts w:ascii="Times New Roman" w:eastAsia="Times New Roman" w:hAnsi="Times New Roman" w:cs="Times New Roman"/>
          <w:b/>
          <w:color w:val="000000"/>
          <w:sz w:val="24"/>
          <w:lang w:eastAsia="bg-BG"/>
        </w:rPr>
        <w:t xml:space="preserve">Участникът следва да посочи информацията за съответствието си с Критерий за подбор № </w:t>
      </w:r>
      <w:r w:rsidR="00A42A40">
        <w:rPr>
          <w:rFonts w:ascii="Times New Roman" w:eastAsia="Times New Roman" w:hAnsi="Times New Roman" w:cs="Times New Roman"/>
          <w:b/>
          <w:color w:val="000000"/>
          <w:sz w:val="24"/>
          <w:lang w:eastAsia="bg-BG"/>
        </w:rPr>
        <w:t>2</w:t>
      </w:r>
      <w:r w:rsidRPr="004A1CC6">
        <w:rPr>
          <w:rFonts w:ascii="Times New Roman" w:eastAsia="Times New Roman" w:hAnsi="Times New Roman" w:cs="Times New Roman"/>
          <w:b/>
          <w:color w:val="000000"/>
          <w:sz w:val="24"/>
          <w:lang w:eastAsia="bg-BG"/>
        </w:rPr>
        <w:t xml:space="preserve"> в </w:t>
      </w:r>
      <w:r w:rsidRPr="004A1CC6">
        <w:rPr>
          <w:rFonts w:ascii="Times New Roman" w:eastAsia="Times New Roman" w:hAnsi="Times New Roman" w:cs="Times New Roman"/>
          <w:b/>
          <w:i/>
          <w:sz w:val="24"/>
          <w:szCs w:val="24"/>
          <w:lang w:val="ru-RU" w:eastAsia="bg-BG"/>
        </w:rPr>
        <w:t>Част IV: "Критерии за подбор", раздел "Г": "</w:t>
      </w:r>
      <w:r w:rsidRPr="004A1CC6">
        <w:rPr>
          <w:rFonts w:ascii="Times New Roman" w:eastAsia="Times New Roman" w:hAnsi="Times New Roman" w:cs="Times New Roman"/>
          <w:b/>
          <w:smallCaps/>
          <w:snapToGrid w:val="0"/>
          <w:sz w:val="24"/>
          <w:szCs w:val="24"/>
        </w:rPr>
        <w:t>Стандарти за сигуряване на качеството и стандарти за екологично управление</w:t>
      </w:r>
      <w:r w:rsidRPr="004A1CC6">
        <w:rPr>
          <w:rFonts w:ascii="Times New Roman" w:eastAsia="Times New Roman" w:hAnsi="Times New Roman" w:cs="Times New Roman"/>
          <w:b/>
          <w:i/>
          <w:sz w:val="24"/>
          <w:szCs w:val="24"/>
          <w:lang w:val="ru-RU" w:eastAsia="bg-BG"/>
        </w:rPr>
        <w:t>" от ЕЕДОП</w:t>
      </w:r>
      <w:r w:rsidRPr="004A1CC6">
        <w:rPr>
          <w:rFonts w:ascii="Times New Roman" w:eastAsia="Times New Roman" w:hAnsi="Times New Roman" w:cs="Times New Roman"/>
          <w:sz w:val="24"/>
          <w:szCs w:val="24"/>
          <w:lang w:val="ru-RU" w:eastAsia="bg-BG"/>
        </w:rPr>
        <w:t>.</w:t>
      </w:r>
      <w:r w:rsidRPr="004A1CC6">
        <w:rPr>
          <w:rFonts w:ascii="Times New Roman" w:eastAsia="Times New Roman" w:hAnsi="Times New Roman" w:cs="Times New Roman"/>
          <w:bCs/>
          <w:sz w:val="24"/>
          <w:szCs w:val="24"/>
          <w:lang w:eastAsia="bg-BG"/>
        </w:rPr>
        <w:t xml:space="preserve"> </w:t>
      </w:r>
    </w:p>
    <w:p w:rsidR="004A1CC6" w:rsidRPr="004A1CC6" w:rsidRDefault="004A1CC6" w:rsidP="004A1CC6">
      <w:pPr>
        <w:spacing w:after="30" w:line="259" w:lineRule="auto"/>
        <w:ind w:firstLine="708"/>
        <w:jc w:val="both"/>
        <w:rPr>
          <w:rFonts w:ascii="Times New Roman" w:eastAsia="Times New Roman" w:hAnsi="Times New Roman" w:cs="Times New Roman"/>
          <w:sz w:val="24"/>
          <w:szCs w:val="24"/>
          <w:lang w:eastAsia="bg-BG"/>
        </w:rPr>
      </w:pPr>
      <w:r w:rsidRPr="004A1CC6">
        <w:rPr>
          <w:rFonts w:ascii="Times New Roman" w:eastAsia="Times New Roman" w:hAnsi="Times New Roman" w:cs="Times New Roman"/>
          <w:bCs/>
          <w:sz w:val="24"/>
          <w:szCs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 </w:t>
      </w:r>
      <w:r w:rsidRPr="004A1CC6">
        <w:rPr>
          <w:rFonts w:ascii="Times New Roman" w:eastAsia="Times New Roman" w:hAnsi="Times New Roman" w:cs="Times New Roman"/>
          <w:sz w:val="24"/>
          <w:szCs w:val="24"/>
          <w:lang w:eastAsia="bg-BG"/>
        </w:rPr>
        <w:t xml:space="preserve">Документи, чрез които се доказва съответствието с изискването по Критерий № </w:t>
      </w:r>
      <w:r w:rsidR="00A42A40">
        <w:rPr>
          <w:rFonts w:ascii="Times New Roman" w:eastAsia="Times New Roman" w:hAnsi="Times New Roman" w:cs="Times New Roman"/>
          <w:sz w:val="24"/>
          <w:szCs w:val="24"/>
          <w:lang w:eastAsia="bg-BG"/>
        </w:rPr>
        <w:t>2</w:t>
      </w:r>
      <w:r w:rsidRPr="004A1CC6">
        <w:rPr>
          <w:rFonts w:ascii="Times New Roman" w:eastAsia="Times New Roman" w:hAnsi="Times New Roman" w:cs="Times New Roman"/>
          <w:sz w:val="24"/>
          <w:szCs w:val="24"/>
          <w:lang w:eastAsia="bg-BG"/>
        </w:rPr>
        <w:t>:</w:t>
      </w:r>
      <w:r w:rsidRPr="004A1CC6">
        <w:rPr>
          <w:rFonts w:ascii="Times New Roman" w:eastAsia="Times New Roman" w:hAnsi="Times New Roman" w:cs="Times New Roman"/>
          <w:b/>
          <w:color w:val="000000"/>
          <w:sz w:val="24"/>
          <w:lang w:eastAsia="bg-BG"/>
        </w:rPr>
        <w:t xml:space="preserve"> </w:t>
      </w:r>
      <w:r w:rsidRPr="004A1CC6">
        <w:rPr>
          <w:rFonts w:ascii="Times New Roman" w:eastAsia="Times New Roman" w:hAnsi="Times New Roman" w:cs="Times New Roman"/>
          <w:i/>
          <w:sz w:val="24"/>
          <w:szCs w:val="24"/>
          <w:lang w:eastAsia="bg-BG"/>
        </w:rPr>
        <w:t>Заверено копие на валиден сертификат за внедрена система за управление на качеството по стандарт БДС EN: ISO 9001:20</w:t>
      </w:r>
      <w:r w:rsidR="00562347">
        <w:rPr>
          <w:rFonts w:ascii="Times New Roman" w:eastAsia="Times New Roman" w:hAnsi="Times New Roman" w:cs="Times New Roman"/>
          <w:i/>
          <w:sz w:val="24"/>
          <w:szCs w:val="24"/>
          <w:lang w:eastAsia="bg-BG"/>
        </w:rPr>
        <w:t>15</w:t>
      </w:r>
      <w:r w:rsidRPr="004A1CC6">
        <w:rPr>
          <w:rFonts w:ascii="Times New Roman" w:eastAsia="Times New Roman" w:hAnsi="Times New Roman" w:cs="Times New Roman"/>
          <w:i/>
          <w:sz w:val="24"/>
          <w:szCs w:val="24"/>
          <w:lang w:eastAsia="bg-BG"/>
        </w:rPr>
        <w:t>, респ. по - нов или еквивалентен</w:t>
      </w:r>
      <w:r w:rsidRPr="004A1CC6">
        <w:rPr>
          <w:rFonts w:ascii="Times New Roman" w:eastAsia="Times New Roman" w:hAnsi="Times New Roman" w:cs="Times New Roman"/>
          <w:i/>
          <w:color w:val="000000"/>
          <w:sz w:val="24"/>
          <w:lang w:eastAsia="bg-BG"/>
        </w:rPr>
        <w:t xml:space="preserve"> стандарт с обхват сходен на предмета на поръчката или еквивалентни сертификати, издаден от органи, установени в други държави-членки.</w:t>
      </w:r>
      <w:r w:rsidRPr="004A1CC6">
        <w:rPr>
          <w:rFonts w:ascii="Times New Roman" w:eastAsia="Times New Roman" w:hAnsi="Times New Roman" w:cs="Times New Roman"/>
          <w:sz w:val="24"/>
          <w:szCs w:val="24"/>
          <w:lang w:eastAsia="bg-BG"/>
        </w:rPr>
        <w:t xml:space="preserve"> Посочените документи не се представят </w:t>
      </w:r>
      <w:r w:rsidRPr="004A1CC6">
        <w:rPr>
          <w:rFonts w:ascii="Times New Roman" w:eastAsia="Calibri" w:hAnsi="Times New Roman" w:cs="Times New Roman"/>
          <w:sz w:val="24"/>
          <w:szCs w:val="24"/>
          <w:lang w:eastAsia="bg-BG"/>
        </w:rPr>
        <w:t xml:space="preserve">в случай, че са достъпни чрез </w:t>
      </w:r>
      <w:r w:rsidRPr="004A1CC6">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4A1CC6" w:rsidRPr="004A1CC6" w:rsidRDefault="004A1CC6" w:rsidP="004A1CC6">
      <w:pPr>
        <w:spacing w:after="0" w:line="240" w:lineRule="auto"/>
        <w:ind w:firstLine="644"/>
        <w:jc w:val="both"/>
        <w:textAlignment w:val="center"/>
        <w:rPr>
          <w:rFonts w:ascii="Times New Roman" w:eastAsia="Times New Roman" w:hAnsi="Times New Roman" w:cs="Times New Roman"/>
          <w:i/>
          <w:color w:val="000000"/>
          <w:sz w:val="24"/>
          <w:lang w:eastAsia="bg-BG"/>
        </w:rPr>
      </w:pPr>
      <w:r w:rsidRPr="004A1CC6">
        <w:rPr>
          <w:rFonts w:ascii="Times New Roman" w:eastAsia="Times New Roman" w:hAnsi="Times New Roman" w:cs="Times New Roman"/>
          <w:i/>
          <w:color w:val="000000"/>
          <w:sz w:val="24"/>
          <w:lang w:eastAsia="bg-BG"/>
        </w:rPr>
        <w:t xml:space="preserve"> В случай на обединение, изискването за съответствие по Критерий № </w:t>
      </w:r>
      <w:r w:rsidR="00A42A40">
        <w:rPr>
          <w:rFonts w:ascii="Times New Roman" w:eastAsia="Times New Roman" w:hAnsi="Times New Roman" w:cs="Times New Roman"/>
          <w:i/>
          <w:color w:val="000000"/>
          <w:sz w:val="24"/>
          <w:lang w:eastAsia="bg-BG"/>
        </w:rPr>
        <w:t>2</w:t>
      </w:r>
      <w:r w:rsidRPr="004A1CC6">
        <w:rPr>
          <w:rFonts w:ascii="Times New Roman" w:eastAsia="Times New Roman" w:hAnsi="Times New Roman" w:cs="Times New Roman"/>
          <w:i/>
          <w:color w:val="000000"/>
          <w:sz w:val="24"/>
          <w:lang w:eastAsia="bg-BG"/>
        </w:rPr>
        <w:t xml:space="preserve"> се отнася за участника/участниците, които ще извършват дейностите по строителство.</w:t>
      </w:r>
    </w:p>
    <w:p w:rsidR="004A1CC6" w:rsidRPr="004A1CC6" w:rsidRDefault="004A1CC6" w:rsidP="004A1CC6">
      <w:pPr>
        <w:spacing w:after="0" w:line="256" w:lineRule="auto"/>
        <w:ind w:firstLine="809"/>
        <w:jc w:val="both"/>
        <w:rPr>
          <w:rFonts w:ascii="Times New Roman" w:eastAsia="Times New Roman" w:hAnsi="Times New Roman" w:cs="Times New Roman"/>
          <w:bCs/>
          <w:i/>
          <w:sz w:val="24"/>
          <w:szCs w:val="24"/>
          <w:lang w:eastAsia="bg-BG"/>
        </w:rPr>
      </w:pPr>
      <w:r w:rsidRPr="004A1CC6">
        <w:rPr>
          <w:rFonts w:ascii="Times New Roman" w:eastAsia="Times New Roman" w:hAnsi="Times New Roman" w:cs="Times New Roman"/>
          <w:bCs/>
          <w:i/>
          <w:sz w:val="24"/>
          <w:szCs w:val="24"/>
          <w:lang w:eastAsia="bg-BG"/>
        </w:rPr>
        <w:t xml:space="preserve">При участие на подизпълнители, същите следва да отговарят на горепосоченото изискване по Критерий № </w:t>
      </w:r>
      <w:r w:rsidR="00A42A40">
        <w:rPr>
          <w:rFonts w:ascii="Times New Roman" w:eastAsia="Times New Roman" w:hAnsi="Times New Roman" w:cs="Times New Roman"/>
          <w:bCs/>
          <w:i/>
          <w:sz w:val="24"/>
          <w:szCs w:val="24"/>
          <w:lang w:eastAsia="bg-BG"/>
        </w:rPr>
        <w:t>2</w:t>
      </w:r>
      <w:r w:rsidRPr="004A1CC6">
        <w:rPr>
          <w:rFonts w:ascii="Times New Roman" w:eastAsia="Times New Roman" w:hAnsi="Times New Roman" w:cs="Times New Roman"/>
          <w:bCs/>
          <w:i/>
          <w:sz w:val="24"/>
          <w:szCs w:val="24"/>
          <w:lang w:eastAsia="bg-BG"/>
        </w:rPr>
        <w:t xml:space="preserve"> съобразно вида и дела от поръчката, който ще изпълняват. </w:t>
      </w:r>
    </w:p>
    <w:p w:rsidR="004A1CC6" w:rsidRPr="004A1CC6" w:rsidRDefault="004A1CC6" w:rsidP="004A1CC6">
      <w:pPr>
        <w:spacing w:after="85" w:line="267" w:lineRule="auto"/>
        <w:ind w:left="-15" w:right="179" w:firstLine="710"/>
        <w:jc w:val="both"/>
        <w:rPr>
          <w:rFonts w:ascii="Times New Roman" w:eastAsia="Times New Roman" w:hAnsi="Times New Roman" w:cs="Times New Roman"/>
          <w:color w:val="000000"/>
          <w:sz w:val="24"/>
          <w:lang w:eastAsia="bg-BG"/>
        </w:rPr>
      </w:pPr>
      <w:r w:rsidRPr="004A1CC6">
        <w:rPr>
          <w:rFonts w:ascii="Times New Roman" w:eastAsia="Times New Roman" w:hAnsi="Times New Roman" w:cs="Times New Roman"/>
          <w:i/>
          <w:color w:val="000000"/>
          <w:sz w:val="24"/>
          <w:lang w:eastAsia="bg-BG"/>
        </w:rPr>
        <w:t>При участие на чуждестранни лица,те могат да удостоверят съответствието си със съответния критерий за подбор посредством аналогични документи,съгласно законодателството на държавата, в която са установени.</w:t>
      </w:r>
    </w:p>
    <w:p w:rsidR="00B643D8" w:rsidRPr="00B643D8" w:rsidRDefault="00B643D8" w:rsidP="002E126E">
      <w:pPr>
        <w:spacing w:after="0"/>
        <w:ind w:firstLine="360"/>
        <w:jc w:val="both"/>
        <w:rPr>
          <w:rFonts w:ascii="Times New Roman" w:eastAsiaTheme="minorEastAsia" w:hAnsi="Times New Roman" w:cs="Times New Roman"/>
          <w:b/>
          <w:sz w:val="24"/>
          <w:szCs w:val="24"/>
        </w:rPr>
      </w:pPr>
    </w:p>
    <w:p w:rsidR="002E126E" w:rsidRPr="002E126E" w:rsidRDefault="002E126E" w:rsidP="002E126E">
      <w:pPr>
        <w:spacing w:after="0"/>
        <w:ind w:right="23" w:firstLine="708"/>
        <w:jc w:val="both"/>
        <w:rPr>
          <w:rFonts w:ascii="Times New Roman" w:hAnsi="Times New Roman" w:cs="Times New Roman"/>
          <w:b/>
          <w:bCs/>
          <w:sz w:val="24"/>
          <w:szCs w:val="24"/>
          <w:u w:val="single"/>
        </w:rPr>
      </w:pPr>
      <w:r w:rsidRPr="002E126E">
        <w:rPr>
          <w:rFonts w:ascii="Times New Roman" w:hAnsi="Times New Roman" w:cs="Times New Roman"/>
          <w:b/>
          <w:bCs/>
          <w:sz w:val="24"/>
          <w:szCs w:val="24"/>
          <w:u w:val="single"/>
        </w:rPr>
        <w:t>ВАЖНО!</w:t>
      </w:r>
    </w:p>
    <w:p w:rsidR="002E126E" w:rsidRPr="002E126E" w:rsidRDefault="002E126E" w:rsidP="002E126E">
      <w:pPr>
        <w:spacing w:after="120" w:line="240" w:lineRule="auto"/>
        <w:ind w:right="23" w:firstLine="709"/>
        <w:contextualSpacing/>
        <w:jc w:val="both"/>
        <w:textAlignment w:val="center"/>
        <w:rPr>
          <w:rFonts w:ascii="Times New Roman" w:eastAsia="Times New Roman" w:hAnsi="Times New Roman" w:cs="Times New Roman"/>
          <w:b/>
          <w:sz w:val="24"/>
          <w:szCs w:val="24"/>
          <w:u w:val="single"/>
          <w:lang w:val="en-US" w:eastAsia="bg-BG"/>
        </w:rPr>
      </w:pPr>
      <w:proofErr w:type="spellStart"/>
      <w:r w:rsidRPr="002E126E">
        <w:rPr>
          <w:rFonts w:ascii="Times New Roman" w:hAnsi="Times New Roman" w:cs="Times New Roman"/>
          <w:b/>
          <w:bCs/>
          <w:i/>
          <w:sz w:val="24"/>
          <w:szCs w:val="24"/>
          <w:u w:val="single"/>
          <w:lang w:val="en-US" w:eastAsia="bg-BG"/>
        </w:rPr>
        <w:t>Участник</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ще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бъде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отстранен</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участие</w:t>
      </w:r>
      <w:proofErr w:type="spellEnd"/>
      <w:r w:rsidRPr="002E126E">
        <w:rPr>
          <w:rFonts w:ascii="Times New Roman" w:hAnsi="Times New Roman" w:cs="Times New Roman"/>
          <w:b/>
          <w:bCs/>
          <w:i/>
          <w:sz w:val="24"/>
          <w:szCs w:val="24"/>
          <w:u w:val="single"/>
          <w:lang w:val="en-US" w:eastAsia="bg-BG"/>
        </w:rPr>
        <w:t xml:space="preserve"> в </w:t>
      </w:r>
      <w:proofErr w:type="spellStart"/>
      <w:r w:rsidRPr="002E126E">
        <w:rPr>
          <w:rFonts w:ascii="Times New Roman" w:hAnsi="Times New Roman" w:cs="Times New Roman"/>
          <w:b/>
          <w:bCs/>
          <w:i/>
          <w:sz w:val="24"/>
          <w:szCs w:val="24"/>
          <w:u w:val="single"/>
          <w:lang w:val="en-US" w:eastAsia="bg-BG"/>
        </w:rPr>
        <w:t>процедурата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за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възлагане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настоящата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обществена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поръчка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ако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той</w:t>
      </w:r>
      <w:proofErr w:type="spellEnd"/>
      <w:r w:rsidRPr="002E126E">
        <w:rPr>
          <w:rFonts w:ascii="Times New Roman" w:hAnsi="Times New Roman" w:cs="Times New Roman"/>
          <w:b/>
          <w:bCs/>
          <w:i/>
          <w:sz w:val="24"/>
          <w:szCs w:val="24"/>
          <w:u w:val="single"/>
          <w:lang w:val="en-US" w:eastAsia="bg-BG"/>
        </w:rPr>
        <w:t xml:space="preserve"> и/</w:t>
      </w:r>
      <w:proofErr w:type="spellStart"/>
      <w:r w:rsidRPr="002E126E">
        <w:rPr>
          <w:rFonts w:ascii="Times New Roman" w:hAnsi="Times New Roman" w:cs="Times New Roman"/>
          <w:b/>
          <w:bCs/>
          <w:i/>
          <w:sz w:val="24"/>
          <w:szCs w:val="24"/>
          <w:u w:val="single"/>
          <w:lang w:val="en-US" w:eastAsia="bg-BG"/>
        </w:rPr>
        <w:t>или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предложени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него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трето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лице</w:t>
      </w:r>
      <w:proofErr w:type="spellEnd"/>
      <w:r w:rsidRPr="002E126E">
        <w:rPr>
          <w:rFonts w:ascii="Times New Roman" w:hAnsi="Times New Roman" w:cs="Times New Roman"/>
          <w:b/>
          <w:bCs/>
          <w:i/>
          <w:sz w:val="24"/>
          <w:szCs w:val="24"/>
          <w:u w:val="single"/>
          <w:lang w:val="en-US" w:eastAsia="bg-BG"/>
        </w:rPr>
        <w:t xml:space="preserve"> и/</w:t>
      </w:r>
      <w:proofErr w:type="spellStart"/>
      <w:r w:rsidRPr="002E126E">
        <w:rPr>
          <w:rFonts w:ascii="Times New Roman" w:hAnsi="Times New Roman" w:cs="Times New Roman"/>
          <w:b/>
          <w:bCs/>
          <w:i/>
          <w:sz w:val="24"/>
          <w:szCs w:val="24"/>
          <w:u w:val="single"/>
          <w:lang w:val="en-US" w:eastAsia="bg-BG"/>
        </w:rPr>
        <w:t>или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подизпълнител</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отговаря</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някое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посочените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минимални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изисквания</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за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годност</w:t>
      </w:r>
      <w:proofErr w:type="spellEnd"/>
      <w:r w:rsidRPr="002E126E">
        <w:rPr>
          <w:rFonts w:ascii="Times New Roman" w:hAnsi="Times New Roman" w:cs="Times New Roman"/>
          <w:b/>
          <w:bCs/>
          <w:i/>
          <w:sz w:val="24"/>
          <w:szCs w:val="24"/>
          <w:u w:val="single"/>
          <w:lang w:eastAsia="bg-BG"/>
        </w:rPr>
        <w:t xml:space="preserve"> </w:t>
      </w:r>
      <w:r w:rsidRPr="002E126E">
        <w:rPr>
          <w:rFonts w:ascii="Times New Roman" w:hAnsi="Times New Roman" w:cs="Times New Roman"/>
          <w:b/>
          <w:bCs/>
          <w:i/>
          <w:sz w:val="24"/>
          <w:szCs w:val="24"/>
          <w:u w:val="single"/>
          <w:lang w:val="en-US" w:eastAsia="bg-BG"/>
        </w:rPr>
        <w:t>(</w:t>
      </w:r>
      <w:proofErr w:type="spellStart"/>
      <w:r w:rsidRPr="002E126E">
        <w:rPr>
          <w:rFonts w:ascii="Times New Roman" w:hAnsi="Times New Roman" w:cs="Times New Roman"/>
          <w:b/>
          <w:bCs/>
          <w:i/>
          <w:sz w:val="24"/>
          <w:szCs w:val="24"/>
          <w:u w:val="single"/>
          <w:lang w:val="en-US" w:eastAsia="bg-BG"/>
        </w:rPr>
        <w:t>правоспособност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икономическо</w:t>
      </w:r>
      <w:proofErr w:type="spellEnd"/>
      <w:r w:rsidRPr="002E126E">
        <w:rPr>
          <w:rFonts w:ascii="Times New Roman" w:hAnsi="Times New Roman" w:cs="Times New Roman"/>
          <w:b/>
          <w:bCs/>
          <w:i/>
          <w:sz w:val="24"/>
          <w:szCs w:val="24"/>
          <w:u w:val="single"/>
          <w:lang w:val="en-US" w:eastAsia="bg-BG"/>
        </w:rPr>
        <w:t xml:space="preserve"> и </w:t>
      </w:r>
      <w:proofErr w:type="spellStart"/>
      <w:r w:rsidRPr="002E126E">
        <w:rPr>
          <w:rFonts w:ascii="Times New Roman" w:hAnsi="Times New Roman" w:cs="Times New Roman"/>
          <w:b/>
          <w:bCs/>
          <w:i/>
          <w:sz w:val="24"/>
          <w:szCs w:val="24"/>
          <w:u w:val="single"/>
          <w:lang w:val="en-US" w:eastAsia="bg-BG"/>
        </w:rPr>
        <w:t>финансово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състояние</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технически</w:t>
      </w:r>
      <w:proofErr w:type="spellEnd"/>
      <w:r w:rsidRPr="002E126E">
        <w:rPr>
          <w:rFonts w:ascii="Times New Roman" w:hAnsi="Times New Roman" w:cs="Times New Roman"/>
          <w:b/>
          <w:bCs/>
          <w:i/>
          <w:sz w:val="24"/>
          <w:szCs w:val="24"/>
          <w:u w:val="single"/>
          <w:lang w:val="en-US" w:eastAsia="bg-BG"/>
        </w:rPr>
        <w:t xml:space="preserve"> и </w:t>
      </w:r>
      <w:proofErr w:type="spellStart"/>
      <w:r w:rsidRPr="002E126E">
        <w:rPr>
          <w:rFonts w:ascii="Times New Roman" w:hAnsi="Times New Roman" w:cs="Times New Roman"/>
          <w:b/>
          <w:bCs/>
          <w:i/>
          <w:sz w:val="24"/>
          <w:szCs w:val="24"/>
          <w:u w:val="single"/>
          <w:lang w:val="en-US" w:eastAsia="bg-BG"/>
        </w:rPr>
        <w:t>професионални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способности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респ</w:t>
      </w:r>
      <w:proofErr w:type="spellEnd"/>
      <w:r w:rsidRPr="002E126E">
        <w:rPr>
          <w:rFonts w:ascii="Times New Roman" w:hAnsi="Times New Roman" w:cs="Times New Roman"/>
          <w:b/>
          <w:bCs/>
          <w:i/>
          <w:sz w:val="24"/>
          <w:szCs w:val="24"/>
          <w:u w:val="single"/>
          <w:lang w:val="en-US" w:eastAsia="bg-BG"/>
        </w:rPr>
        <w:t xml:space="preserve">. </w:t>
      </w:r>
      <w:proofErr w:type="spellStart"/>
      <w:proofErr w:type="gramStart"/>
      <w:r w:rsidRPr="002E126E">
        <w:rPr>
          <w:rFonts w:ascii="Times New Roman" w:hAnsi="Times New Roman" w:cs="Times New Roman"/>
          <w:b/>
          <w:bCs/>
          <w:i/>
          <w:sz w:val="24"/>
          <w:szCs w:val="24"/>
          <w:u w:val="single"/>
          <w:lang w:val="en-US" w:eastAsia="bg-BG"/>
        </w:rPr>
        <w:t>на</w:t>
      </w:r>
      <w:proofErr w:type="spellEnd"/>
      <w:proofErr w:type="gram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изискванията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за</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лично</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състояние</w:t>
      </w:r>
      <w:proofErr w:type="spellEnd"/>
      <w:r w:rsidRPr="002E126E">
        <w:rPr>
          <w:rFonts w:ascii="Times New Roman" w:hAnsi="Times New Roman" w:cs="Times New Roman"/>
          <w:b/>
          <w:bCs/>
          <w:i/>
          <w:sz w:val="24"/>
          <w:szCs w:val="24"/>
          <w:u w:val="single"/>
          <w:lang w:val="en-US" w:eastAsia="bg-BG"/>
        </w:rPr>
        <w:t xml:space="preserve"> и </w:t>
      </w:r>
      <w:proofErr w:type="spellStart"/>
      <w:r w:rsidRPr="002E126E">
        <w:rPr>
          <w:rFonts w:ascii="Times New Roman" w:hAnsi="Times New Roman" w:cs="Times New Roman"/>
          <w:b/>
          <w:bCs/>
          <w:i/>
          <w:sz w:val="24"/>
          <w:szCs w:val="24"/>
          <w:u w:val="single"/>
          <w:lang w:val="en-US" w:eastAsia="bg-BG"/>
        </w:rPr>
        <w:t>други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посочени</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от</w:t>
      </w:r>
      <w:proofErr w:type="spellEnd"/>
      <w:r w:rsidRPr="002E126E">
        <w:rPr>
          <w:rFonts w:ascii="Times New Roman" w:hAnsi="Times New Roman" w:cs="Times New Roman"/>
          <w:b/>
          <w:bCs/>
          <w:i/>
          <w:sz w:val="24"/>
          <w:szCs w:val="24"/>
          <w:u w:val="single"/>
          <w:lang w:val="en-US" w:eastAsia="bg-BG"/>
        </w:rPr>
        <w:t xml:space="preserve"> </w:t>
      </w:r>
      <w:proofErr w:type="spellStart"/>
      <w:r w:rsidRPr="002E126E">
        <w:rPr>
          <w:rFonts w:ascii="Times New Roman" w:hAnsi="Times New Roman" w:cs="Times New Roman"/>
          <w:b/>
          <w:bCs/>
          <w:i/>
          <w:sz w:val="24"/>
          <w:szCs w:val="24"/>
          <w:u w:val="single"/>
          <w:lang w:val="en-US" w:eastAsia="bg-BG"/>
        </w:rPr>
        <w:t>възложителя</w:t>
      </w:r>
      <w:proofErr w:type="spellEnd"/>
      <w:r w:rsidRPr="002E126E">
        <w:rPr>
          <w:rFonts w:ascii="Times New Roman" w:hAnsi="Times New Roman" w:cs="Times New Roman"/>
          <w:b/>
          <w:bCs/>
          <w:i/>
          <w:sz w:val="24"/>
          <w:szCs w:val="24"/>
          <w:u w:val="single"/>
          <w:lang w:val="en-US" w:eastAsia="bg-BG"/>
        </w:rPr>
        <w:t>.</w:t>
      </w:r>
      <w:r w:rsidRPr="002E126E">
        <w:rPr>
          <w:rFonts w:ascii="Times New Roman" w:eastAsia="Times New Roman" w:hAnsi="Times New Roman" w:cs="Times New Roman"/>
          <w:b/>
          <w:sz w:val="24"/>
          <w:szCs w:val="24"/>
          <w:u w:val="single"/>
          <w:lang w:val="en-US" w:eastAsia="bg-BG"/>
        </w:rPr>
        <w:t xml:space="preserve"> </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На етап подаване на оферти - за доказване на изискванията за лично състояние, годност(правоспособност), икономическо и финансово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w:t>
      </w:r>
      <w:r w:rsidR="004A1CC6">
        <w:rPr>
          <w:rFonts w:ascii="Times New Roman" w:eastAsia="Times New Roman" w:hAnsi="Times New Roman" w:cs="Times New Roman"/>
          <w:sz w:val="24"/>
          <w:szCs w:val="24"/>
          <w:lang w:eastAsia="bg-BG"/>
        </w:rPr>
        <w:t xml:space="preserve"> </w:t>
      </w:r>
      <w:r w:rsidRPr="002E126E">
        <w:rPr>
          <w:rFonts w:ascii="Times New Roman" w:eastAsia="Times New Roman" w:hAnsi="Times New Roman" w:cs="Times New Roman"/>
          <w:b/>
          <w:sz w:val="24"/>
          <w:szCs w:val="24"/>
          <w:u w:val="single"/>
          <w:lang w:eastAsia="bg-BG"/>
        </w:rPr>
        <w:t>единствено</w:t>
      </w:r>
      <w:r w:rsidRPr="002E126E">
        <w:rPr>
          <w:rFonts w:ascii="Times New Roman" w:eastAsia="Times New Roman" w:hAnsi="Times New Roman" w:cs="Times New Roman"/>
          <w:sz w:val="24"/>
          <w:szCs w:val="24"/>
          <w:lang w:eastAsia="bg-BG"/>
        </w:rPr>
        <w:t xml:space="preserve"> попълнен </w:t>
      </w:r>
      <w:r w:rsidRPr="002E126E">
        <w:rPr>
          <w:rFonts w:ascii="Times New Roman" w:eastAsia="Times New Roman" w:hAnsi="Times New Roman" w:cs="Times New Roman"/>
          <w:b/>
          <w:sz w:val="24"/>
          <w:szCs w:val="24"/>
          <w:lang w:eastAsia="bg-BG"/>
        </w:rPr>
        <w:t>единен европейски документ за обществени поръчки (ЕЕДОП)</w:t>
      </w:r>
      <w:r w:rsidRPr="002E126E">
        <w:rPr>
          <w:rFonts w:ascii="Times New Roman" w:eastAsia="Times New Roman" w:hAnsi="Times New Roman" w:cs="Times New Roman"/>
          <w:sz w:val="24"/>
          <w:szCs w:val="24"/>
          <w:lang w:eastAsia="bg-BG"/>
        </w:rPr>
        <w:t xml:space="preserve"> съдържащ цялата необходима информация</w:t>
      </w:r>
      <w:r w:rsidRPr="002E126E">
        <w:rPr>
          <w:rFonts w:ascii="Times New Roman" w:eastAsia="Times New Roman" w:hAnsi="Times New Roman" w:cs="Times New Roman"/>
          <w:b/>
          <w:sz w:val="24"/>
          <w:szCs w:val="24"/>
          <w:u w:val="single"/>
          <w:lang w:eastAsia="bg-BG"/>
        </w:rPr>
        <w:t xml:space="preserve"> като НЕ е необходимо</w:t>
      </w:r>
      <w:r w:rsidRPr="002E126E">
        <w:rPr>
          <w:rFonts w:ascii="Times New Roman" w:eastAsia="Times New Roman" w:hAnsi="Times New Roman" w:cs="Times New Roman"/>
          <w:b/>
          <w:sz w:val="24"/>
          <w:szCs w:val="24"/>
          <w:lang w:eastAsia="bg-BG"/>
        </w:rPr>
        <w:t xml:space="preserve"> да представят каквито и да било други документи, за да доказват необходимото съответствие.</w:t>
      </w:r>
      <w:r w:rsidRPr="002E126E">
        <w:rPr>
          <w:rFonts w:ascii="Times New Roman" w:eastAsia="Times New Roman" w:hAnsi="Times New Roman" w:cs="Times New Roman"/>
          <w:sz w:val="24"/>
          <w:szCs w:val="24"/>
          <w:lang w:eastAsia="bg-BG"/>
        </w:rPr>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u w:val="single"/>
          <w:lang w:eastAsia="bg-BG"/>
        </w:rPr>
        <w:t>В ЕЕДОП се представят данни относно публичните регистри</w:t>
      </w:r>
      <w:r w:rsidRPr="002E126E">
        <w:rPr>
          <w:rFonts w:ascii="Times New Roman" w:eastAsia="Times New Roman" w:hAnsi="Times New Roman" w:cs="Times New Roman"/>
          <w:sz w:val="24"/>
          <w:szCs w:val="24"/>
          <w:lang w:eastAsia="bg-BG"/>
        </w:rPr>
        <w:t>,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 </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p>
    <w:p w:rsidR="002E126E" w:rsidRPr="002E126E" w:rsidRDefault="002E126E" w:rsidP="002E126E">
      <w:pPr>
        <w:spacing w:after="0" w:line="240" w:lineRule="auto"/>
        <w:ind w:right="23" w:firstLine="709"/>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2E126E" w:rsidRPr="002E126E" w:rsidRDefault="002E126E" w:rsidP="002E126E">
      <w:pPr>
        <w:spacing w:after="0" w:line="240" w:lineRule="auto"/>
        <w:ind w:right="23"/>
        <w:jc w:val="both"/>
        <w:rPr>
          <w:rFonts w:ascii="Times New Roman" w:eastAsia="Times New Roman" w:hAnsi="Times New Roman" w:cs="Times New Roman"/>
          <w:b/>
          <w:sz w:val="24"/>
          <w:szCs w:val="24"/>
          <w:lang w:eastAsia="bg-BG"/>
        </w:rPr>
      </w:pPr>
    </w:p>
    <w:p w:rsidR="002E126E" w:rsidRPr="002E126E" w:rsidRDefault="002E126E" w:rsidP="002E126E">
      <w:pPr>
        <w:tabs>
          <w:tab w:val="left" w:pos="0"/>
        </w:tabs>
        <w:spacing w:after="0" w:line="240" w:lineRule="auto"/>
        <w:ind w:right="23" w:firstLine="567"/>
        <w:jc w:val="both"/>
        <w:rPr>
          <w:rFonts w:ascii="Times New Roman" w:eastAsia="Times New Roman" w:hAnsi="Times New Roman" w:cs="Times New Roman"/>
          <w:b/>
          <w:i/>
          <w:sz w:val="24"/>
          <w:szCs w:val="24"/>
        </w:rPr>
      </w:pPr>
      <w:r w:rsidRPr="002E126E">
        <w:rPr>
          <w:rFonts w:ascii="Times New Roman" w:eastAsia="Times New Roman" w:hAnsi="Times New Roman" w:cs="Times New Roman"/>
          <w:b/>
          <w:i/>
          <w:sz w:val="24"/>
          <w:szCs w:val="24"/>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2E126E" w:rsidRPr="002E126E" w:rsidRDefault="002E126E" w:rsidP="002E126E">
      <w:pPr>
        <w:autoSpaceDE w:val="0"/>
        <w:autoSpaceDN w:val="0"/>
        <w:adjustRightInd w:val="0"/>
        <w:spacing w:after="0"/>
        <w:ind w:firstLine="567"/>
        <w:jc w:val="both"/>
        <w:rPr>
          <w:rFonts w:ascii="Times New Roman" w:eastAsiaTheme="minorEastAsia" w:hAnsi="Times New Roman" w:cs="Times New Roman"/>
          <w:sz w:val="24"/>
          <w:szCs w:val="24"/>
        </w:rPr>
      </w:pPr>
    </w:p>
    <w:p w:rsidR="002E126E" w:rsidRPr="002E126E" w:rsidRDefault="002E126E" w:rsidP="002E126E">
      <w:pPr>
        <w:spacing w:after="0" w:line="240" w:lineRule="auto"/>
        <w:ind w:firstLine="567"/>
        <w:jc w:val="both"/>
        <w:rPr>
          <w:rFonts w:ascii="Times New Roman" w:eastAsia="Times New Roman" w:hAnsi="Times New Roman" w:cs="Times New Roman"/>
          <w:b/>
          <w:sz w:val="24"/>
          <w:szCs w:val="24"/>
          <w:u w:val="single"/>
          <w:lang w:eastAsia="bg-BG"/>
        </w:rPr>
      </w:pPr>
      <w:r w:rsidRPr="002E126E">
        <w:rPr>
          <w:rFonts w:ascii="Times New Roman" w:eastAsia="Times New Roman" w:hAnsi="Times New Roman" w:cs="Times New Roman"/>
          <w:b/>
          <w:sz w:val="24"/>
          <w:szCs w:val="24"/>
          <w:u w:val="single"/>
          <w:lang w:eastAsia="bg-BG"/>
        </w:rPr>
        <w:t>ОСОБЕНО ВАЖНО!</w:t>
      </w:r>
    </w:p>
    <w:p w:rsidR="002E126E" w:rsidRPr="002E126E" w:rsidRDefault="002E126E" w:rsidP="002E126E">
      <w:pPr>
        <w:spacing w:after="0" w:line="240" w:lineRule="auto"/>
        <w:ind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2E126E" w:rsidRPr="002E126E" w:rsidRDefault="002E126E" w:rsidP="002E126E">
      <w:pPr>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следва да попълнят в приложимите полета ЕЕДОП по образеца генериран в ЦАИС ЕОП от Възложителя.</w:t>
      </w:r>
    </w:p>
    <w:p w:rsidR="002E126E" w:rsidRPr="002E126E" w:rsidRDefault="002E126E" w:rsidP="002E126E">
      <w:pPr>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2E126E" w:rsidRPr="002E126E" w:rsidRDefault="002E126E" w:rsidP="002E126E">
      <w:pPr>
        <w:autoSpaceDE w:val="0"/>
        <w:autoSpaceDN w:val="0"/>
        <w:adjustRightInd w:val="0"/>
        <w:spacing w:after="0"/>
        <w:ind w:firstLine="360"/>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Съгласно разпоредбата на чл.41 от ППЗОП, когато лицата по </w:t>
      </w:r>
      <w:hyperlink r:id="rId39" w:history="1">
        <w:r w:rsidRPr="002E126E">
          <w:rPr>
            <w:rFonts w:ascii="Times New Roman" w:eastAsia="Times New Roman" w:hAnsi="Times New Roman" w:cs="Times New Roman"/>
            <w:sz w:val="24"/>
            <w:szCs w:val="24"/>
            <w:lang w:eastAsia="bg-BG"/>
          </w:rPr>
          <w:t>чл. 54, ал. 2</w:t>
        </w:r>
      </w:hyperlink>
      <w:r w:rsidRPr="002E126E">
        <w:rPr>
          <w:rFonts w:ascii="Times New Roman" w:eastAsia="Times New Roman" w:hAnsi="Times New Roman" w:cs="Times New Roman"/>
          <w:sz w:val="24"/>
          <w:szCs w:val="24"/>
          <w:lang w:eastAsia="bg-BG"/>
        </w:rPr>
        <w:t xml:space="preserve"> и </w:t>
      </w:r>
      <w:hyperlink r:id="rId40" w:history="1">
        <w:r w:rsidRPr="002E126E">
          <w:rPr>
            <w:rFonts w:ascii="Times New Roman" w:eastAsia="Times New Roman" w:hAnsi="Times New Roman" w:cs="Times New Roman"/>
            <w:sz w:val="24"/>
            <w:szCs w:val="24"/>
            <w:lang w:eastAsia="bg-BG"/>
          </w:rPr>
          <w:t>3 от ЗОП</w:t>
        </w:r>
      </w:hyperlink>
      <w:r w:rsidRPr="002E126E">
        <w:rPr>
          <w:rFonts w:ascii="Times New Roman" w:eastAsia="Times New Roman" w:hAnsi="Times New Roman" w:cs="Times New Roman"/>
          <w:sz w:val="24"/>
          <w:szCs w:val="24"/>
          <w:lang w:eastAsia="bg-BG"/>
        </w:rPr>
        <w:t xml:space="preserve"> са повече от едно и за тях няма различие по отношение на обстоятелствата по </w:t>
      </w:r>
      <w:hyperlink r:id="rId41" w:history="1">
        <w:r w:rsidRPr="002E126E">
          <w:rPr>
            <w:rFonts w:ascii="Times New Roman" w:eastAsia="Times New Roman" w:hAnsi="Times New Roman" w:cs="Times New Roman"/>
            <w:sz w:val="24"/>
            <w:szCs w:val="24"/>
            <w:lang w:eastAsia="bg-BG"/>
          </w:rPr>
          <w:t>чл. 54, ал. 1, т. 1</w:t>
        </w:r>
      </w:hyperlink>
      <w:r w:rsidRPr="002E126E">
        <w:rPr>
          <w:rFonts w:ascii="Times New Roman" w:eastAsia="Times New Roman" w:hAnsi="Times New Roman" w:cs="Times New Roman"/>
          <w:sz w:val="24"/>
          <w:szCs w:val="24"/>
          <w:lang w:eastAsia="bg-BG"/>
        </w:rPr>
        <w:t xml:space="preserve">, </w:t>
      </w:r>
      <w:hyperlink r:id="rId42" w:history="1">
        <w:r w:rsidRPr="002E126E">
          <w:rPr>
            <w:rFonts w:ascii="Times New Roman" w:eastAsia="Times New Roman" w:hAnsi="Times New Roman" w:cs="Times New Roman"/>
            <w:sz w:val="24"/>
            <w:szCs w:val="24"/>
            <w:lang w:eastAsia="bg-BG"/>
          </w:rPr>
          <w:t>2</w:t>
        </w:r>
      </w:hyperlink>
      <w:r w:rsidRPr="002E126E">
        <w:rPr>
          <w:rFonts w:ascii="Times New Roman" w:eastAsia="Times New Roman" w:hAnsi="Times New Roman" w:cs="Times New Roman"/>
          <w:sz w:val="24"/>
          <w:szCs w:val="24"/>
          <w:lang w:eastAsia="bg-BG"/>
        </w:rPr>
        <w:t xml:space="preserve"> и </w:t>
      </w:r>
      <w:hyperlink r:id="rId43" w:history="1">
        <w:r w:rsidRPr="002E126E">
          <w:rPr>
            <w:rFonts w:ascii="Times New Roman" w:eastAsia="Times New Roman" w:hAnsi="Times New Roman" w:cs="Times New Roman"/>
            <w:sz w:val="24"/>
            <w:szCs w:val="24"/>
            <w:lang w:eastAsia="bg-BG"/>
          </w:rPr>
          <w:t>7</w:t>
        </w:r>
      </w:hyperlink>
      <w:r w:rsidRPr="002E126E">
        <w:rPr>
          <w:rFonts w:ascii="Times New Roman" w:eastAsia="Times New Roman" w:hAnsi="Times New Roman" w:cs="Times New Roman"/>
          <w:sz w:val="24"/>
          <w:szCs w:val="24"/>
          <w:lang w:eastAsia="bg-BG"/>
        </w:rPr>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2E126E">
        <w:t xml:space="preserve"> </w:t>
      </w:r>
      <w:r w:rsidRPr="002E126E">
        <w:rPr>
          <w:rFonts w:ascii="Times New Roman" w:eastAsiaTheme="minorEastAsia" w:hAnsi="Times New Roman" w:cs="Times New Roman"/>
          <w:b/>
          <w:sz w:val="24"/>
          <w:szCs w:val="24"/>
        </w:rPr>
        <w:t xml:space="preserve">В този случай, подписващото лице следва да представи към подадения еЕЕДОП и декларация свободен текст, че разполага с информацията по отношение на останалите задължени лица. </w:t>
      </w:r>
      <w:r w:rsidRPr="002E126E">
        <w:rPr>
          <w:rFonts w:ascii="Times New Roman" w:eastAsia="Times New Roman" w:hAnsi="Times New Roman" w:cs="Times New Roman"/>
          <w:sz w:val="24"/>
          <w:szCs w:val="24"/>
          <w:lang w:eastAsia="bg-BG"/>
        </w:rPr>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E126E">
        <w:rPr>
          <w:rFonts w:ascii="Verdana" w:eastAsiaTheme="minorEastAsia" w:hAnsi="Verdana"/>
        </w:rPr>
        <w:t xml:space="preserve"> </w:t>
      </w:r>
      <w:r w:rsidRPr="002E126E">
        <w:rPr>
          <w:rFonts w:ascii="Times New Roman" w:eastAsia="Times New Roman" w:hAnsi="Times New Roman" w:cs="Times New Roman"/>
          <w:sz w:val="24"/>
          <w:szCs w:val="24"/>
          <w:lang w:eastAsia="bg-BG"/>
        </w:rPr>
        <w:t xml:space="preserve">При необходимост от деклариране на обстоятелствата по </w:t>
      </w:r>
      <w:hyperlink r:id="rId44" w:history="1">
        <w:r w:rsidRPr="002E126E">
          <w:rPr>
            <w:rFonts w:ascii="Times New Roman" w:eastAsia="Times New Roman" w:hAnsi="Times New Roman" w:cs="Times New Roman"/>
            <w:color w:val="0000FF"/>
            <w:sz w:val="24"/>
            <w:szCs w:val="24"/>
            <w:u w:val="single"/>
            <w:lang w:eastAsia="bg-BG"/>
          </w:rPr>
          <w:t xml:space="preserve">чл. 54, ал. 1, т. </w:t>
        </w:r>
        <w:r w:rsidRPr="002E126E">
          <w:rPr>
            <w:rFonts w:ascii="Times New Roman" w:eastAsia="Times New Roman" w:hAnsi="Times New Roman" w:cs="Times New Roman"/>
            <w:color w:val="0000FF"/>
            <w:sz w:val="24"/>
            <w:szCs w:val="24"/>
            <w:u w:val="single"/>
            <w:lang w:eastAsia="bg-BG"/>
          </w:rPr>
          <w:lastRenderedPageBreak/>
          <w:t>3</w:t>
        </w:r>
      </w:hyperlink>
      <w:r w:rsidRPr="002E126E">
        <w:rPr>
          <w:rFonts w:ascii="Times New Roman" w:eastAsia="Times New Roman" w:hAnsi="Times New Roman" w:cs="Times New Roman"/>
          <w:sz w:val="24"/>
          <w:szCs w:val="24"/>
          <w:lang w:eastAsia="bg-BG"/>
        </w:rPr>
        <w:t xml:space="preserve"> - </w:t>
      </w:r>
      <w:hyperlink r:id="rId45" w:history="1">
        <w:r w:rsidRPr="002E126E">
          <w:rPr>
            <w:rFonts w:ascii="Times New Roman" w:eastAsia="Times New Roman" w:hAnsi="Times New Roman" w:cs="Times New Roman"/>
            <w:color w:val="0000FF"/>
            <w:sz w:val="24"/>
            <w:szCs w:val="24"/>
            <w:u w:val="single"/>
            <w:lang w:eastAsia="bg-BG"/>
          </w:rPr>
          <w:t>6</w:t>
        </w:r>
      </w:hyperlink>
      <w:r w:rsidRPr="002E126E">
        <w:rPr>
          <w:rFonts w:ascii="Times New Roman" w:eastAsia="Times New Roman" w:hAnsi="Times New Roman" w:cs="Times New Roman"/>
          <w:color w:val="0000FF"/>
          <w:sz w:val="24"/>
          <w:szCs w:val="24"/>
          <w:u w:val="single"/>
          <w:lang w:eastAsia="bg-BG"/>
        </w:rPr>
        <w:t xml:space="preserve"> от ЗОП</w:t>
      </w:r>
      <w:r w:rsidRPr="002E126E">
        <w:rPr>
          <w:rFonts w:ascii="Times New Roman" w:eastAsia="Times New Roman" w:hAnsi="Times New Roman" w:cs="Times New Roman"/>
          <w:sz w:val="24"/>
          <w:szCs w:val="24"/>
          <w:lang w:eastAsia="bg-BG"/>
        </w:rPr>
        <w:t>,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r w:rsidRPr="002E126E">
        <w:rPr>
          <w:rFonts w:ascii="Verdana" w:eastAsiaTheme="minorEastAsia" w:hAnsi="Verdana"/>
        </w:rPr>
        <w:t xml:space="preserve"> </w:t>
      </w:r>
      <w:r w:rsidRPr="002E126E">
        <w:rPr>
          <w:rFonts w:ascii="Times New Roman" w:eastAsia="Times New Roman" w:hAnsi="Times New Roman" w:cs="Times New Roman"/>
          <w:sz w:val="24"/>
          <w:szCs w:val="24"/>
          <w:lang w:eastAsia="bg-BG"/>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2E126E" w:rsidRPr="002E126E" w:rsidRDefault="002E126E" w:rsidP="002E126E">
      <w:pPr>
        <w:numPr>
          <w:ilvl w:val="0"/>
          <w:numId w:val="6"/>
        </w:numPr>
        <w:tabs>
          <w:tab w:val="left" w:pos="0"/>
        </w:tabs>
        <w:spacing w:after="0" w:line="240" w:lineRule="auto"/>
        <w:ind w:firstLine="360"/>
        <w:contextualSpacing/>
        <w:jc w:val="both"/>
        <w:rPr>
          <w:rFonts w:ascii="Times New Roman" w:eastAsia="Times New Roman" w:hAnsi="Times New Roman" w:cs="Times New Roman"/>
          <w:sz w:val="24"/>
          <w:szCs w:val="24"/>
        </w:rPr>
      </w:pPr>
      <w:r w:rsidRPr="002E126E">
        <w:rPr>
          <w:rFonts w:ascii="Times New Roman" w:eastAsia="Times New Roman" w:hAnsi="Times New Roman" w:cs="Times New Roman"/>
          <w:b/>
          <w:sz w:val="24"/>
          <w:szCs w:val="24"/>
          <w:lang w:val="en-US" w:eastAsia="bg-BG"/>
        </w:rPr>
        <w:t>ДОКУМЕНТИ ЗА ДОКАЗВАНЕ СЪОТВЕТСТВИЕТО С ИЗИСКВАНИЯТА ЗА ЛИЧНО СЪСТОЯНИЕ И КРИТЕРИИТЕ ЗА ПОДБОР, ИЗИСКВАНИ ОТ ВЪЗЛОЖИТЕЛЯ ПРИ СКЛЮЧВАНЕ НА ДОГОВОРА ЗА ОБЩЕСТВЕНА ПОРЪЧКА</w:t>
      </w:r>
    </w:p>
    <w:p w:rsidR="002E126E" w:rsidRPr="002E126E" w:rsidRDefault="002E126E" w:rsidP="002E126E">
      <w:pPr>
        <w:tabs>
          <w:tab w:val="left" w:pos="0"/>
        </w:tabs>
        <w:spacing w:after="0" w:line="240" w:lineRule="auto"/>
        <w:contextualSpacing/>
        <w:jc w:val="both"/>
        <w:rPr>
          <w:rFonts w:ascii="Times New Roman" w:eastAsia="Times New Roman" w:hAnsi="Times New Roman" w:cs="Times New Roman"/>
          <w:sz w:val="24"/>
          <w:szCs w:val="24"/>
        </w:rPr>
      </w:pPr>
      <w:r w:rsidRPr="002E126E">
        <w:rPr>
          <w:rFonts w:ascii="Times New Roman" w:eastAsia="Times New Roman" w:hAnsi="Times New Roman" w:cs="Times New Roman"/>
          <w:b/>
          <w:sz w:val="24"/>
          <w:szCs w:val="24"/>
        </w:rPr>
        <w:tab/>
        <w:t>Преди сключването на договор</w:t>
      </w:r>
      <w:r w:rsidRPr="002E126E">
        <w:rPr>
          <w:rFonts w:ascii="Times New Roman" w:eastAsia="Times New Roman" w:hAnsi="Times New Roman" w:cs="Times New Roman"/>
          <w:sz w:val="24"/>
          <w:szCs w:val="24"/>
        </w:rPr>
        <w:t xml:space="preserve"> за обществена поръчка, възложителят изисква от участника, определен за изпълнител, да представи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 </w:t>
      </w:r>
    </w:p>
    <w:p w:rsidR="002E126E" w:rsidRPr="002E126E" w:rsidRDefault="002E126E" w:rsidP="002E126E">
      <w:pPr>
        <w:tabs>
          <w:tab w:val="left" w:pos="0"/>
        </w:tabs>
        <w:spacing w:after="0" w:line="240" w:lineRule="auto"/>
        <w:ind w:firstLine="709"/>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4.1.</w:t>
      </w:r>
      <w:r w:rsidRPr="002E126E">
        <w:rPr>
          <w:rFonts w:ascii="Times New Roman" w:eastAsia="Times New Roman" w:hAnsi="Times New Roman" w:cs="Times New Roman"/>
          <w:sz w:val="24"/>
          <w:szCs w:val="24"/>
          <w:lang w:eastAsia="bg-BG"/>
        </w:rPr>
        <w:t xml:space="preserve"> За доказване на липсата на основания за отстраняване участникът, избран за изпълнител, представя документите посочени в чл. 58 от ЗОП, с изключение на документи, до които Възложителя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 както и когато конкретни обстоятелства не са били въведени от възложителя като основания за отстраняване от процедурата. </w:t>
      </w:r>
    </w:p>
    <w:p w:rsidR="002E126E" w:rsidRPr="002E126E" w:rsidRDefault="002E126E" w:rsidP="002E126E">
      <w:pPr>
        <w:spacing w:after="120" w:line="240" w:lineRule="auto"/>
        <w:ind w:firstLine="709"/>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4.2.</w:t>
      </w:r>
      <w:r w:rsidRPr="002E126E">
        <w:rPr>
          <w:rFonts w:ascii="Times New Roman" w:eastAsia="Times New Roman" w:hAnsi="Times New Roman" w:cs="Times New Roman"/>
          <w:sz w:val="24"/>
          <w:szCs w:val="24"/>
          <w:lang w:eastAsia="bg-BG"/>
        </w:rPr>
        <w:t xml:space="preserve"> За доказване на съответствието с поставените критерии за подбор, участникът избран за изпълнител, представя следните документи:</w:t>
      </w:r>
    </w:p>
    <w:p w:rsidR="002E126E" w:rsidRPr="002E126E" w:rsidRDefault="002E126E" w:rsidP="002E126E">
      <w:pPr>
        <w:spacing w:after="120" w:line="240" w:lineRule="auto"/>
        <w:ind w:right="23"/>
        <w:jc w:val="both"/>
        <w:textAlignment w:val="center"/>
        <w:rPr>
          <w:rFonts w:ascii="Times New Roman" w:eastAsiaTheme="minorEastAsia" w:hAnsi="Times New Roman"/>
          <w:b/>
          <w:sz w:val="24"/>
          <w:szCs w:val="24"/>
        </w:rPr>
      </w:pPr>
      <w:r w:rsidRPr="002E126E">
        <w:rPr>
          <w:rFonts w:ascii="Times New Roman" w:eastAsia="Times New Roman" w:hAnsi="Times New Roman"/>
          <w:b/>
          <w:sz w:val="24"/>
          <w:szCs w:val="24"/>
        </w:rPr>
        <w:t xml:space="preserve">- Списък на строителството, </w:t>
      </w:r>
      <w:r w:rsidRPr="002E126E">
        <w:rPr>
          <w:rFonts w:ascii="Times New Roman" w:eastAsia="Times New Roman" w:hAnsi="Times New Roman"/>
          <w:sz w:val="24"/>
          <w:szCs w:val="24"/>
        </w:rPr>
        <w:t>което е идентично или сходно с предмета на обществената поръчка, изпълнено през последните 5 /пет/ години, считано от датата на подаване на офертата-(Образец № 1),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2E126E" w:rsidRPr="002E126E" w:rsidRDefault="002E126E" w:rsidP="002E126E">
      <w:pPr>
        <w:spacing w:after="120" w:line="240" w:lineRule="auto"/>
        <w:ind w:right="23"/>
        <w:jc w:val="both"/>
        <w:textAlignment w:val="center"/>
        <w:rPr>
          <w:rFonts w:ascii="Times New Roman" w:eastAsiaTheme="minorEastAsia" w:hAnsi="Times New Roman"/>
          <w:b/>
          <w:sz w:val="24"/>
          <w:szCs w:val="24"/>
        </w:rPr>
      </w:pPr>
      <w:r w:rsidRPr="002E126E">
        <w:rPr>
          <w:rFonts w:ascii="Times New Roman" w:eastAsia="Times New Roman" w:hAnsi="Times New Roman"/>
          <w:b/>
          <w:sz w:val="24"/>
          <w:szCs w:val="24"/>
        </w:rPr>
        <w:t xml:space="preserve">-  Заверено копие на сертификат БДС </w:t>
      </w:r>
      <w:r w:rsidRPr="002E126E">
        <w:rPr>
          <w:rFonts w:ascii="Times New Roman" w:eastAsia="Times New Roman" w:hAnsi="Times New Roman"/>
          <w:b/>
          <w:bCs/>
          <w:sz w:val="24"/>
          <w:szCs w:val="24"/>
          <w:lang w:val="en-US"/>
        </w:rPr>
        <w:t>EN</w:t>
      </w:r>
      <w:r w:rsidRPr="002E126E">
        <w:rPr>
          <w:rFonts w:ascii="Times New Roman" w:eastAsia="Times New Roman" w:hAnsi="Times New Roman"/>
          <w:b/>
          <w:bCs/>
          <w:sz w:val="24"/>
          <w:szCs w:val="24"/>
        </w:rPr>
        <w:t xml:space="preserve"> ISO 9001:2015 </w:t>
      </w:r>
      <w:r w:rsidRPr="002E126E">
        <w:rPr>
          <w:rFonts w:ascii="Times New Roman" w:eastAsia="Times New Roman" w:hAnsi="Times New Roman"/>
          <w:b/>
          <w:sz w:val="24"/>
          <w:szCs w:val="24"/>
        </w:rPr>
        <w:t xml:space="preserve">или еквивалент </w:t>
      </w:r>
    </w:p>
    <w:p w:rsidR="00F70158" w:rsidRDefault="00F70158" w:rsidP="002E126E">
      <w:pPr>
        <w:autoSpaceDE w:val="0"/>
        <w:autoSpaceDN w:val="0"/>
        <w:adjustRightInd w:val="0"/>
        <w:ind w:right="23"/>
        <w:jc w:val="both"/>
        <w:rPr>
          <w:rFonts w:ascii="Times New Roman" w:eastAsia="Times New Roman" w:hAnsi="Times New Roman" w:cs="Times New Roman"/>
          <w:b/>
          <w:sz w:val="24"/>
          <w:szCs w:val="24"/>
          <w:lang w:val="ru-RU" w:eastAsia="bg-BG"/>
        </w:rPr>
      </w:pPr>
    </w:p>
    <w:p w:rsidR="002E126E" w:rsidRPr="002E126E" w:rsidRDefault="002E126E" w:rsidP="002E126E">
      <w:pPr>
        <w:autoSpaceDE w:val="0"/>
        <w:autoSpaceDN w:val="0"/>
        <w:adjustRightInd w:val="0"/>
        <w:ind w:right="23"/>
        <w:jc w:val="both"/>
        <w:rPr>
          <w:rFonts w:ascii="Times New Roman" w:eastAsia="Times New Roman" w:hAnsi="Times New Roman" w:cs="Times New Roman"/>
          <w:b/>
          <w:sz w:val="24"/>
          <w:szCs w:val="24"/>
          <w:lang w:val="ru-RU" w:eastAsia="bg-BG"/>
        </w:rPr>
      </w:pPr>
      <w:r w:rsidRPr="002E126E">
        <w:rPr>
          <w:rFonts w:ascii="Times New Roman" w:eastAsia="Times New Roman" w:hAnsi="Times New Roman" w:cs="Times New Roman"/>
          <w:b/>
          <w:sz w:val="24"/>
          <w:szCs w:val="24"/>
          <w:lang w:val="ru-RU" w:eastAsia="bg-BG"/>
        </w:rPr>
        <w:t>5. ГАРАНЦИЯ ЗА ИЗПЪЛНЕНИЕ НА ДОГОВОРА ЗА ОБЩЕСТВЕНА ПОРЪЧКА И ГАРАНЦИОННИ СРОКОВЕ</w:t>
      </w:r>
    </w:p>
    <w:p w:rsidR="00F70158" w:rsidRDefault="002E126E" w:rsidP="002E126E">
      <w:pPr>
        <w:jc w:val="both"/>
        <w:rPr>
          <w:rFonts w:ascii="Times New Roman" w:eastAsia="Times New Roman" w:hAnsi="Times New Roman"/>
          <w:sz w:val="24"/>
          <w:szCs w:val="24"/>
        </w:rPr>
      </w:pPr>
      <w:r w:rsidRPr="002E126E">
        <w:rPr>
          <w:rFonts w:ascii="Times New Roman" w:eastAsia="Times New Roman" w:hAnsi="Times New Roman"/>
          <w:b/>
          <w:sz w:val="24"/>
          <w:szCs w:val="24"/>
        </w:rPr>
        <w:t>Гаранция за изпълнение:</w:t>
      </w:r>
      <w:r w:rsidRPr="002E126E">
        <w:rPr>
          <w:rFonts w:ascii="Times New Roman" w:eastAsia="Times New Roman" w:hAnsi="Times New Roman"/>
          <w:sz w:val="24"/>
          <w:szCs w:val="24"/>
        </w:rPr>
        <w:t xml:space="preserve"> При подписването на Договор</w:t>
      </w:r>
      <w:r w:rsidR="00562347">
        <w:rPr>
          <w:rFonts w:ascii="Times New Roman" w:eastAsia="Times New Roman" w:hAnsi="Times New Roman"/>
          <w:sz w:val="24"/>
          <w:szCs w:val="24"/>
        </w:rPr>
        <w:t>а</w:t>
      </w:r>
      <w:r w:rsidRPr="002E126E">
        <w:rPr>
          <w:rFonts w:ascii="Times New Roman" w:eastAsia="Times New Roman" w:hAnsi="Times New Roman"/>
          <w:sz w:val="24"/>
          <w:szCs w:val="24"/>
        </w:rPr>
        <w:t xml:space="preserve">, </w:t>
      </w:r>
      <w:r w:rsidR="00562347">
        <w:rPr>
          <w:rFonts w:ascii="Times New Roman" w:eastAsia="Times New Roman" w:hAnsi="Times New Roman"/>
          <w:sz w:val="24"/>
          <w:szCs w:val="24"/>
        </w:rPr>
        <w:t xml:space="preserve"> </w:t>
      </w:r>
      <w:r w:rsidRPr="002E126E">
        <w:rPr>
          <w:rFonts w:ascii="Times New Roman" w:eastAsia="Times New Roman" w:hAnsi="Times New Roman"/>
          <w:sz w:val="24"/>
          <w:szCs w:val="24"/>
        </w:rPr>
        <w:t xml:space="preserve">ИЗПЪЛНИТЕЛЯТ представя на ВЪЗЛОЖИТЕЛЯ гаранция за изпълнение </w:t>
      </w:r>
      <w:r w:rsidR="00F70158">
        <w:rPr>
          <w:rFonts w:ascii="Times New Roman" w:eastAsia="Times New Roman" w:hAnsi="Times New Roman"/>
          <w:sz w:val="24"/>
          <w:szCs w:val="24"/>
        </w:rPr>
        <w:t xml:space="preserve">на договора </w:t>
      </w:r>
      <w:r w:rsidRPr="002E126E">
        <w:rPr>
          <w:rFonts w:ascii="Times New Roman" w:eastAsia="Times New Roman" w:hAnsi="Times New Roman"/>
          <w:sz w:val="24"/>
          <w:szCs w:val="24"/>
        </w:rPr>
        <w:t xml:space="preserve">в размер на </w:t>
      </w:r>
      <w:r w:rsidR="006E014B">
        <w:rPr>
          <w:rFonts w:ascii="Times New Roman" w:eastAsia="Times New Roman" w:hAnsi="Times New Roman"/>
          <w:sz w:val="24"/>
          <w:szCs w:val="24"/>
        </w:rPr>
        <w:t>1</w:t>
      </w:r>
      <w:r w:rsidRPr="002E126E">
        <w:rPr>
          <w:rFonts w:ascii="Times New Roman" w:eastAsia="Times New Roman" w:hAnsi="Times New Roman"/>
          <w:sz w:val="24"/>
          <w:szCs w:val="24"/>
        </w:rPr>
        <w:t xml:space="preserve"> % </w:t>
      </w:r>
      <w:r w:rsidR="006E014B">
        <w:rPr>
          <w:rFonts w:ascii="Times New Roman" w:eastAsia="Times New Roman" w:hAnsi="Times New Roman"/>
          <w:sz w:val="24"/>
          <w:szCs w:val="24"/>
        </w:rPr>
        <w:t>едно</w:t>
      </w:r>
      <w:r w:rsidRPr="002E126E">
        <w:rPr>
          <w:rFonts w:ascii="Times New Roman" w:eastAsia="Times New Roman" w:hAnsi="Times New Roman"/>
          <w:sz w:val="24"/>
          <w:szCs w:val="24"/>
        </w:rPr>
        <w:t xml:space="preserve"> на сто) от </w:t>
      </w:r>
      <w:r w:rsidR="00B43790">
        <w:rPr>
          <w:rFonts w:ascii="Times New Roman" w:eastAsia="Times New Roman" w:hAnsi="Times New Roman"/>
          <w:sz w:val="24"/>
          <w:szCs w:val="24"/>
        </w:rPr>
        <w:t>прогнозната</w:t>
      </w:r>
      <w:r w:rsidRPr="002E126E">
        <w:rPr>
          <w:rFonts w:ascii="Times New Roman" w:eastAsia="Times New Roman" w:hAnsi="Times New Roman"/>
          <w:sz w:val="24"/>
          <w:szCs w:val="24"/>
        </w:rPr>
        <w:t xml:space="preserve"> стойност на договора без ДДС, която служи за обезпечаване на изпълнението на договора. </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Когато като гаранция за изпълнение се представя парична сума, сумата се внася по следната банкова сметка на ВЪЗЛОЖИТЕЛЯ:</w:t>
      </w:r>
    </w:p>
    <w:p w:rsidR="002E126E" w:rsidRPr="002E126E" w:rsidRDefault="002E126E" w:rsidP="002E126E">
      <w:pPr>
        <w:jc w:val="center"/>
        <w:rPr>
          <w:rFonts w:ascii="Times New Roman" w:eastAsia="Times New Roman" w:hAnsi="Times New Roman"/>
          <w:sz w:val="24"/>
          <w:szCs w:val="24"/>
        </w:rPr>
      </w:pPr>
      <w:r w:rsidRPr="002E126E">
        <w:rPr>
          <w:sz w:val="24"/>
          <w:szCs w:val="24"/>
        </w:rPr>
        <w:t>„УНИКРЕДИТ  БУЛБАНК“ АД, ТЕРВЕЛ</w:t>
      </w:r>
      <w:r w:rsidRPr="002E126E">
        <w:rPr>
          <w:sz w:val="24"/>
          <w:szCs w:val="24"/>
        </w:rPr>
        <w:br/>
        <w:t xml:space="preserve">№ НА БАНКОВАТА СМЕТКА - </w:t>
      </w:r>
      <w:r w:rsidRPr="002E126E">
        <w:rPr>
          <w:bCs/>
          <w:sz w:val="24"/>
          <w:szCs w:val="24"/>
        </w:rPr>
        <w:t>BG44UNCR96603327005216</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изисквания:да бъде безусловна, неотменяема банкова гаранция с възможност да се усвои изцяло или на части в зависимост от претендираното обезщетение. Гаранцията трябва да съдържа задължение на банката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w:t>
      </w:r>
      <w:r w:rsidR="00F70158">
        <w:rPr>
          <w:rFonts w:ascii="Times New Roman" w:eastAsia="Times New Roman" w:hAnsi="Times New Roman"/>
          <w:sz w:val="24"/>
          <w:szCs w:val="24"/>
        </w:rPr>
        <w:t>Д</w:t>
      </w:r>
      <w:r w:rsidRPr="002E126E">
        <w:rPr>
          <w:rFonts w:ascii="Times New Roman" w:eastAsia="Times New Roman" w:hAnsi="Times New Roman"/>
          <w:sz w:val="24"/>
          <w:szCs w:val="24"/>
        </w:rPr>
        <w:t xml:space="preserve">а бъде </w:t>
      </w:r>
      <w:r w:rsidRPr="002E126E">
        <w:rPr>
          <w:rFonts w:ascii="Times New Roman" w:eastAsia="Times New Roman" w:hAnsi="Times New Roman"/>
          <w:sz w:val="24"/>
          <w:szCs w:val="24"/>
        </w:rPr>
        <w:lastRenderedPageBreak/>
        <w:t>със срок на валидност за срока на изпълнение на договора плюс 30 (тридесет) дни. Във връзка с изпълнението на задълженията по срока на валидност на гаранцията, както и при необходимост, срокът на валидност на банковата гаранция се удължава или се издава нова.</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 полза на ВЪЗЛОЖИТЕЛЯ, в която ВЪЗЛОЖИТЕЛЯТ е посочен като трето ползващо се лице (бенефициер), която трябва да отговаря на следните изисквания:</w:t>
      </w:r>
      <w:r w:rsidR="004F5130">
        <w:rPr>
          <w:rFonts w:ascii="Times New Roman" w:eastAsia="Times New Roman" w:hAnsi="Times New Roman"/>
          <w:sz w:val="24"/>
          <w:szCs w:val="24"/>
        </w:rPr>
        <w:t xml:space="preserve"> </w:t>
      </w:r>
      <w:r w:rsidRPr="002E126E">
        <w:rPr>
          <w:rFonts w:ascii="Times New Roman" w:eastAsia="Times New Roman" w:hAnsi="Times New Roman"/>
          <w:sz w:val="24"/>
          <w:szCs w:val="24"/>
        </w:rPr>
        <w:t>да обезпечава изпълнението на този договор, чрез покритие на отговорността на ИЗПЪЛНИТЕЛЯ. Застрахователят следва да поеме определен риск срещу плащане на премия от страна на ИЗПЪЛНИТЕЛЯ и при настъпване на застрахователно събитие - пълно или частично неизпълнение на настоящия договор, да заплати застрахователно обезщетение на ВЪЗЛОЖИТЕЛЯ като трето ползващо се лице или трето увредено лице. Застрахователна сума (лимит на отговорност), съответно посочена в застрахователния договор парична сума, представляваща горна граница на отговорността на застрахователя към третото ползващо се лице или към третото увредено лице, следва да е в размер, равен на гаранцията, по  договора. да бъде със срок на валидност за срока на изпълнение на договора плюс 30 (тридесет) дни. Във връзка с изпълнението на задълженията по гаранционната отговорност, както и при необходимост, срокът на валидност на застрахователната полица се удължава или се издава нова.</w:t>
      </w:r>
    </w:p>
    <w:p w:rsidR="002E126E" w:rsidRPr="002E126E" w:rsidRDefault="002E126E" w:rsidP="002E126E">
      <w:pPr>
        <w:jc w:val="both"/>
        <w:rPr>
          <w:rFonts w:ascii="Times New Roman" w:eastAsia="Times New Roman" w:hAnsi="Times New Roman"/>
          <w:sz w:val="24"/>
          <w:szCs w:val="24"/>
        </w:rPr>
      </w:pPr>
      <w:r w:rsidRPr="002E126E">
        <w:rPr>
          <w:rFonts w:ascii="Times New Roman" w:eastAsia="Times New Roman" w:hAnsi="Times New Roman"/>
          <w:sz w:val="24"/>
          <w:szCs w:val="24"/>
        </w:rPr>
        <w:t>Условията за задържане, усвояване и освобождаване на гаранцията за изпълнение са разписани в клаузите на проекта на договор към документацията за обществената поръчка.</w:t>
      </w:r>
    </w:p>
    <w:p w:rsidR="002E126E" w:rsidRPr="00F70158" w:rsidRDefault="002E126E" w:rsidP="004A1CC6">
      <w:pPr>
        <w:jc w:val="both"/>
        <w:rPr>
          <w:rFonts w:ascii="Times New Roman" w:eastAsia="Times New Roman" w:hAnsi="Times New Roman"/>
          <w:b/>
          <w:sz w:val="24"/>
          <w:szCs w:val="24"/>
          <w:u w:val="single"/>
        </w:rPr>
      </w:pPr>
      <w:r w:rsidRPr="002E126E">
        <w:rPr>
          <w:rFonts w:ascii="Times New Roman" w:eastAsia="Times New Roman" w:hAnsi="Times New Roman"/>
          <w:b/>
          <w:sz w:val="24"/>
          <w:szCs w:val="24"/>
        </w:rPr>
        <w:t>Гаранционни срокове:</w:t>
      </w:r>
      <w:r w:rsidRPr="002E126E">
        <w:t xml:space="preserve"> </w:t>
      </w:r>
      <w:r w:rsidRPr="00F70158">
        <w:rPr>
          <w:rFonts w:ascii="Times New Roman" w:eastAsia="Times New Roman" w:hAnsi="Times New Roman"/>
          <w:b/>
          <w:sz w:val="24"/>
          <w:szCs w:val="24"/>
          <w:u w:val="single"/>
        </w:rPr>
        <w:t xml:space="preserve">Минималният гаранционен срок за изпълнените СМР предмет на обществената поръчка не може да бъде по-малък от </w:t>
      </w:r>
      <w:r w:rsidR="006A2297">
        <w:rPr>
          <w:rFonts w:ascii="Times New Roman" w:eastAsia="Times New Roman" w:hAnsi="Times New Roman"/>
          <w:b/>
          <w:sz w:val="24"/>
          <w:szCs w:val="24"/>
          <w:u w:val="single"/>
        </w:rPr>
        <w:t>1</w:t>
      </w:r>
      <w:r w:rsidR="00EE234A" w:rsidRPr="00F70158">
        <w:rPr>
          <w:rFonts w:ascii="Times New Roman" w:eastAsia="Times New Roman" w:hAnsi="Times New Roman"/>
          <w:b/>
          <w:sz w:val="24"/>
          <w:szCs w:val="24"/>
          <w:u w:val="single"/>
        </w:rPr>
        <w:t xml:space="preserve"> (</w:t>
      </w:r>
      <w:r w:rsidR="006A2297">
        <w:rPr>
          <w:rFonts w:ascii="Times New Roman" w:eastAsia="Times New Roman" w:hAnsi="Times New Roman"/>
          <w:b/>
          <w:sz w:val="24"/>
          <w:szCs w:val="24"/>
          <w:u w:val="single"/>
        </w:rPr>
        <w:t>една</w:t>
      </w:r>
      <w:r w:rsidR="00EE234A" w:rsidRPr="00F70158">
        <w:rPr>
          <w:rFonts w:ascii="Times New Roman" w:eastAsia="Times New Roman" w:hAnsi="Times New Roman"/>
          <w:b/>
          <w:sz w:val="24"/>
          <w:szCs w:val="24"/>
          <w:u w:val="single"/>
        </w:rPr>
        <w:t>) годин</w:t>
      </w:r>
      <w:r w:rsidR="006A2297">
        <w:rPr>
          <w:rFonts w:ascii="Times New Roman" w:eastAsia="Times New Roman" w:hAnsi="Times New Roman"/>
          <w:b/>
          <w:sz w:val="24"/>
          <w:szCs w:val="24"/>
          <w:u w:val="single"/>
        </w:rPr>
        <w:t>а</w:t>
      </w:r>
      <w:r w:rsidR="00430906" w:rsidRPr="00F70158">
        <w:rPr>
          <w:rFonts w:ascii="Times New Roman" w:eastAsia="Times New Roman" w:hAnsi="Times New Roman"/>
          <w:b/>
          <w:sz w:val="24"/>
          <w:szCs w:val="24"/>
          <w:u w:val="single"/>
        </w:rPr>
        <w:t>, считано от датата на приемане на съответния обект от възложителя</w:t>
      </w:r>
      <w:r w:rsidR="00EE234A" w:rsidRPr="00F70158">
        <w:rPr>
          <w:rFonts w:ascii="Times New Roman" w:eastAsia="Times New Roman" w:hAnsi="Times New Roman"/>
          <w:b/>
          <w:sz w:val="24"/>
          <w:szCs w:val="24"/>
          <w:u w:val="single"/>
        </w:rPr>
        <w:t xml:space="preserve">. </w:t>
      </w:r>
      <w:r w:rsidR="004A1CC6" w:rsidRPr="00F70158">
        <w:rPr>
          <w:rFonts w:ascii="Times New Roman" w:eastAsia="Times New Roman" w:hAnsi="Times New Roman"/>
          <w:b/>
          <w:sz w:val="24"/>
          <w:szCs w:val="24"/>
          <w:u w:val="single"/>
        </w:rPr>
        <w:t>При подготовка на офертите си , по отношение на гаранционния срок ,участниците следва да се съобразят с указанията, дадени от възложителя в съответния раздел на МЕТОДИКАТА.</w:t>
      </w:r>
    </w:p>
    <w:p w:rsidR="002E126E" w:rsidRPr="002E126E" w:rsidRDefault="002E126E" w:rsidP="002E126E">
      <w:pPr>
        <w:suppressAutoHyphens/>
        <w:spacing w:after="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ІІ.  ОБЩИ ИЗИСКВАНИЯ КЪМ ДОКУМЕТИТЕ И ОФЕРТИТЕ</w:t>
      </w:r>
    </w:p>
    <w:p w:rsidR="002E126E" w:rsidRPr="002E126E" w:rsidRDefault="002E126E" w:rsidP="002E126E">
      <w:pPr>
        <w:suppressAutoHyphens/>
        <w:spacing w:after="0"/>
        <w:ind w:firstLine="708"/>
        <w:jc w:val="both"/>
        <w:rPr>
          <w:rFonts w:ascii="Times New Roman" w:eastAsiaTheme="minorEastAsia" w:hAnsi="Times New Roman"/>
          <w:b/>
          <w:bCs/>
          <w:sz w:val="24"/>
          <w:szCs w:val="24"/>
        </w:rPr>
      </w:pPr>
      <w:r w:rsidRPr="002E126E">
        <w:rPr>
          <w:rFonts w:ascii="Times New Roman" w:eastAsiaTheme="minorEastAsia" w:hAnsi="Times New Roman"/>
          <w:sz w:val="24"/>
          <w:szCs w:val="24"/>
        </w:rPr>
        <w:t xml:space="preserve">Офертите за участие се изготвят на български език. Ако в офертата са включени документи на чужд език, следва да са придружени с превод на български език. </w:t>
      </w:r>
    </w:p>
    <w:p w:rsidR="002E126E" w:rsidRPr="002E126E" w:rsidRDefault="002E126E" w:rsidP="002E126E">
      <w:pPr>
        <w:suppressAutoHyphens/>
        <w:spacing w:after="0"/>
        <w:ind w:firstLine="708"/>
        <w:jc w:val="both"/>
        <w:rPr>
          <w:rFonts w:ascii="Times New Roman" w:eastAsiaTheme="minorEastAsia" w:hAnsi="Times New Roman"/>
          <w:sz w:val="24"/>
          <w:szCs w:val="24"/>
        </w:rPr>
      </w:pPr>
      <w:proofErr w:type="spellStart"/>
      <w:r w:rsidRPr="002E126E">
        <w:rPr>
          <w:rFonts w:ascii="Times New Roman" w:eastAsia="Times New Roman" w:hAnsi="Times New Roman" w:cs="Times New Roman"/>
          <w:sz w:val="24"/>
          <w:szCs w:val="24"/>
          <w:lang w:val="ru-RU" w:eastAsia="bg-BG"/>
        </w:rPr>
        <w:t>Всички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необходими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документи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участникът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представя</w:t>
      </w:r>
      <w:proofErr w:type="spellEnd"/>
      <w:r w:rsidRPr="002E126E">
        <w:rPr>
          <w:rFonts w:ascii="Times New Roman" w:eastAsia="Times New Roman" w:hAnsi="Times New Roman" w:cs="Times New Roman"/>
          <w:sz w:val="24"/>
          <w:szCs w:val="24"/>
          <w:lang w:val="ru-RU" w:eastAsia="bg-BG"/>
        </w:rPr>
        <w:t xml:space="preserve"> с </w:t>
      </w:r>
      <w:proofErr w:type="spellStart"/>
      <w:r w:rsidRPr="002E126E">
        <w:rPr>
          <w:rFonts w:ascii="Times New Roman" w:eastAsia="Times New Roman" w:hAnsi="Times New Roman" w:cs="Times New Roman"/>
          <w:sz w:val="24"/>
          <w:szCs w:val="24"/>
          <w:lang w:val="ru-RU" w:eastAsia="bg-BG"/>
        </w:rPr>
        <w:t>офертата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трябва</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във</w:t>
      </w:r>
      <w:proofErr w:type="spellEnd"/>
      <w:r w:rsidRPr="002E126E">
        <w:rPr>
          <w:rFonts w:ascii="Times New Roman" w:eastAsia="Times New Roman" w:hAnsi="Times New Roman" w:cs="Times New Roman"/>
          <w:sz w:val="24"/>
          <w:szCs w:val="24"/>
          <w:lang w:val="ru-RU" w:eastAsia="bg-BG"/>
        </w:rPr>
        <w:t xml:space="preserve"> вида, </w:t>
      </w:r>
      <w:proofErr w:type="spellStart"/>
      <w:r w:rsidRPr="002E126E">
        <w:rPr>
          <w:rFonts w:ascii="Times New Roman" w:eastAsia="Times New Roman" w:hAnsi="Times New Roman" w:cs="Times New Roman"/>
          <w:sz w:val="24"/>
          <w:szCs w:val="24"/>
          <w:lang w:val="ru-RU" w:eastAsia="bg-BG"/>
        </w:rPr>
        <w:t>посочен</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настоящата</w:t>
      </w:r>
      <w:proofErr w:type="spellEnd"/>
      <w:r w:rsidRPr="002E126E">
        <w:rPr>
          <w:rFonts w:ascii="Times New Roman" w:eastAsia="Times New Roman" w:hAnsi="Times New Roman" w:cs="Times New Roman"/>
          <w:sz w:val="24"/>
          <w:szCs w:val="24"/>
          <w:lang w:val="ru-RU" w:eastAsia="bg-BG"/>
        </w:rPr>
        <w:t xml:space="preserve"> документация.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образците</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задължителни</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и не </w:t>
      </w:r>
      <w:proofErr w:type="spellStart"/>
      <w:r w:rsidRPr="002E126E">
        <w:rPr>
          <w:rFonts w:ascii="Times New Roman" w:eastAsia="Times New Roman" w:hAnsi="Times New Roman" w:cs="Times New Roman"/>
          <w:sz w:val="24"/>
          <w:szCs w:val="24"/>
          <w:lang w:val="ru-RU" w:eastAsia="bg-BG"/>
        </w:rPr>
        <w:t>могат</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променяни</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тях</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Възложителят</w:t>
      </w:r>
      <w:proofErr w:type="spellEnd"/>
      <w:r w:rsidRPr="002E126E">
        <w:rPr>
          <w:rFonts w:ascii="Times New Roman" w:eastAsia="Times New Roman" w:hAnsi="Times New Roman" w:cs="Times New Roman"/>
          <w:sz w:val="24"/>
          <w:szCs w:val="24"/>
          <w:lang w:val="ru-RU" w:eastAsia="bg-BG"/>
        </w:rPr>
        <w:t xml:space="preserve"> допуска, по </w:t>
      </w:r>
      <w:proofErr w:type="spellStart"/>
      <w:r w:rsidRPr="002E126E">
        <w:rPr>
          <w:rFonts w:ascii="Times New Roman" w:eastAsia="Times New Roman" w:hAnsi="Times New Roman" w:cs="Times New Roman"/>
          <w:sz w:val="24"/>
          <w:szCs w:val="24"/>
          <w:lang w:val="ru-RU" w:eastAsia="bg-BG"/>
        </w:rPr>
        <w:t>изключение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да добавят </w:t>
      </w:r>
      <w:proofErr w:type="spellStart"/>
      <w:r w:rsidRPr="002E126E">
        <w:rPr>
          <w:rFonts w:ascii="Times New Roman" w:eastAsia="Times New Roman" w:hAnsi="Times New Roman" w:cs="Times New Roman"/>
          <w:sz w:val="24"/>
          <w:szCs w:val="24"/>
          <w:lang w:val="ru-RU" w:eastAsia="bg-BG"/>
        </w:rPr>
        <w:t>още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редове</w:t>
      </w:r>
      <w:proofErr w:type="spellEnd"/>
      <w:r w:rsidRPr="002E126E">
        <w:rPr>
          <w:rFonts w:ascii="Times New Roman" w:eastAsia="Times New Roman" w:hAnsi="Times New Roman" w:cs="Times New Roman"/>
          <w:sz w:val="24"/>
          <w:szCs w:val="24"/>
          <w:lang w:val="ru-RU" w:eastAsia="bg-BG"/>
        </w:rPr>
        <w:t xml:space="preserve">, колони и т. н., с </w:t>
      </w:r>
      <w:proofErr w:type="spellStart"/>
      <w:r w:rsidRPr="002E126E">
        <w:rPr>
          <w:rFonts w:ascii="Times New Roman" w:eastAsia="Times New Roman" w:hAnsi="Times New Roman" w:cs="Times New Roman"/>
          <w:sz w:val="24"/>
          <w:szCs w:val="24"/>
          <w:lang w:val="ru-RU" w:eastAsia="bg-BG"/>
        </w:rPr>
        <w:t>оглед</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по-големия</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обем</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данни</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които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трябва</w:t>
      </w:r>
      <w:proofErr w:type="spellEnd"/>
      <w:r w:rsidRPr="002E126E">
        <w:rPr>
          <w:rFonts w:ascii="Times New Roman" w:eastAsia="Times New Roman" w:hAnsi="Times New Roman" w:cs="Times New Roman"/>
          <w:sz w:val="24"/>
          <w:szCs w:val="24"/>
          <w:lang w:val="ru-RU" w:eastAsia="bg-BG"/>
        </w:rPr>
        <w:t xml:space="preserve"> да се </w:t>
      </w:r>
      <w:proofErr w:type="spellStart"/>
      <w:r w:rsidRPr="002E126E">
        <w:rPr>
          <w:rFonts w:ascii="Times New Roman" w:eastAsia="Times New Roman" w:hAnsi="Times New Roman" w:cs="Times New Roman"/>
          <w:sz w:val="24"/>
          <w:szCs w:val="24"/>
          <w:lang w:val="ru-RU" w:eastAsia="bg-BG"/>
        </w:rPr>
        <w:t>посочат</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съответния</w:t>
      </w:r>
      <w:proofErr w:type="spellEnd"/>
      <w:r w:rsidRPr="002E126E">
        <w:rPr>
          <w:rFonts w:ascii="Times New Roman" w:eastAsia="Times New Roman" w:hAnsi="Times New Roman" w:cs="Times New Roman"/>
          <w:sz w:val="24"/>
          <w:szCs w:val="24"/>
          <w:lang w:val="ru-RU" w:eastAsia="bg-BG"/>
        </w:rPr>
        <w:t xml:space="preserve"> образец.</w:t>
      </w:r>
    </w:p>
    <w:p w:rsidR="002E126E" w:rsidRPr="002E126E" w:rsidRDefault="002E126E" w:rsidP="002E126E">
      <w:pPr>
        <w:autoSpaceDE w:val="0"/>
        <w:autoSpaceDN w:val="0"/>
        <w:adjustRightInd w:val="0"/>
        <w:spacing w:after="0" w:line="240" w:lineRule="auto"/>
        <w:ind w:right="23" w:firstLine="567"/>
        <w:jc w:val="both"/>
        <w:rPr>
          <w:rFonts w:ascii="Times New Roman" w:eastAsiaTheme="minorEastAsia" w:hAnsi="Times New Roman"/>
          <w:sz w:val="24"/>
          <w:szCs w:val="24"/>
        </w:rPr>
      </w:pPr>
      <w:r w:rsidRPr="002E126E">
        <w:rPr>
          <w:rFonts w:ascii="Times New Roman" w:eastAsiaTheme="minorEastAsia" w:hAnsi="Times New Roman"/>
          <w:sz w:val="24"/>
          <w:szCs w:val="24"/>
        </w:rPr>
        <w:t xml:space="preserve">Не се допуска представянето на различни варианти на оферта от един участник. </w:t>
      </w:r>
    </w:p>
    <w:p w:rsidR="002E126E" w:rsidRPr="002E126E" w:rsidRDefault="002E126E" w:rsidP="002E126E">
      <w:pPr>
        <w:autoSpaceDE w:val="0"/>
        <w:autoSpaceDN w:val="0"/>
        <w:adjustRightInd w:val="0"/>
        <w:spacing w:after="0" w:line="240" w:lineRule="auto"/>
        <w:ind w:right="23" w:firstLine="567"/>
        <w:jc w:val="both"/>
        <w:rPr>
          <w:rFonts w:ascii="Times New Roman" w:eastAsia="Times New Roman" w:hAnsi="Times New Roman" w:cs="Times New Roman"/>
          <w:sz w:val="24"/>
          <w:szCs w:val="24"/>
          <w:lang w:val="ru-RU" w:eastAsia="bg-BG"/>
        </w:rPr>
      </w:pP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длъжни</w:t>
      </w:r>
      <w:proofErr w:type="spellEnd"/>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съблюдават</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сроковете</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подаване</w:t>
      </w:r>
      <w:proofErr w:type="spellEnd"/>
      <w:r w:rsidRPr="002E126E">
        <w:rPr>
          <w:rFonts w:ascii="Times New Roman" w:eastAsia="Times New Roman" w:hAnsi="Times New Roman" w:cs="Times New Roman"/>
          <w:sz w:val="24"/>
          <w:szCs w:val="24"/>
          <w:lang w:val="ru-RU" w:eastAsia="bg-BG"/>
        </w:rPr>
        <w:t xml:space="preserve"> оферта, </w:t>
      </w:r>
      <w:proofErr w:type="spellStart"/>
      <w:r w:rsidRPr="002E126E">
        <w:rPr>
          <w:rFonts w:ascii="Times New Roman" w:eastAsia="Times New Roman" w:hAnsi="Times New Roman" w:cs="Times New Roman"/>
          <w:sz w:val="24"/>
          <w:szCs w:val="24"/>
          <w:lang w:val="ru-RU" w:eastAsia="bg-BG"/>
        </w:rPr>
        <w:t>посочени</w:t>
      </w:r>
      <w:proofErr w:type="spellEnd"/>
      <w:r w:rsidRPr="002E126E">
        <w:rPr>
          <w:rFonts w:ascii="Times New Roman" w:eastAsia="Times New Roman" w:hAnsi="Times New Roman" w:cs="Times New Roman"/>
          <w:sz w:val="24"/>
          <w:szCs w:val="24"/>
          <w:lang w:val="ru-RU" w:eastAsia="bg-BG"/>
        </w:rPr>
        <w:t xml:space="preserve"> в </w:t>
      </w:r>
      <w:proofErr w:type="spellStart"/>
      <w:r w:rsidRPr="002E126E">
        <w:rPr>
          <w:rFonts w:ascii="Times New Roman" w:eastAsia="Times New Roman" w:hAnsi="Times New Roman" w:cs="Times New Roman"/>
          <w:sz w:val="24"/>
          <w:szCs w:val="24"/>
          <w:lang w:val="ru-RU" w:eastAsia="bg-BG"/>
        </w:rPr>
        <w:t>обявлението</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обществената</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поръчка</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в </w:t>
      </w:r>
      <w:proofErr w:type="spellStart"/>
      <w:r w:rsidRPr="002E126E">
        <w:rPr>
          <w:rFonts w:ascii="Times New Roman" w:eastAsia="Times New Roman" w:hAnsi="Times New Roman" w:cs="Times New Roman"/>
          <w:sz w:val="24"/>
          <w:szCs w:val="24"/>
          <w:lang w:val="ru-RU" w:eastAsia="bg-BG"/>
        </w:rPr>
        <w:t>процедурата</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suppressAutoHyphens/>
        <w:spacing w:after="0"/>
        <w:jc w:val="both"/>
        <w:rPr>
          <w:rFonts w:ascii="Times New Roman" w:eastAsiaTheme="minorEastAsia" w:hAnsi="Times New Roman"/>
          <w:sz w:val="24"/>
          <w:szCs w:val="24"/>
        </w:rPr>
      </w:pPr>
      <w:proofErr w:type="spellStart"/>
      <w:r w:rsidRPr="002E126E">
        <w:rPr>
          <w:rFonts w:ascii="Times New Roman" w:eastAsia="Times New Roman" w:hAnsi="Times New Roman" w:cs="Times New Roman"/>
          <w:sz w:val="24"/>
          <w:szCs w:val="24"/>
          <w:lang w:val="ru-RU" w:eastAsia="bg-BG"/>
        </w:rPr>
        <w:t>Отговорността</w:t>
      </w:r>
      <w:proofErr w:type="spellEnd"/>
      <w:r w:rsidRPr="002E126E">
        <w:rPr>
          <w:rFonts w:ascii="Times New Roman" w:eastAsia="Times New Roman" w:hAnsi="Times New Roman" w:cs="Times New Roman"/>
          <w:sz w:val="24"/>
          <w:szCs w:val="24"/>
          <w:lang w:val="ru-RU" w:eastAsia="bg-BG"/>
        </w:rPr>
        <w:t xml:space="preserve"> за </w:t>
      </w:r>
      <w:proofErr w:type="spellStart"/>
      <w:r w:rsidRPr="002E126E">
        <w:rPr>
          <w:rFonts w:ascii="Times New Roman" w:eastAsia="Times New Roman" w:hAnsi="Times New Roman" w:cs="Times New Roman"/>
          <w:sz w:val="24"/>
          <w:szCs w:val="24"/>
          <w:lang w:val="ru-RU" w:eastAsia="bg-BG"/>
        </w:rPr>
        <w:t>правилното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разбиране</w:t>
      </w:r>
      <w:proofErr w:type="spellEnd"/>
      <w:r w:rsidRPr="002E126E">
        <w:rPr>
          <w:rFonts w:ascii="Times New Roman" w:eastAsia="Times New Roman" w:hAnsi="Times New Roman" w:cs="Times New Roman"/>
          <w:sz w:val="24"/>
          <w:szCs w:val="24"/>
          <w:lang w:val="ru-RU" w:eastAsia="bg-BG"/>
        </w:rPr>
        <w:t xml:space="preserve"> на </w:t>
      </w:r>
      <w:proofErr w:type="spellStart"/>
      <w:r w:rsidRPr="002E126E">
        <w:rPr>
          <w:rFonts w:ascii="Times New Roman" w:eastAsia="Times New Roman" w:hAnsi="Times New Roman" w:cs="Times New Roman"/>
          <w:sz w:val="24"/>
          <w:szCs w:val="24"/>
          <w:lang w:val="ru-RU" w:eastAsia="bg-BG"/>
        </w:rPr>
        <w:t>условията</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обявлението</w:t>
      </w:r>
      <w:proofErr w:type="spellEnd"/>
      <w:r w:rsidRPr="002E126E">
        <w:rPr>
          <w:rFonts w:ascii="Times New Roman" w:eastAsia="Times New Roman" w:hAnsi="Times New Roman" w:cs="Times New Roman"/>
          <w:sz w:val="24"/>
          <w:szCs w:val="24"/>
          <w:lang w:val="ru-RU" w:eastAsia="bg-BG"/>
        </w:rPr>
        <w:t xml:space="preserve"> и </w:t>
      </w:r>
      <w:proofErr w:type="spellStart"/>
      <w:r w:rsidRPr="002E126E">
        <w:rPr>
          <w:rFonts w:ascii="Times New Roman" w:eastAsia="Times New Roman" w:hAnsi="Times New Roman" w:cs="Times New Roman"/>
          <w:sz w:val="24"/>
          <w:szCs w:val="24"/>
          <w:lang w:val="ru-RU" w:eastAsia="bg-BG"/>
        </w:rPr>
        <w:t>документацията</w:t>
      </w:r>
      <w:proofErr w:type="spellEnd"/>
      <w:r w:rsidRPr="002E126E">
        <w:rPr>
          <w:rFonts w:ascii="Times New Roman" w:eastAsia="Times New Roman" w:hAnsi="Times New Roman" w:cs="Times New Roman"/>
          <w:sz w:val="24"/>
          <w:szCs w:val="24"/>
          <w:lang w:val="ru-RU" w:eastAsia="bg-BG"/>
        </w:rPr>
        <w:t xml:space="preserve"> за участие се носи </w:t>
      </w:r>
      <w:proofErr w:type="spellStart"/>
      <w:r w:rsidRPr="002E126E">
        <w:rPr>
          <w:rFonts w:ascii="Times New Roman" w:eastAsia="Times New Roman" w:hAnsi="Times New Roman" w:cs="Times New Roman"/>
          <w:sz w:val="24"/>
          <w:szCs w:val="24"/>
          <w:lang w:val="ru-RU" w:eastAsia="bg-BG"/>
        </w:rPr>
        <w:t>единствено</w:t>
      </w:r>
      <w:proofErr w:type="spellEnd"/>
      <w:r w:rsidRPr="002E126E">
        <w:rPr>
          <w:rFonts w:ascii="Times New Roman" w:eastAsia="Times New Roman" w:hAnsi="Times New Roman" w:cs="Times New Roman"/>
          <w:sz w:val="24"/>
          <w:szCs w:val="24"/>
          <w:lang w:val="ru-RU" w:eastAsia="bg-BG"/>
        </w:rPr>
        <w:t xml:space="preserve"> от </w:t>
      </w:r>
      <w:proofErr w:type="spellStart"/>
      <w:r w:rsidRPr="002E126E">
        <w:rPr>
          <w:rFonts w:ascii="Times New Roman" w:eastAsia="Times New Roman" w:hAnsi="Times New Roman" w:cs="Times New Roman"/>
          <w:sz w:val="24"/>
          <w:szCs w:val="24"/>
          <w:lang w:val="ru-RU" w:eastAsia="bg-BG"/>
        </w:rPr>
        <w:t>участниците</w:t>
      </w:r>
      <w:proofErr w:type="spellEnd"/>
      <w:r w:rsidRPr="002E126E">
        <w:rPr>
          <w:rFonts w:ascii="Times New Roman" w:eastAsia="Times New Roman" w:hAnsi="Times New Roman" w:cs="Times New Roman"/>
          <w:sz w:val="24"/>
          <w:szCs w:val="24"/>
          <w:lang w:val="ru-RU" w:eastAsia="bg-BG"/>
        </w:rPr>
        <w:t>.</w:t>
      </w:r>
    </w:p>
    <w:p w:rsidR="002E126E" w:rsidRPr="002E126E" w:rsidRDefault="002E126E" w:rsidP="002E126E">
      <w:pPr>
        <w:suppressAutoHyphens/>
        <w:spacing w:after="0"/>
        <w:jc w:val="both"/>
        <w:rPr>
          <w:rFonts w:ascii="Times New Roman" w:eastAsiaTheme="minorEastAsia" w:hAnsi="Times New Roman"/>
          <w:sz w:val="24"/>
          <w:szCs w:val="24"/>
        </w:rPr>
      </w:pPr>
      <w:r w:rsidRPr="002E126E">
        <w:rPr>
          <w:rFonts w:ascii="Times New Roman" w:eastAsiaTheme="minorEastAsia" w:hAnsi="Times New Roman"/>
          <w:sz w:val="24"/>
          <w:szCs w:val="24"/>
        </w:rPr>
        <w:t>Възложителят си запазва правото в случай на съмнение във верността или в автентичността на представени копия от документи да поиска от участника нотариално заверени копия на оригиналите.</w:t>
      </w:r>
    </w:p>
    <w:p w:rsidR="002E126E" w:rsidRPr="002E126E" w:rsidRDefault="002E126E" w:rsidP="002E126E">
      <w:pPr>
        <w:spacing w:after="0" w:line="240" w:lineRule="auto"/>
        <w:ind w:right="23" w:firstLine="708"/>
        <w:jc w:val="both"/>
        <w:textAlignment w:val="center"/>
        <w:rPr>
          <w:rFonts w:ascii="Times New Roman" w:eastAsiaTheme="minorEastAsia" w:hAnsi="Times New Roman"/>
          <w:sz w:val="24"/>
          <w:szCs w:val="24"/>
        </w:rPr>
      </w:pPr>
      <w:r w:rsidRPr="002E126E">
        <w:rPr>
          <w:rFonts w:ascii="Times New Roman" w:eastAsia="Times New Roman" w:hAnsi="Times New Roman" w:cs="Times New Roman"/>
          <w:b/>
          <w:sz w:val="24"/>
          <w:szCs w:val="24"/>
          <w:lang w:eastAsia="bg-BG"/>
        </w:rPr>
        <w:lastRenderedPageBreak/>
        <w:t>Участниците могат да посочват в офертите си коя информация смятат за конфиденциална във връзка с наличието на търговска тайна.</w:t>
      </w:r>
      <w:r w:rsidRPr="002E126E">
        <w:rPr>
          <w:rFonts w:ascii="Times New Roman" w:eastAsia="Times New Roman" w:hAnsi="Times New Roman" w:cs="Times New Roman"/>
          <w:sz w:val="24"/>
          <w:szCs w:val="24"/>
          <w:lang w:eastAsia="bg-BG"/>
        </w:rPr>
        <w:t xml:space="preserve"> Когато кандидатите и участниците са се позовали на конфиденциалност, съответната информация няма да се разкрива от възложителя.Участниците не могат да се позовават на конфиденциалност по отношение на предложенията от офертите им, които подлежат на оценка.</w:t>
      </w:r>
    </w:p>
    <w:p w:rsidR="002E126E" w:rsidRPr="002E126E" w:rsidRDefault="002E126E" w:rsidP="002E126E">
      <w:pPr>
        <w:tabs>
          <w:tab w:val="left" w:pos="284"/>
        </w:tabs>
        <w:spacing w:after="0"/>
        <w:jc w:val="both"/>
        <w:rPr>
          <w:rFonts w:ascii="Times New Roman" w:eastAsiaTheme="minorEastAsia" w:hAnsi="Times New Roman"/>
          <w:sz w:val="24"/>
          <w:szCs w:val="24"/>
        </w:rPr>
      </w:pPr>
      <w:r w:rsidRPr="002E126E">
        <w:rPr>
          <w:rFonts w:ascii="Times New Roman" w:eastAsiaTheme="minorEastAsia" w:hAnsi="Times New Roman"/>
          <w:sz w:val="24"/>
          <w:szCs w:val="24"/>
        </w:rPr>
        <w:tab/>
      </w:r>
      <w:r w:rsidR="001C6CB6">
        <w:rPr>
          <w:rFonts w:ascii="Times New Roman" w:eastAsiaTheme="minorEastAsia" w:hAnsi="Times New Roman"/>
          <w:sz w:val="24"/>
          <w:szCs w:val="24"/>
        </w:rPr>
        <w:t xml:space="preserve">     </w:t>
      </w:r>
      <w:r w:rsidRPr="002E126E">
        <w:rPr>
          <w:rFonts w:ascii="Times New Roman" w:eastAsiaTheme="minorEastAsia" w:hAnsi="Times New Roman"/>
          <w:sz w:val="24"/>
          <w:szCs w:val="24"/>
        </w:rPr>
        <w:t>Всички разходи по подготовката и представянето на офертата са за сметка на участниците. Възложителят не носи отговорност за извършените от участника разходи по подготовка на офертата, в случай че участникът не бъде класиран или в случай на прекратяване на процедурата.</w:t>
      </w:r>
    </w:p>
    <w:p w:rsidR="002E126E" w:rsidRPr="002E126E" w:rsidRDefault="002E126E" w:rsidP="002E126E">
      <w:pPr>
        <w:tabs>
          <w:tab w:val="left" w:pos="284"/>
        </w:tabs>
        <w:spacing w:after="0"/>
        <w:jc w:val="both"/>
        <w:rPr>
          <w:rFonts w:ascii="Times New Roman" w:eastAsiaTheme="minorEastAsia" w:hAnsi="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IIІ. СРОК НА ВАЛИДНОСТ НА ОФЕРТИТЕ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t xml:space="preserve">Срокът на валидност на офертите е времето, през което участниците са обвързани с условията на представените от тях оферти.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t xml:space="preserve">Офертите следва да бъдат валидни за срок от  </w:t>
      </w:r>
      <w:r w:rsidR="0032009F">
        <w:rPr>
          <w:rFonts w:ascii="Times New Roman" w:eastAsia="Calibri" w:hAnsi="Times New Roman" w:cs="Times New Roman"/>
          <w:color w:val="000000"/>
          <w:sz w:val="24"/>
          <w:szCs w:val="24"/>
        </w:rPr>
        <w:t>шест календарни месеца</w:t>
      </w:r>
      <w:r w:rsidRPr="002E126E">
        <w:rPr>
          <w:rFonts w:ascii="Times New Roman" w:eastAsia="Calibri" w:hAnsi="Times New Roman" w:cs="Times New Roman"/>
          <w:color w:val="000000"/>
          <w:sz w:val="24"/>
          <w:szCs w:val="24"/>
        </w:rPr>
        <w:t xml:space="preserve">, считано от датата, определена за краен срок за подаване на офертите. </w:t>
      </w:r>
    </w:p>
    <w:p w:rsidR="002E126E" w:rsidRPr="002E126E" w:rsidRDefault="002E126E" w:rsidP="002E126E">
      <w:pPr>
        <w:spacing w:after="0"/>
        <w:ind w:right="23" w:firstLine="360"/>
        <w:jc w:val="both"/>
        <w:rPr>
          <w:rFonts w:ascii="Times New Roman" w:hAnsi="Times New Roman" w:cs="Times New Roman"/>
          <w:bCs/>
          <w:sz w:val="24"/>
          <w:szCs w:val="24"/>
        </w:rPr>
      </w:pPr>
      <w:r w:rsidRPr="002E126E">
        <w:rPr>
          <w:rFonts w:ascii="Times New Roman" w:hAnsi="Times New Roman" w:cs="Times New Roman"/>
          <w:bCs/>
          <w:sz w:val="24"/>
          <w:szCs w:val="24"/>
        </w:rPr>
        <w:t xml:space="preserve">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w:t>
      </w:r>
    </w:p>
    <w:p w:rsidR="002E126E" w:rsidRPr="002E126E" w:rsidRDefault="002E126E" w:rsidP="002E126E">
      <w:pPr>
        <w:spacing w:after="0"/>
        <w:ind w:right="23"/>
        <w:jc w:val="both"/>
        <w:rPr>
          <w:rFonts w:ascii="Times New Roman" w:hAnsi="Times New Roman" w:cs="Times New Roman"/>
          <w:b/>
          <w:bCs/>
          <w:i/>
          <w:sz w:val="24"/>
          <w:szCs w:val="24"/>
        </w:rPr>
      </w:pPr>
      <w:r w:rsidRPr="002E126E">
        <w:rPr>
          <w:rFonts w:ascii="Times New Roman" w:hAnsi="Times New Roman" w:cs="Times New Roman"/>
          <w:b/>
          <w:bCs/>
          <w:i/>
          <w:sz w:val="24"/>
          <w:szCs w:val="24"/>
        </w:rPr>
        <w:t>Участник, който не удължи или не потвърди срока на валидност на офертата си, се отстранява от участие.</w:t>
      </w: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IV. ПРЕДСТАВЯНЕ НА ОФЕРТАТА</w:t>
      </w:r>
    </w:p>
    <w:p w:rsidR="002E126E" w:rsidRPr="002E126E" w:rsidRDefault="002E126E" w:rsidP="002E126E">
      <w:pPr>
        <w:suppressAutoHyphens/>
        <w:spacing w:after="0"/>
        <w:ind w:firstLine="360"/>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1. СЪДЪРЖАНИЕ НА ОФЕРТАТА</w:t>
      </w:r>
    </w:p>
    <w:p w:rsidR="002E126E" w:rsidRPr="002E126E" w:rsidRDefault="002E126E" w:rsidP="002E126E">
      <w:pPr>
        <w:spacing w:after="0" w:line="20" w:lineRule="atLeast"/>
        <w:ind w:firstLine="284"/>
        <w:jc w:val="both"/>
        <w:rPr>
          <w:rFonts w:ascii="Times New Roman" w:eastAsia="Times New Roman" w:hAnsi="Times New Roman" w:cs="Times New Roman"/>
          <w:sz w:val="24"/>
          <w:lang w:eastAsia="bg-BG"/>
        </w:rPr>
      </w:pPr>
      <w:r w:rsidRPr="00562347">
        <w:rPr>
          <w:rFonts w:ascii="Times New Roman" w:eastAsia="Times New Roman" w:hAnsi="Times New Roman" w:cs="Times New Roman"/>
          <w:b/>
          <w:sz w:val="24"/>
          <w:lang w:eastAsia="bg-BG"/>
        </w:rPr>
        <w:t>Представената от участник в процедурата оферта</w:t>
      </w:r>
      <w:r w:rsidR="00AF126C" w:rsidRPr="00562347">
        <w:rPr>
          <w:rFonts w:ascii="Times New Roman" w:eastAsia="Times New Roman" w:hAnsi="Times New Roman" w:cs="Times New Roman"/>
          <w:b/>
          <w:sz w:val="24"/>
          <w:lang w:eastAsia="bg-BG"/>
        </w:rPr>
        <w:t xml:space="preserve"> </w:t>
      </w:r>
      <w:r w:rsidRPr="00562347">
        <w:rPr>
          <w:rFonts w:ascii="Times New Roman" w:eastAsia="Times New Roman" w:hAnsi="Times New Roman" w:cs="Times New Roman"/>
          <w:b/>
          <w:sz w:val="24"/>
          <w:lang w:eastAsia="bg-BG"/>
        </w:rPr>
        <w:t>следва да има следното минимално съдържание:</w:t>
      </w:r>
    </w:p>
    <w:p w:rsidR="002E126E" w:rsidRPr="002E126E" w:rsidRDefault="002E126E" w:rsidP="002E126E">
      <w:pPr>
        <w:numPr>
          <w:ilvl w:val="0"/>
          <w:numId w:val="17"/>
        </w:numPr>
        <w:spacing w:after="0" w:line="20" w:lineRule="atLeast"/>
        <w:ind w:left="0" w:firstLine="284"/>
        <w:contextualSpacing/>
        <w:jc w:val="both"/>
        <w:rPr>
          <w:rFonts w:ascii="Times New Roman" w:eastAsia="Times New Roman" w:hAnsi="Times New Roman" w:cs="Times New Roman"/>
          <w:color w:val="000000"/>
          <w:sz w:val="24"/>
          <w:szCs w:val="20"/>
          <w:lang w:val="en-US" w:eastAsia="bg-BG"/>
        </w:rPr>
      </w:pPr>
      <w:proofErr w:type="spellStart"/>
      <w:r w:rsidRPr="002E126E">
        <w:rPr>
          <w:rFonts w:ascii="Times New Roman" w:eastAsia="Times New Roman" w:hAnsi="Times New Roman" w:cs="Times New Roman"/>
          <w:sz w:val="24"/>
          <w:szCs w:val="24"/>
          <w:lang w:val="en-US" w:eastAsia="bg-BG"/>
        </w:rPr>
        <w:t>Единен</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европейски</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документ</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за</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обществени</w:t>
      </w:r>
      <w:proofErr w:type="spellEnd"/>
      <w:r w:rsidRPr="002E126E">
        <w:rPr>
          <w:rFonts w:ascii="Times New Roman" w:eastAsia="Times New Roman" w:hAnsi="Times New Roman" w:cs="Times New Roman"/>
          <w:sz w:val="24"/>
          <w:szCs w:val="24"/>
          <w:lang w:val="en-US" w:eastAsia="bg-BG"/>
        </w:rPr>
        <w:t xml:space="preserve"> </w:t>
      </w:r>
      <w:proofErr w:type="spellStart"/>
      <w:r w:rsidRPr="002E126E">
        <w:rPr>
          <w:rFonts w:ascii="Times New Roman" w:eastAsia="Times New Roman" w:hAnsi="Times New Roman" w:cs="Times New Roman"/>
          <w:sz w:val="24"/>
          <w:szCs w:val="24"/>
          <w:lang w:val="en-US" w:eastAsia="bg-BG"/>
        </w:rPr>
        <w:t>поръчки</w:t>
      </w:r>
      <w:proofErr w:type="spellEnd"/>
      <w:r w:rsidRPr="002E126E">
        <w:rPr>
          <w:rFonts w:ascii="Times New Roman" w:eastAsia="Times New Roman" w:hAnsi="Times New Roman" w:cs="Times New Roman"/>
          <w:sz w:val="24"/>
          <w:szCs w:val="24"/>
          <w:lang w:val="en-US" w:eastAsia="bg-BG"/>
        </w:rPr>
        <w:t xml:space="preserve"> (ЕЕДОП)</w:t>
      </w:r>
      <w:r w:rsidRPr="002E126E">
        <w:rPr>
          <w:rFonts w:ascii="Times New Roman" w:eastAsia="Times New Roman" w:hAnsi="Times New Roman" w:cs="Times New Roman"/>
          <w:color w:val="000000"/>
          <w:sz w:val="24"/>
          <w:szCs w:val="20"/>
          <w:lang w:val="en-US" w:eastAsia="bg-BG"/>
        </w:rPr>
        <w:t xml:space="preserve"> –</w:t>
      </w:r>
      <w:r w:rsidRPr="002E126E">
        <w:rPr>
          <w:rFonts w:ascii="Times New Roman" w:eastAsia="Times New Roman" w:hAnsi="Times New Roman" w:cs="Times New Roman"/>
          <w:b/>
          <w:color w:val="000000"/>
          <w:sz w:val="24"/>
          <w:szCs w:val="20"/>
          <w:lang w:eastAsia="bg-BG"/>
        </w:rPr>
        <w:t>по образец на Възложителя, приложен в ЦАИС ЕОП</w:t>
      </w:r>
      <w:r w:rsidRPr="002E126E">
        <w:rPr>
          <w:rFonts w:ascii="Times New Roman" w:eastAsia="Times New Roman" w:hAnsi="Times New Roman" w:cs="Times New Roman"/>
          <w:b/>
          <w:color w:val="000000"/>
          <w:sz w:val="24"/>
          <w:szCs w:val="20"/>
          <w:lang w:val="en-US" w:eastAsia="bg-BG"/>
        </w:rPr>
        <w:t>;</w:t>
      </w:r>
    </w:p>
    <w:p w:rsidR="002E126E" w:rsidRPr="002E126E" w:rsidRDefault="002E126E" w:rsidP="002E126E">
      <w:pPr>
        <w:numPr>
          <w:ilvl w:val="0"/>
          <w:numId w:val="17"/>
        </w:numPr>
        <w:spacing w:after="0" w:line="20" w:lineRule="atLeast"/>
        <w:ind w:left="0" w:firstLine="284"/>
        <w:jc w:val="both"/>
        <w:rPr>
          <w:rFonts w:ascii="Times New Roman" w:eastAsia="Times New Roman" w:hAnsi="Times New Roman" w:cs="Times New Roman"/>
          <w:color w:val="000000"/>
          <w:sz w:val="24"/>
          <w:lang w:eastAsia="bg-BG"/>
        </w:rPr>
      </w:pPr>
      <w:r w:rsidRPr="002E126E">
        <w:rPr>
          <w:rFonts w:ascii="Times New Roman" w:eastAsia="Times New Roman" w:hAnsi="Times New Roman" w:cs="Times New Roman"/>
          <w:color w:val="000000"/>
          <w:sz w:val="24"/>
          <w:lang w:eastAsia="bg-BG"/>
        </w:rPr>
        <w:t>Документи за доказване на предприетите мерки за надеждност</w:t>
      </w:r>
      <w:r w:rsidR="00F70158">
        <w:rPr>
          <w:rFonts w:ascii="Times New Roman" w:eastAsia="Times New Roman" w:hAnsi="Times New Roman" w:cs="Times New Roman"/>
          <w:color w:val="000000"/>
          <w:sz w:val="24"/>
          <w:lang w:eastAsia="bg-BG"/>
        </w:rPr>
        <w:t xml:space="preserve"> </w:t>
      </w:r>
      <w:r w:rsidRPr="002E126E">
        <w:rPr>
          <w:rFonts w:ascii="Times New Roman" w:eastAsia="Times New Roman" w:hAnsi="Times New Roman" w:cs="Times New Roman"/>
          <w:color w:val="000000"/>
          <w:sz w:val="24"/>
          <w:lang w:eastAsia="bg-BG"/>
        </w:rPr>
        <w:t xml:space="preserve">- </w:t>
      </w:r>
      <w:r w:rsidRPr="002E126E">
        <w:rPr>
          <w:rFonts w:ascii="Times New Roman" w:eastAsia="Times New Roman" w:hAnsi="Times New Roman" w:cs="Times New Roman"/>
          <w:b/>
          <w:color w:val="000000"/>
          <w:sz w:val="24"/>
          <w:lang w:eastAsia="bg-BG"/>
        </w:rPr>
        <w:t>когато е приложимо;</w:t>
      </w:r>
    </w:p>
    <w:p w:rsidR="002E126E" w:rsidRPr="002E126E" w:rsidRDefault="002E126E" w:rsidP="002E126E">
      <w:pPr>
        <w:numPr>
          <w:ilvl w:val="0"/>
          <w:numId w:val="17"/>
        </w:numPr>
        <w:spacing w:after="0" w:line="240" w:lineRule="auto"/>
        <w:ind w:left="0" w:firstLine="284"/>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При участник обединение, което не е юридическо лице – оригинал или заверено копие от документ, от който да е видно правното основание за създаване на обединението, както и следната информация във връзка с настоящата обществена поръчка: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 В документа следва да е определен партньор, който да представлява обединението за целите на обществената поръчка, както и да е уговорена солидарна отговорност между членовете на обединението. </w:t>
      </w:r>
    </w:p>
    <w:p w:rsidR="002E126E" w:rsidRPr="002E126E" w:rsidRDefault="002E126E" w:rsidP="002E126E">
      <w:pPr>
        <w:numPr>
          <w:ilvl w:val="0"/>
          <w:numId w:val="17"/>
        </w:numPr>
        <w:spacing w:after="0" w:line="240" w:lineRule="auto"/>
        <w:ind w:left="0" w:firstLine="284"/>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Документ/и за поетите от третите лица задължения- когато е приложимо/когато участникът ще използва капацитета на трети лица/;</w:t>
      </w:r>
    </w:p>
    <w:p w:rsidR="002E126E" w:rsidRPr="002E126E" w:rsidRDefault="002E126E" w:rsidP="002E126E">
      <w:pPr>
        <w:tabs>
          <w:tab w:val="left" w:pos="0"/>
        </w:tabs>
        <w:spacing w:after="0" w:line="240" w:lineRule="auto"/>
        <w:ind w:firstLine="284"/>
        <w:jc w:val="both"/>
        <w:rPr>
          <w:rFonts w:ascii="Times New Roman" w:eastAsia="Times New Roman" w:hAnsi="Times New Roman" w:cs="Times New Roman"/>
          <w:b/>
          <w:sz w:val="24"/>
          <w:szCs w:val="24"/>
          <w:u w:val="single"/>
          <w:lang w:eastAsia="bg-BG"/>
        </w:rPr>
      </w:pPr>
      <w:r w:rsidRPr="002E126E">
        <w:rPr>
          <w:rFonts w:ascii="Times New Roman" w:eastAsia="Times New Roman" w:hAnsi="Times New Roman" w:cs="Times New Roman"/>
          <w:b/>
          <w:sz w:val="24"/>
          <w:szCs w:val="24"/>
          <w:u w:val="single"/>
          <w:lang w:eastAsia="bg-BG"/>
        </w:rPr>
        <w:t>ВАЖНО:</w:t>
      </w:r>
    </w:p>
    <w:p w:rsidR="002E126E" w:rsidRPr="002E126E" w:rsidRDefault="002E126E" w:rsidP="002E126E">
      <w:pPr>
        <w:tabs>
          <w:tab w:val="left" w:pos="0"/>
        </w:tabs>
        <w:spacing w:after="0" w:line="240" w:lineRule="auto"/>
        <w:ind w:firstLine="284"/>
        <w:jc w:val="both"/>
        <w:rPr>
          <w:rFonts w:ascii="Times New Roman" w:eastAsia="Times New Roman" w:hAnsi="Times New Roman" w:cs="Times New Roman"/>
          <w:b/>
          <w:i/>
          <w:sz w:val="24"/>
          <w:szCs w:val="24"/>
          <w:lang w:eastAsia="bg-BG"/>
        </w:rPr>
      </w:pPr>
      <w:r w:rsidRPr="002E126E">
        <w:rPr>
          <w:rFonts w:ascii="Times New Roman" w:eastAsia="Times New Roman" w:hAnsi="Times New Roman" w:cs="Times New Roman"/>
          <w:i/>
          <w:sz w:val="24"/>
          <w:szCs w:val="24"/>
          <w:lang w:eastAsia="bg-BG"/>
        </w:rPr>
        <w:t>Съгласно чл. 65, ал. 4 от ЗОП: "</w:t>
      </w:r>
      <w:r w:rsidRPr="002E126E">
        <w:rPr>
          <w:rFonts w:ascii="Verdana" w:hAnsi="Verdana"/>
          <w:i/>
        </w:rPr>
        <w:t xml:space="preserve"> </w:t>
      </w:r>
      <w:r w:rsidRPr="002E126E">
        <w:rPr>
          <w:rFonts w:ascii="Times New Roman" w:eastAsia="Times New Roman" w:hAnsi="Times New Roman" w:cs="Times New Roman"/>
          <w:i/>
          <w:sz w:val="24"/>
          <w:szCs w:val="24"/>
          <w:lang w:eastAsia="bg-BG"/>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2E126E" w:rsidRPr="002E126E" w:rsidRDefault="002E126E" w:rsidP="002E126E">
      <w:pPr>
        <w:numPr>
          <w:ilvl w:val="0"/>
          <w:numId w:val="17"/>
        </w:numPr>
        <w:spacing w:after="0" w:line="20" w:lineRule="atLeast"/>
        <w:ind w:left="0" w:firstLine="284"/>
        <w:jc w:val="both"/>
        <w:rPr>
          <w:rFonts w:ascii="Times New Roman" w:eastAsia="Times New Roman" w:hAnsi="Times New Roman" w:cs="Times New Roman"/>
          <w:color w:val="000000"/>
          <w:sz w:val="24"/>
          <w:lang w:eastAsia="bg-BG"/>
        </w:rPr>
      </w:pPr>
      <w:r w:rsidRPr="002E126E">
        <w:rPr>
          <w:rFonts w:ascii="Times New Roman" w:eastAsia="Times New Roman" w:hAnsi="Times New Roman" w:cs="Times New Roman"/>
          <w:color w:val="000000"/>
          <w:sz w:val="24"/>
          <w:lang w:eastAsia="bg-BG"/>
        </w:rPr>
        <w:t>Доказателство/а за поетите от подизпълнителите задължения- когато е приложимо/когато участникът ще използва подизпълнители/;</w:t>
      </w:r>
    </w:p>
    <w:p w:rsidR="002E126E" w:rsidRPr="002E126E" w:rsidRDefault="002E126E" w:rsidP="002E126E">
      <w:pPr>
        <w:spacing w:after="0" w:line="20" w:lineRule="atLeast"/>
        <w:ind w:firstLine="284"/>
        <w:jc w:val="both"/>
        <w:rPr>
          <w:rFonts w:ascii="Times New Roman" w:eastAsia="Times New Roman" w:hAnsi="Times New Roman" w:cs="Times New Roman"/>
          <w:b/>
          <w:color w:val="000000"/>
          <w:sz w:val="24"/>
          <w:u w:val="single"/>
          <w:lang w:eastAsia="bg-BG"/>
        </w:rPr>
      </w:pPr>
      <w:r w:rsidRPr="002E126E">
        <w:rPr>
          <w:rFonts w:ascii="Times New Roman" w:eastAsia="Times New Roman" w:hAnsi="Times New Roman" w:cs="Times New Roman"/>
          <w:b/>
          <w:color w:val="000000"/>
          <w:sz w:val="24"/>
          <w:u w:val="single"/>
          <w:lang w:eastAsia="bg-BG"/>
        </w:rPr>
        <w:t>ВАЖНО:</w:t>
      </w:r>
    </w:p>
    <w:p w:rsidR="002E126E" w:rsidRPr="002E126E" w:rsidRDefault="002E126E" w:rsidP="002E126E">
      <w:pPr>
        <w:spacing w:after="0" w:line="20" w:lineRule="atLeast"/>
        <w:ind w:firstLine="284"/>
        <w:jc w:val="both"/>
        <w:rPr>
          <w:rFonts w:ascii="Times New Roman" w:eastAsia="Times New Roman" w:hAnsi="Times New Roman" w:cs="Times New Roman"/>
          <w:i/>
          <w:color w:val="000000"/>
          <w:sz w:val="24"/>
          <w:lang w:eastAsia="bg-BG"/>
        </w:rPr>
      </w:pPr>
      <w:r w:rsidRPr="002E126E">
        <w:rPr>
          <w:rFonts w:ascii="Times New Roman" w:eastAsia="Times New Roman" w:hAnsi="Times New Roman" w:cs="Times New Roman"/>
          <w:i/>
          <w:color w:val="000000"/>
          <w:sz w:val="24"/>
          <w:lang w:eastAsia="bg-BG"/>
        </w:rPr>
        <w:t>Съгласно чл. 66, ал. 2 от ЗОП: "</w:t>
      </w:r>
      <w:r w:rsidRPr="002E126E">
        <w:rPr>
          <w:rFonts w:ascii="Verdana" w:hAnsi="Verdana"/>
          <w:i/>
        </w:rPr>
        <w:t xml:space="preserve"> </w:t>
      </w:r>
      <w:r w:rsidRPr="002E126E">
        <w:rPr>
          <w:rFonts w:ascii="Times New Roman" w:eastAsia="Times New Roman" w:hAnsi="Times New Roman" w:cs="Times New Roman"/>
          <w:i/>
          <w:color w:val="000000"/>
          <w:sz w:val="24"/>
          <w:lan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2E126E" w:rsidRPr="002E126E" w:rsidRDefault="002E126E" w:rsidP="002E126E">
      <w:pPr>
        <w:tabs>
          <w:tab w:val="left" w:pos="-600"/>
          <w:tab w:val="left" w:pos="0"/>
        </w:tabs>
        <w:spacing w:after="0" w:line="240" w:lineRule="auto"/>
        <w:ind w:firstLine="284"/>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lastRenderedPageBreak/>
        <w:t xml:space="preserve">6) Техническо предложение </w:t>
      </w:r>
      <w:r w:rsidRPr="002E126E">
        <w:rPr>
          <w:rFonts w:ascii="Times New Roman" w:eastAsia="Times New Roman" w:hAnsi="Times New Roman" w:cs="Times New Roman"/>
          <w:sz w:val="24"/>
          <w:szCs w:val="24"/>
          <w:lang w:eastAsia="bg-BG"/>
        </w:rPr>
        <w:t xml:space="preserve">- </w:t>
      </w:r>
      <w:r w:rsidRPr="002E126E">
        <w:rPr>
          <w:rFonts w:ascii="Times New Roman" w:eastAsiaTheme="minorEastAsia" w:hAnsi="Times New Roman"/>
          <w:b/>
          <w:color w:val="000000"/>
          <w:sz w:val="24"/>
        </w:rPr>
        <w:t>по образец на Възложителя, приложен в ЦАИС ЕОП</w:t>
      </w:r>
      <w:r w:rsidRPr="002E126E">
        <w:rPr>
          <w:rFonts w:ascii="Times New Roman" w:eastAsia="Times New Roman" w:hAnsi="Times New Roman" w:cs="Times New Roman"/>
          <w:sz w:val="24"/>
          <w:szCs w:val="24"/>
          <w:lang w:eastAsia="bg-BG"/>
        </w:rPr>
        <w:t>, което съдържа:</w:t>
      </w: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r>
      <w:r w:rsidRPr="002E126E">
        <w:rPr>
          <w:rFonts w:ascii="Times New Roman" w:eastAsia="Times New Roman" w:hAnsi="Times New Roman" w:cs="Times New Roman"/>
          <w:b/>
          <w:sz w:val="24"/>
          <w:szCs w:val="24"/>
          <w:lang w:eastAsia="bg-BG"/>
        </w:rPr>
        <w:t>6.1.Предложение за изпълнение на поръчката</w:t>
      </w:r>
      <w:r w:rsidRPr="002E126E">
        <w:rPr>
          <w:rFonts w:ascii="Times New Roman" w:eastAsia="Times New Roman" w:hAnsi="Times New Roman" w:cs="Times New Roman"/>
          <w:sz w:val="24"/>
          <w:szCs w:val="24"/>
          <w:lang w:val="en-US" w:eastAsia="bg-BG"/>
        </w:rPr>
        <w:t>,</w:t>
      </w:r>
      <w:r w:rsidRPr="002E126E">
        <w:rPr>
          <w:rFonts w:ascii="Times New Roman" w:eastAsia="Times New Roman" w:hAnsi="Times New Roman" w:cs="Times New Roman"/>
          <w:sz w:val="24"/>
          <w:szCs w:val="24"/>
          <w:lang w:eastAsia="bg-BG"/>
        </w:rPr>
        <w:t xml:space="preserve"> в съответствие с техническите спецификации и изискванията на възложителя;</w:t>
      </w: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ab/>
        <w:t>6.2.Декларация, че при изготвяне на офертата са спазени</w:t>
      </w:r>
      <w:r w:rsidRPr="002E126E">
        <w:rPr>
          <w:rFonts w:ascii="Times New Roman" w:eastAsia="Times New Roman" w:hAnsi="Times New Roman" w:cs="Times New Roman"/>
          <w:sz w:val="24"/>
          <w:szCs w:val="24"/>
          <w:lang w:eastAsia="bg-BG"/>
        </w:rPr>
        <w:t xml:space="preserve">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2E126E" w:rsidRPr="002E126E" w:rsidRDefault="002E126E" w:rsidP="002E126E">
      <w:pPr>
        <w:widowControl w:val="0"/>
        <w:tabs>
          <w:tab w:val="left" w:pos="0"/>
          <w:tab w:val="left" w:pos="28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bg-BG"/>
        </w:rPr>
      </w:pPr>
      <w:r w:rsidRPr="007F0D49">
        <w:rPr>
          <w:rFonts w:ascii="Times New Roman" w:eastAsia="Times New Roman" w:hAnsi="Times New Roman" w:cs="Times New Roman"/>
          <w:b/>
          <w:sz w:val="24"/>
          <w:szCs w:val="24"/>
          <w:lang w:eastAsia="bg-BG"/>
        </w:rPr>
        <w:t>6.3.</w:t>
      </w:r>
      <w:r w:rsidRPr="007F0D49">
        <w:rPr>
          <w:rFonts w:ascii="Times New Roman" w:eastAsia="Times New Roman" w:hAnsi="Times New Roman" w:cs="Times New Roman"/>
          <w:sz w:val="24"/>
          <w:szCs w:val="24"/>
          <w:lang w:eastAsia="bg-BG"/>
        </w:rPr>
        <w:t xml:space="preserve"> </w:t>
      </w:r>
      <w:r w:rsidRPr="002E126E">
        <w:rPr>
          <w:rFonts w:ascii="Times New Roman" w:eastAsia="Times New Roman" w:hAnsi="Times New Roman" w:cs="Times New Roman"/>
          <w:b/>
          <w:sz w:val="24"/>
          <w:szCs w:val="24"/>
          <w:lang w:eastAsia="bg-BG"/>
        </w:rPr>
        <w:t>Декларация за съдържание на конфиденциална информация (ако е приложимо)</w:t>
      </w: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b/>
          <w:i/>
          <w:sz w:val="24"/>
          <w:szCs w:val="24"/>
          <w:u w:val="single"/>
          <w:lang w:eastAsia="bg-BG"/>
        </w:rPr>
      </w:pPr>
      <w:r w:rsidRPr="002E126E">
        <w:rPr>
          <w:rFonts w:ascii="Times New Roman" w:eastAsia="Times New Roman" w:hAnsi="Times New Roman" w:cs="Times New Roman"/>
          <w:sz w:val="24"/>
          <w:szCs w:val="24"/>
          <w:lang w:eastAsia="bg-BG"/>
        </w:rPr>
        <w:tab/>
        <w:t xml:space="preserve"> </w:t>
      </w:r>
      <w:r w:rsidRPr="002E126E">
        <w:rPr>
          <w:rFonts w:ascii="Times New Roman" w:eastAsia="Times New Roman" w:hAnsi="Times New Roman" w:cs="Times New Roman"/>
          <w:b/>
          <w:i/>
          <w:sz w:val="24"/>
          <w:szCs w:val="24"/>
          <w:u w:val="single"/>
          <w:lang w:eastAsia="bg-BG"/>
        </w:rPr>
        <w:t>Забележка: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В случай, че участникът не е попълнил образеца на Техническо предложение, съгласно изискванията на възложителя, ще бъде отстранен от участие в процедурата.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i/>
          <w:sz w:val="24"/>
          <w:szCs w:val="24"/>
        </w:rPr>
      </w:pPr>
      <w:r w:rsidRPr="002E126E">
        <w:rPr>
          <w:rFonts w:ascii="Times New Roman" w:eastAsiaTheme="minorEastAsia" w:hAnsi="Times New Roman" w:cs="Times New Roman"/>
          <w:i/>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u w:val="single"/>
        </w:rPr>
      </w:pPr>
      <w:r w:rsidRPr="002E126E">
        <w:rPr>
          <w:rFonts w:ascii="Times New Roman" w:eastAsiaTheme="minorEastAsia" w:hAnsi="Times New Roman" w:cs="Times New Roman"/>
          <w:sz w:val="24"/>
          <w:szCs w:val="24"/>
          <w:u w:val="single"/>
        </w:rPr>
        <w:t xml:space="preserve">  Относно  задълженията,  свързани  с  данъци  и  осигуровки: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Национална  агенция  по  приходите:  Информационен  телефон на НАП - 0700 18 700; интернет адрес: www.nap.bg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u w:val="single"/>
        </w:rPr>
        <w:t>Относно  задълженията,  свързани  с  опазване  на  околната среда:</w:t>
      </w:r>
      <w:r w:rsidRPr="002E126E">
        <w:rPr>
          <w:rFonts w:ascii="Times New Roman" w:eastAsiaTheme="minorEastAsia" w:hAnsi="Times New Roman" w:cs="Times New Roman"/>
          <w:sz w:val="24"/>
          <w:szCs w:val="24"/>
        </w:rPr>
        <w:t xml:space="preserve">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Министерство  на  околната  среда  и  водите: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Информационен център на МОСВ: работи за посетители всеки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работен  ден  от  14  до  17  ч.,1000  София,  ул.  "У.  Гладстон"  №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67  Телефон:  02/  940  6331,Интернет  адрес: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http://www3.moew.government.bg/.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u w:val="single"/>
        </w:rPr>
      </w:pPr>
      <w:r w:rsidRPr="002E126E">
        <w:rPr>
          <w:rFonts w:ascii="Times New Roman" w:eastAsiaTheme="minorEastAsia" w:hAnsi="Times New Roman" w:cs="Times New Roman"/>
          <w:sz w:val="24"/>
          <w:szCs w:val="24"/>
          <w:u w:val="single"/>
        </w:rPr>
        <w:t xml:space="preserve">Относно  задълженията,  свързани  със  закрила  на  заетостта  и условията  на  труд: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Министерство  на  труда  и  социалната политика: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secridirector@gli.government.bg</w:t>
      </w:r>
    </w:p>
    <w:p w:rsidR="002E126E" w:rsidRPr="002E126E" w:rsidRDefault="002E126E" w:rsidP="006E4F75">
      <w:pPr>
        <w:tabs>
          <w:tab w:val="left" w:pos="360"/>
        </w:tabs>
        <w:suppressAutoHyphens/>
        <w:spacing w:after="0"/>
        <w:ind w:firstLine="360"/>
        <w:jc w:val="both"/>
        <w:rPr>
          <w:rFonts w:ascii="Times New Roman" w:hAnsi="Times New Roman" w:cs="Times New Roman"/>
        </w:rPr>
      </w:pPr>
      <w:r w:rsidRPr="002E126E">
        <w:rPr>
          <w:rFonts w:ascii="Times New Roman" w:eastAsiaTheme="minorEastAsia" w:hAnsi="Times New Roman" w:cs="Times New Roman"/>
          <w:sz w:val="24"/>
          <w:szCs w:val="24"/>
        </w:rPr>
        <w:t xml:space="preserve"> </w:t>
      </w:r>
      <w:r w:rsidRPr="002E126E">
        <w:rPr>
          <w:rFonts w:ascii="Times New Roman" w:eastAsia="Times New Roman" w:hAnsi="Times New Roman" w:cs="Times New Roman"/>
          <w:b/>
          <w:color w:val="000000"/>
          <w:sz w:val="24"/>
          <w:szCs w:val="24"/>
        </w:rPr>
        <w:t xml:space="preserve">7. Ценово предложение и </w:t>
      </w:r>
      <w:r w:rsidR="006E014B">
        <w:rPr>
          <w:rFonts w:ascii="Times New Roman" w:eastAsia="Times New Roman" w:hAnsi="Times New Roman" w:cs="Times New Roman"/>
          <w:b/>
          <w:color w:val="000000"/>
          <w:sz w:val="24"/>
          <w:szCs w:val="24"/>
        </w:rPr>
        <w:t>КСС, както и анализи на единичните цени</w:t>
      </w:r>
      <w:r w:rsidRPr="002E126E">
        <w:rPr>
          <w:rFonts w:ascii="Times New Roman" w:eastAsia="Times New Roman" w:hAnsi="Times New Roman" w:cs="Times New Roman"/>
          <w:b/>
          <w:color w:val="000000"/>
          <w:sz w:val="24"/>
          <w:szCs w:val="24"/>
        </w:rPr>
        <w:t xml:space="preserve"> – </w:t>
      </w:r>
      <w:r w:rsidRPr="002E126E">
        <w:rPr>
          <w:rFonts w:ascii="Times New Roman" w:eastAsiaTheme="minorEastAsia" w:hAnsi="Times New Roman"/>
          <w:b/>
          <w:color w:val="000000"/>
          <w:sz w:val="24"/>
        </w:rPr>
        <w:t>по образец на Възложителя, приложен в ЦАИС ЕОП</w:t>
      </w:r>
      <w:r w:rsidRPr="002E126E">
        <w:rPr>
          <w:rFonts w:ascii="Times New Roman" w:eastAsia="Times New Roman" w:hAnsi="Times New Roman" w:cs="Times New Roman"/>
          <w:color w:val="000000"/>
          <w:sz w:val="24"/>
          <w:szCs w:val="24"/>
        </w:rPr>
        <w:t xml:space="preserve"> попълнен.</w:t>
      </w:r>
      <w:r w:rsidR="006E014B">
        <w:rPr>
          <w:rFonts w:ascii="Times New Roman" w:eastAsia="Times New Roman" w:hAnsi="Times New Roman" w:cs="Times New Roman"/>
          <w:color w:val="000000"/>
          <w:sz w:val="24"/>
          <w:szCs w:val="24"/>
        </w:rPr>
        <w:t xml:space="preserve"> </w:t>
      </w:r>
      <w:r w:rsidRPr="002E126E">
        <w:rPr>
          <w:rFonts w:ascii="Times New Roman" w:eastAsia="Times New Roman" w:hAnsi="Times New Roman" w:cs="Times New Roman"/>
          <w:color w:val="000000"/>
          <w:sz w:val="24"/>
          <w:szCs w:val="24"/>
        </w:rPr>
        <w:t>Към ценовото предложение се представят</w:t>
      </w:r>
      <w:r w:rsidR="006E4F75">
        <w:rPr>
          <w:rFonts w:ascii="Times New Roman" w:eastAsia="Times New Roman" w:hAnsi="Times New Roman" w:cs="Times New Roman"/>
          <w:color w:val="000000"/>
          <w:sz w:val="24"/>
          <w:szCs w:val="24"/>
        </w:rPr>
        <w:t xml:space="preserve"> </w:t>
      </w:r>
      <w:r w:rsidR="002A434D">
        <w:rPr>
          <w:rFonts w:ascii="Times New Roman" w:eastAsia="Times New Roman" w:hAnsi="Times New Roman" w:cs="Times New Roman"/>
          <w:color w:val="000000"/>
          <w:sz w:val="24"/>
          <w:szCs w:val="24"/>
        </w:rPr>
        <w:t xml:space="preserve"> </w:t>
      </w:r>
      <w:r w:rsidR="007E4C88">
        <w:rPr>
          <w:rFonts w:ascii="Times New Roman" w:eastAsia="Times New Roman" w:hAnsi="Times New Roman" w:cs="Times New Roman"/>
          <w:color w:val="000000"/>
          <w:sz w:val="24"/>
          <w:szCs w:val="24"/>
        </w:rPr>
        <w:t xml:space="preserve">КСС </w:t>
      </w:r>
      <w:r w:rsidR="006E4F75">
        <w:rPr>
          <w:rFonts w:ascii="Times New Roman" w:eastAsia="Times New Roman" w:hAnsi="Times New Roman" w:cs="Times New Roman"/>
          <w:color w:val="000000"/>
          <w:sz w:val="24"/>
          <w:szCs w:val="24"/>
        </w:rPr>
        <w:t xml:space="preserve"> и </w:t>
      </w:r>
      <w:r w:rsidRPr="002E126E">
        <w:rPr>
          <w:rFonts w:ascii="Times New Roman" w:eastAsia="Times New Roman" w:hAnsi="Times New Roman" w:cs="Times New Roman"/>
          <w:color w:val="000000"/>
          <w:sz w:val="24"/>
          <w:szCs w:val="24"/>
        </w:rPr>
        <w:t xml:space="preserve"> анализи за единичните цени на видовете дейности.</w:t>
      </w:r>
    </w:p>
    <w:p w:rsidR="002E126E" w:rsidRPr="002E126E" w:rsidRDefault="002E126E" w:rsidP="002E126E">
      <w:pPr>
        <w:spacing w:after="0" w:line="240" w:lineRule="auto"/>
        <w:ind w:right="23" w:firstLine="567"/>
        <w:contextualSpacing/>
        <w:jc w:val="both"/>
        <w:rPr>
          <w:rFonts w:ascii="Times New Roman" w:hAnsi="Times New Roman" w:cs="Times New Roman"/>
          <w:b/>
          <w:sz w:val="24"/>
          <w:szCs w:val="24"/>
        </w:rPr>
      </w:pPr>
      <w:r w:rsidRPr="002E126E">
        <w:rPr>
          <w:rFonts w:ascii="Times New Roman" w:hAnsi="Times New Roman" w:cs="Times New Roman"/>
          <w:b/>
          <w:sz w:val="24"/>
          <w:szCs w:val="24"/>
        </w:rPr>
        <w:t xml:space="preserve">ВАЖНО! </w:t>
      </w:r>
    </w:p>
    <w:p w:rsidR="002E126E" w:rsidRPr="002E126E" w:rsidRDefault="002E126E" w:rsidP="002E126E">
      <w:pPr>
        <w:spacing w:after="0" w:line="240" w:lineRule="auto"/>
        <w:ind w:right="23" w:firstLine="567"/>
        <w:contextualSpacing/>
        <w:jc w:val="both"/>
        <w:rPr>
          <w:rFonts w:ascii="Times New Roman" w:hAnsi="Times New Roman" w:cs="Times New Roman"/>
          <w:b/>
          <w:i/>
          <w:sz w:val="24"/>
          <w:szCs w:val="24"/>
        </w:rPr>
      </w:pPr>
      <w:r w:rsidRPr="002E126E">
        <w:rPr>
          <w:rFonts w:ascii="Times New Roman" w:hAnsi="Times New Roman" w:cs="Times New Roman"/>
          <w:b/>
          <w:i/>
          <w:sz w:val="24"/>
          <w:szCs w:val="24"/>
        </w:rPr>
        <w:t xml:space="preserve">Участник, който не е представил </w:t>
      </w:r>
      <w:r w:rsidR="006E014B">
        <w:rPr>
          <w:rFonts w:ascii="Times New Roman" w:hAnsi="Times New Roman" w:cs="Times New Roman"/>
          <w:b/>
          <w:i/>
          <w:sz w:val="24"/>
          <w:szCs w:val="24"/>
        </w:rPr>
        <w:t xml:space="preserve">КСС </w:t>
      </w:r>
      <w:r w:rsidRPr="002E126E">
        <w:rPr>
          <w:rFonts w:ascii="Times New Roman" w:hAnsi="Times New Roman" w:cs="Times New Roman"/>
          <w:b/>
          <w:i/>
          <w:sz w:val="24"/>
          <w:szCs w:val="24"/>
        </w:rPr>
        <w:t xml:space="preserve"> и анализ на единичните цени  и/или в него са допуснати технически и/или аритметични грешки и/или други несъответсвия, които биха довели до промяна в ценовото предложение ще бъде отстранен от участие в процедурата!</w:t>
      </w:r>
    </w:p>
    <w:p w:rsidR="002E126E" w:rsidRPr="002E126E" w:rsidRDefault="002E126E" w:rsidP="002E126E">
      <w:pPr>
        <w:suppressAutoHyphens/>
        <w:spacing w:after="0"/>
        <w:jc w:val="both"/>
        <w:rPr>
          <w:rFonts w:ascii="Times New Roman" w:eastAsiaTheme="minorEastAsia" w:hAnsi="Times New Roman" w:cs="Times New Roman"/>
          <w:sz w:val="24"/>
          <w:szCs w:val="24"/>
        </w:rPr>
      </w:pPr>
    </w:p>
    <w:p w:rsidR="002E126E" w:rsidRPr="002E126E" w:rsidRDefault="002E126E" w:rsidP="002E126E">
      <w:pPr>
        <w:spacing w:after="0" w:line="240" w:lineRule="auto"/>
        <w:ind w:right="23"/>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2. ДОПЪЛНИТЕЛНИ УКАЗАНИЯ ЗА ПОДГОТОВКА НА ОБРАЗЦИТЕ НА ДОКУМЕНТИТЕ:</w:t>
      </w: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2.1. Допълнителни указания за попълване на Единен европейски документ за обществени поръчки (ЕЕДОП)</w:t>
      </w:r>
    </w:p>
    <w:p w:rsidR="002E126E" w:rsidRPr="002E126E" w:rsidRDefault="002E126E" w:rsidP="002E126E">
      <w:pPr>
        <w:spacing w:after="0" w:line="240" w:lineRule="auto"/>
        <w:ind w:right="23" w:firstLine="709"/>
        <w:contextualSpacing/>
        <w:jc w:val="both"/>
        <w:rPr>
          <w:rFonts w:ascii="Times New Roman" w:eastAsia="Times New Roman" w:hAnsi="Times New Roman" w:cs="Times New Roman"/>
          <w:sz w:val="24"/>
          <w:szCs w:val="24"/>
        </w:rPr>
      </w:pPr>
      <w:r w:rsidRPr="002E126E">
        <w:rPr>
          <w:rFonts w:ascii="Times New Roman" w:eastAsia="Times New Roman" w:hAnsi="Times New Roman" w:cs="Times New Roman"/>
          <w:sz w:val="24"/>
          <w:szCs w:val="24"/>
        </w:rPr>
        <w:t>2.1.1. Участникът удостоверява липсата на обстоятелствата по чл. 54, ал. 1, т.1-7 от ЗОП с попълване на Част III: Основания за изключване на ЕЕДОП, в приложимите полета.</w:t>
      </w:r>
    </w:p>
    <w:p w:rsidR="002E126E" w:rsidRPr="002E126E" w:rsidRDefault="002E126E" w:rsidP="002E126E">
      <w:pPr>
        <w:spacing w:before="120" w:after="12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Calibri" w:hAnsi="Times New Roman" w:cs="Times New Roman"/>
          <w:sz w:val="24"/>
          <w:szCs w:val="24"/>
          <w:lang w:eastAsia="bg-BG"/>
        </w:rPr>
        <w:tab/>
        <w:t xml:space="preserve">2.1.2. </w:t>
      </w:r>
      <w:r w:rsidRPr="002E126E">
        <w:rPr>
          <w:rFonts w:ascii="Times New Roman" w:eastAsia="Calibri" w:hAnsi="Times New Roman" w:cs="Times New Roman"/>
          <w:b/>
          <w:sz w:val="24"/>
          <w:szCs w:val="24"/>
          <w:lang w:eastAsia="bg-BG"/>
        </w:rPr>
        <w:t xml:space="preserve">Част ІІІ, раздел </w:t>
      </w:r>
      <w:r w:rsidRPr="002E126E">
        <w:rPr>
          <w:rFonts w:ascii="Times New Roman" w:eastAsia="Calibri" w:hAnsi="Times New Roman" w:cs="Times New Roman"/>
          <w:b/>
          <w:smallCaps/>
          <w:sz w:val="24"/>
          <w:szCs w:val="24"/>
          <w:lang w:eastAsia="bg-BG"/>
        </w:rPr>
        <w:t xml:space="preserve">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2E126E">
        <w:rPr>
          <w:rFonts w:ascii="Times New Roman" w:eastAsia="Times New Roman" w:hAnsi="Times New Roman" w:cs="Times New Roman"/>
          <w:sz w:val="24"/>
          <w:szCs w:val="24"/>
          <w:lang w:eastAsia="bg-BG"/>
        </w:rPr>
        <w:t xml:space="preserve">следва да бъде попълнена от участниците/третите лица/подизпълнителите, тъй като възложителят е въвел специфични национални основания </w:t>
      </w:r>
      <w:r w:rsidRPr="002E126E">
        <w:rPr>
          <w:rFonts w:ascii="Times New Roman" w:eastAsia="Times New Roman" w:hAnsi="Times New Roman" w:cs="Times New Roman"/>
          <w:sz w:val="24"/>
          <w:szCs w:val="24"/>
          <w:lang w:eastAsia="bg-BG"/>
        </w:rPr>
        <w:lastRenderedPageBreak/>
        <w:t>за изключване от участие в поръчката, посочени  в документацията за обществената поръчка,</w:t>
      </w:r>
      <w:r w:rsidRPr="002E126E">
        <w:t xml:space="preserve"> </w:t>
      </w:r>
      <w:r w:rsidRPr="002E126E">
        <w:rPr>
          <w:rFonts w:ascii="Times New Roman" w:eastAsia="Times New Roman" w:hAnsi="Times New Roman" w:cs="Times New Roman"/>
          <w:sz w:val="24"/>
          <w:szCs w:val="24"/>
          <w:lang w:eastAsia="bg-BG"/>
        </w:rPr>
        <w:t xml:space="preserve">като се отбелязва „НЕ“. В случай, че в посочения раздел е отбелязано „НЕ“, Възложителят ще приеме, че лицето е декларирало липсата на тези обстоятелства по отношение на него. </w:t>
      </w:r>
    </w:p>
    <w:p w:rsidR="002E126E" w:rsidRPr="002E126E" w:rsidRDefault="002E126E" w:rsidP="002E126E">
      <w:pPr>
        <w:spacing w:before="120" w:after="12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случай, че за участника/третите лица/подизпълнителите са налице обстоятелства по ЗИФОДРЮПДРСЛТДС, но за тях са приложими изключенията по чл. 4 от ЗИФОДРЮПДРСЛТДС, в посочения раздел се изписва конкретното обстоятелство, което е налице и неговото изключение.</w:t>
      </w:r>
    </w:p>
    <w:p w:rsidR="002E126E" w:rsidRPr="002E126E" w:rsidRDefault="002E126E" w:rsidP="002E126E">
      <w:pPr>
        <w:spacing w:after="120" w:line="240" w:lineRule="auto"/>
        <w:ind w:right="23" w:firstLine="709"/>
        <w:contextualSpacing/>
        <w:jc w:val="both"/>
        <w:outlineLvl w:val="0"/>
        <w:rPr>
          <w:rFonts w:ascii="Times New Roman" w:eastAsia="Calibri" w:hAnsi="Times New Roman" w:cs="Times New Roman"/>
          <w:sz w:val="24"/>
          <w:szCs w:val="24"/>
          <w:lang w:eastAsia="bg-BG"/>
        </w:rPr>
      </w:pPr>
      <w:bookmarkStart w:id="2" w:name="_GoBack"/>
      <w:bookmarkEnd w:id="2"/>
      <w:r w:rsidRPr="002E126E">
        <w:rPr>
          <w:rFonts w:ascii="Times New Roman" w:eastAsia="Calibri" w:hAnsi="Times New Roman" w:cs="Times New Roman"/>
          <w:sz w:val="24"/>
          <w:szCs w:val="24"/>
          <w:lang w:eastAsia="bg-BG"/>
        </w:rPr>
        <w:t xml:space="preserve">2.1.3. Възложителят изисква попълване на раздели  А – Г от </w:t>
      </w:r>
      <w:r w:rsidRPr="002E126E">
        <w:rPr>
          <w:rFonts w:ascii="Times New Roman" w:eastAsia="Calibri" w:hAnsi="Times New Roman" w:cs="Times New Roman"/>
          <w:b/>
          <w:i/>
          <w:sz w:val="24"/>
          <w:szCs w:val="24"/>
          <w:lang w:eastAsia="bg-BG"/>
        </w:rPr>
        <w:t xml:space="preserve">Част ІV: Критерии за подбор </w:t>
      </w:r>
      <w:r w:rsidRPr="002E126E">
        <w:rPr>
          <w:rFonts w:ascii="Times New Roman" w:eastAsia="Calibri" w:hAnsi="Times New Roman" w:cs="Times New Roman"/>
          <w:sz w:val="24"/>
          <w:szCs w:val="24"/>
          <w:lang w:eastAsia="bg-BG"/>
        </w:rPr>
        <w:t xml:space="preserve">от ЕЕДОП в приложимите полета, съгласно зададените минимални изисквания. Приложими полета, съгласно документацията са: </w:t>
      </w:r>
    </w:p>
    <w:p w:rsidR="002E126E" w:rsidRPr="002E126E" w:rsidRDefault="002E126E" w:rsidP="002E126E">
      <w:pPr>
        <w:spacing w:after="120" w:line="240" w:lineRule="auto"/>
        <w:ind w:right="23" w:firstLine="709"/>
        <w:contextualSpacing/>
        <w:jc w:val="both"/>
        <w:outlineLvl w:val="0"/>
        <w:rPr>
          <w:rFonts w:ascii="Times New Roman" w:eastAsia="Calibri" w:hAnsi="Times New Roman" w:cs="Times New Roman"/>
          <w:sz w:val="24"/>
          <w:szCs w:val="24"/>
          <w:lang w:eastAsia="bg-BG"/>
        </w:rPr>
      </w:pPr>
      <w:r w:rsidRPr="002E126E">
        <w:rPr>
          <w:rFonts w:ascii="Times New Roman" w:eastAsia="Calibri" w:hAnsi="Times New Roman" w:cs="Times New Roman"/>
          <w:b/>
          <w:i/>
          <w:sz w:val="24"/>
          <w:szCs w:val="24"/>
          <w:lang w:eastAsia="bg-BG"/>
        </w:rPr>
        <w:t>Раздел В: Технически и професионални способности</w:t>
      </w:r>
      <w:r w:rsidRPr="002E126E">
        <w:rPr>
          <w:rFonts w:ascii="Times New Roman" w:eastAsia="Calibri" w:hAnsi="Times New Roman" w:cs="Times New Roman"/>
          <w:sz w:val="24"/>
          <w:szCs w:val="24"/>
          <w:lang w:eastAsia="bg-BG"/>
        </w:rPr>
        <w:t>. Същият трябва да бъде попълнен в следните точки:</w:t>
      </w:r>
    </w:p>
    <w:p w:rsidR="002E126E" w:rsidRPr="002E126E" w:rsidRDefault="002E126E" w:rsidP="002E126E">
      <w:pPr>
        <w:spacing w:after="0" w:line="240" w:lineRule="auto"/>
        <w:ind w:right="23"/>
        <w:contextualSpacing/>
        <w:jc w:val="both"/>
        <w:rPr>
          <w:rFonts w:ascii="Times New Roman" w:eastAsia="Calibri" w:hAnsi="Times New Roman" w:cs="Times New Roman"/>
          <w:sz w:val="24"/>
          <w:szCs w:val="24"/>
          <w:lang w:eastAsia="bg-BG"/>
        </w:rPr>
      </w:pPr>
      <w:r w:rsidRPr="002E126E">
        <w:rPr>
          <w:rFonts w:ascii="Times New Roman" w:eastAsia="Calibri" w:hAnsi="Times New Roman" w:cs="Times New Roman"/>
          <w:b/>
          <w:i/>
          <w:sz w:val="24"/>
          <w:szCs w:val="24"/>
          <w:lang w:eastAsia="bg-BG"/>
        </w:rPr>
        <w:t xml:space="preserve">         - т.1а) Само за обществените поръчки за строителство…</w:t>
      </w:r>
    </w:p>
    <w:p w:rsidR="002E126E" w:rsidRPr="002E126E" w:rsidRDefault="002E126E" w:rsidP="002E126E">
      <w:pPr>
        <w:spacing w:before="120" w:after="120" w:line="240" w:lineRule="auto"/>
        <w:ind w:right="23" w:firstLine="540"/>
        <w:contextualSpacing/>
        <w:jc w:val="both"/>
        <w:rPr>
          <w:rFonts w:ascii="Times New Roman" w:eastAsia="Calibri" w:hAnsi="Times New Roman" w:cs="Times New Roman"/>
          <w:sz w:val="24"/>
          <w:szCs w:val="24"/>
          <w:lang w:eastAsia="bg-BG"/>
        </w:rPr>
      </w:pPr>
      <w:r w:rsidRPr="002E126E">
        <w:rPr>
          <w:rFonts w:ascii="Times New Roman" w:eastAsia="Calibri" w:hAnsi="Times New Roman" w:cs="Times New Roman"/>
          <w:sz w:val="24"/>
          <w:szCs w:val="24"/>
          <w:lang w:eastAsia="bg-BG"/>
        </w:rPr>
        <w:t>В това поле участниците следва да посочат описание на изпълнените от тях строителни дейности през определения от възложителя период с посочване на описание на строителните работи.</w:t>
      </w:r>
    </w:p>
    <w:p w:rsidR="002E126E" w:rsidRPr="002E126E" w:rsidRDefault="002E126E" w:rsidP="002E126E">
      <w:pPr>
        <w:spacing w:after="0" w:line="240" w:lineRule="auto"/>
        <w:ind w:right="23" w:firstLine="540"/>
        <w:jc w:val="both"/>
        <w:rPr>
          <w:rFonts w:ascii="Times New Roman" w:eastAsia="Calibri" w:hAnsi="Times New Roman" w:cs="Times New Roman"/>
          <w:sz w:val="24"/>
          <w:szCs w:val="24"/>
          <w:lang w:eastAsia="bg-BG"/>
        </w:rPr>
      </w:pPr>
      <w:r w:rsidRPr="002E126E">
        <w:rPr>
          <w:rFonts w:ascii="Times New Roman" w:eastAsia="Calibri" w:hAnsi="Times New Roman" w:cs="Times New Roman"/>
          <w:b/>
          <w:i/>
          <w:sz w:val="24"/>
          <w:szCs w:val="24"/>
          <w:lang w:eastAsia="bg-BG"/>
        </w:rPr>
        <w:t>Раздел Г: Стандарти за осигуряване на качеството и стандарти за екологично управление</w:t>
      </w:r>
      <w:r w:rsidRPr="002E126E">
        <w:rPr>
          <w:rFonts w:ascii="Times New Roman" w:eastAsia="Calibri" w:hAnsi="Times New Roman" w:cs="Times New Roman"/>
          <w:sz w:val="24"/>
          <w:szCs w:val="24"/>
          <w:lang w:eastAsia="bg-BG"/>
        </w:rPr>
        <w:t>. – посочват се сертификатите, съгласно изискванията на Възложителя.</w:t>
      </w:r>
    </w:p>
    <w:p w:rsidR="002E126E" w:rsidRPr="002E126E" w:rsidRDefault="002E126E" w:rsidP="002E126E">
      <w:pPr>
        <w:spacing w:after="0" w:line="240" w:lineRule="auto"/>
        <w:ind w:right="23" w:firstLine="540"/>
        <w:contextualSpacing/>
        <w:jc w:val="both"/>
        <w:rPr>
          <w:rFonts w:ascii="Times New Roman" w:eastAsia="Calibri" w:hAnsi="Times New Roman" w:cs="Times New Roman"/>
          <w:b/>
          <w:sz w:val="24"/>
          <w:szCs w:val="24"/>
          <w:lang w:eastAsia="bg-BG"/>
        </w:rPr>
      </w:pPr>
    </w:p>
    <w:p w:rsidR="002E126E" w:rsidRPr="002E126E" w:rsidRDefault="002E126E" w:rsidP="002E126E">
      <w:pPr>
        <w:spacing w:after="0" w:line="240" w:lineRule="auto"/>
        <w:ind w:right="23" w:firstLine="540"/>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попълват и всички други полета в ЕЕДОП, в които са длъжни да предоставят информация съгласно изискванията на ЗОП, ППЗОП и на възложителя.</w:t>
      </w:r>
    </w:p>
    <w:p w:rsidR="002E126E" w:rsidRPr="002E126E" w:rsidRDefault="002E126E" w:rsidP="002E126E">
      <w:pPr>
        <w:spacing w:after="0" w:line="240" w:lineRule="auto"/>
        <w:ind w:right="23" w:firstLine="540"/>
        <w:contextualSpacing/>
        <w:jc w:val="both"/>
        <w:rPr>
          <w:rFonts w:ascii="Times New Roman" w:eastAsia="Times New Roman" w:hAnsi="Times New Roman" w:cs="Times New Roman"/>
          <w:sz w:val="24"/>
          <w:szCs w:val="24"/>
          <w:lang w:eastAsia="bg-BG"/>
        </w:rPr>
      </w:pP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2.2. Допълнителни указания за попълване на Техническо предложение</w:t>
      </w:r>
      <w:r w:rsidRPr="002E126E">
        <w:rPr>
          <w:rFonts w:ascii="Times New Roman" w:eastAsia="Times New Roman" w:hAnsi="Times New Roman" w:cs="Times New Roman"/>
          <w:b/>
          <w:color w:val="000000"/>
          <w:sz w:val="24"/>
          <w:szCs w:val="24"/>
        </w:rPr>
        <w:t>.</w:t>
      </w:r>
    </w:p>
    <w:p w:rsidR="002E126E" w:rsidRPr="002E126E" w:rsidRDefault="002E126E" w:rsidP="002E126E">
      <w:pPr>
        <w:tabs>
          <w:tab w:val="left" w:pos="-600"/>
          <w:tab w:val="left" w:pos="0"/>
        </w:tabs>
        <w:spacing w:after="0" w:line="240" w:lineRule="auto"/>
        <w:ind w:left="360" w:right="23" w:firstLine="709"/>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Техническото предложение на всеки участник трябва да съдържа:</w:t>
      </w:r>
    </w:p>
    <w:p w:rsidR="002E126E" w:rsidRPr="002E126E"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Предложение за изпълнение на поръчката</w:t>
      </w:r>
      <w:r w:rsidRPr="002E126E">
        <w:rPr>
          <w:rFonts w:ascii="Times New Roman" w:eastAsia="Times New Roman" w:hAnsi="Times New Roman" w:cs="Times New Roman"/>
          <w:sz w:val="24"/>
          <w:szCs w:val="24"/>
          <w:lang w:val="en-US" w:eastAsia="bg-BG"/>
        </w:rPr>
        <w:t>,</w:t>
      </w:r>
      <w:r w:rsidRPr="002E126E">
        <w:rPr>
          <w:rFonts w:ascii="Times New Roman" w:eastAsia="Times New Roman" w:hAnsi="Times New Roman" w:cs="Times New Roman"/>
          <w:sz w:val="24"/>
          <w:szCs w:val="24"/>
          <w:lang w:eastAsia="bg-BG"/>
        </w:rPr>
        <w:t xml:space="preserve"> включващо срок за изпълнение и гаранционен срок, в съответствие с техническите спецификации и изискванията на възложителя;</w:t>
      </w:r>
    </w:p>
    <w:p w:rsidR="002E126E" w:rsidRPr="002E126E"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Декларация, че при изготвяне на офертата са спазени</w:t>
      </w:r>
      <w:r w:rsidRPr="002E126E">
        <w:rPr>
          <w:rFonts w:ascii="Times New Roman" w:eastAsia="Times New Roman" w:hAnsi="Times New Roman" w:cs="Times New Roman"/>
          <w:sz w:val="24"/>
          <w:szCs w:val="24"/>
          <w:lang w:eastAsia="bg-BG"/>
        </w:rPr>
        <w:t xml:space="preserve">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2E126E" w:rsidRPr="002E126E" w:rsidRDefault="002E126E" w:rsidP="002E126E">
      <w:pPr>
        <w:widowControl w:val="0"/>
        <w:numPr>
          <w:ilvl w:val="0"/>
          <w:numId w:val="18"/>
        </w:numPr>
        <w:tabs>
          <w:tab w:val="left" w:pos="0"/>
          <w:tab w:val="left" w:pos="284"/>
        </w:tabs>
        <w:autoSpaceDE w:val="0"/>
        <w:autoSpaceDN w:val="0"/>
        <w:adjustRightInd w:val="0"/>
        <w:spacing w:after="0" w:line="240" w:lineRule="auto"/>
        <w:ind w:right="23"/>
        <w:contextualSpacing/>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b/>
          <w:sz w:val="24"/>
          <w:szCs w:val="24"/>
          <w:lang w:eastAsia="bg-BG"/>
        </w:rPr>
        <w:t>Декларация за наличие на конфиденциална информация в техническото предложение</w:t>
      </w:r>
      <w:r w:rsidR="00F031C4">
        <w:rPr>
          <w:rFonts w:ascii="Times New Roman" w:eastAsia="Times New Roman" w:hAnsi="Times New Roman" w:cs="Times New Roman"/>
          <w:b/>
          <w:sz w:val="24"/>
          <w:szCs w:val="24"/>
          <w:lang w:eastAsia="bg-BG"/>
        </w:rPr>
        <w:t xml:space="preserve"> (ако е приложимо)</w:t>
      </w:r>
    </w:p>
    <w:p w:rsidR="002E126E" w:rsidRPr="002E126E" w:rsidRDefault="002E126E" w:rsidP="002E126E">
      <w:pPr>
        <w:widowControl w:val="0"/>
        <w:tabs>
          <w:tab w:val="left" w:pos="0"/>
          <w:tab w:val="left" w:pos="284"/>
        </w:tabs>
        <w:autoSpaceDE w:val="0"/>
        <w:autoSpaceDN w:val="0"/>
        <w:adjustRightInd w:val="0"/>
        <w:spacing w:after="0" w:line="240" w:lineRule="auto"/>
        <w:ind w:left="360" w:right="23" w:firstLine="709"/>
        <w:jc w:val="both"/>
        <w:rPr>
          <w:rFonts w:ascii="Times New Roman" w:eastAsia="Times New Roman" w:hAnsi="Times New Roman" w:cs="Times New Roman"/>
          <w:sz w:val="24"/>
          <w:szCs w:val="24"/>
          <w:lang w:eastAsia="bg-BG"/>
        </w:rPr>
      </w:pPr>
    </w:p>
    <w:p w:rsidR="002E126E" w:rsidRPr="002E126E" w:rsidRDefault="002E126E" w:rsidP="002E126E">
      <w:pPr>
        <w:widowControl w:val="0"/>
        <w:tabs>
          <w:tab w:val="left" w:pos="0"/>
          <w:tab w:val="left" w:pos="284"/>
        </w:tabs>
        <w:autoSpaceDE w:val="0"/>
        <w:autoSpaceDN w:val="0"/>
        <w:adjustRightInd w:val="0"/>
        <w:spacing w:after="0" w:line="240" w:lineRule="auto"/>
        <w:ind w:firstLine="284"/>
        <w:jc w:val="both"/>
        <w:rPr>
          <w:rFonts w:ascii="Times New Roman" w:eastAsia="Times New Roman" w:hAnsi="Times New Roman" w:cs="Times New Roman"/>
          <w:b/>
          <w:i/>
          <w:sz w:val="24"/>
          <w:szCs w:val="24"/>
          <w:u w:val="single"/>
          <w:lang w:eastAsia="bg-BG"/>
        </w:rPr>
      </w:pPr>
      <w:r w:rsidRPr="002E126E">
        <w:rPr>
          <w:rFonts w:ascii="Times New Roman" w:eastAsia="Times New Roman" w:hAnsi="Times New Roman" w:cs="Times New Roman"/>
          <w:b/>
          <w:i/>
          <w:sz w:val="24"/>
          <w:szCs w:val="24"/>
          <w:u w:val="single"/>
          <w:lang w:eastAsia="bg-BG"/>
        </w:rPr>
        <w:t>Забележка:</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i/>
          <w:sz w:val="24"/>
          <w:szCs w:val="24"/>
        </w:rPr>
      </w:pPr>
      <w:r w:rsidRPr="002E126E">
        <w:rPr>
          <w:rFonts w:ascii="Times New Roman" w:eastAsiaTheme="minorEastAsia" w:hAnsi="Times New Roman" w:cs="Times New Roman"/>
          <w:i/>
          <w:sz w:val="24"/>
          <w:szCs w:val="24"/>
        </w:rPr>
        <w:t xml:space="preserve">В случай, че участникът не е попълнил образеца на Техническо предложение, съгласно изискванията на възложителя и/или не е представил (прикачил в ЦАИС ЕОП) някоя от декларациите, съгласно изискванията на Възложителя, ще бъде отстранен от участие в процедурата. </w:t>
      </w:r>
    </w:p>
    <w:p w:rsidR="002E126E" w:rsidRPr="002E126E" w:rsidRDefault="002E126E" w:rsidP="001C6CB6">
      <w:pPr>
        <w:tabs>
          <w:tab w:val="left" w:pos="360"/>
        </w:tabs>
        <w:suppressAutoHyphens/>
        <w:spacing w:after="0"/>
        <w:ind w:firstLine="360"/>
        <w:jc w:val="both"/>
        <w:rPr>
          <w:rFonts w:ascii="Times New Roman" w:eastAsia="Times New Roman" w:hAnsi="Times New Roman" w:cs="Times New Roman"/>
          <w:sz w:val="24"/>
          <w:szCs w:val="24"/>
          <w:lang w:eastAsia="bg-BG"/>
        </w:rPr>
      </w:pPr>
      <w:r w:rsidRPr="002E126E">
        <w:rPr>
          <w:rFonts w:ascii="Times New Roman" w:eastAsiaTheme="minorEastAsia" w:hAnsi="Times New Roman" w:cs="Times New Roman"/>
          <w:i/>
          <w:sz w:val="24"/>
          <w:szCs w:val="24"/>
        </w:rPr>
        <w:tab/>
      </w:r>
    </w:p>
    <w:p w:rsidR="002E126E" w:rsidRDefault="002E126E" w:rsidP="002E126E">
      <w:pPr>
        <w:spacing w:after="0" w:line="240" w:lineRule="auto"/>
        <w:ind w:right="23" w:firstLine="567"/>
        <w:contextualSpacing/>
        <w:jc w:val="both"/>
        <w:rPr>
          <w:rFonts w:ascii="Times New Roman" w:eastAsia="Times New Roman" w:hAnsi="Times New Roman" w:cs="Times New Roman"/>
          <w:b/>
          <w:color w:val="000000"/>
          <w:sz w:val="24"/>
          <w:szCs w:val="24"/>
        </w:rPr>
      </w:pPr>
      <w:r w:rsidRPr="002E126E">
        <w:rPr>
          <w:rFonts w:ascii="Times New Roman" w:eastAsia="Times New Roman" w:hAnsi="Times New Roman" w:cs="Times New Roman"/>
          <w:b/>
          <w:sz w:val="24"/>
          <w:szCs w:val="24"/>
        </w:rPr>
        <w:t xml:space="preserve">2.3. Допълнителни указания за попълване на </w:t>
      </w:r>
      <w:r w:rsidRPr="002E126E">
        <w:rPr>
          <w:rFonts w:ascii="Times New Roman" w:eastAsia="Times New Roman" w:hAnsi="Times New Roman" w:cs="Times New Roman"/>
          <w:b/>
          <w:color w:val="000000"/>
          <w:sz w:val="24"/>
          <w:szCs w:val="24"/>
        </w:rPr>
        <w:t>Ценово предложение.</w:t>
      </w:r>
    </w:p>
    <w:p w:rsidR="000E4EE5" w:rsidRDefault="00C75607" w:rsidP="000E4EE5">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b/>
      </w:r>
    </w:p>
    <w:p w:rsidR="00C75607" w:rsidRPr="000E4EE5" w:rsidRDefault="000E4EE5" w:rsidP="000E4EE5">
      <w:pPr>
        <w:ind w:firstLine="567"/>
        <w:jc w:val="both"/>
        <w:rPr>
          <w:rFonts w:ascii="Times New Roman" w:eastAsia="Times New Roman" w:hAnsi="Times New Roman" w:cs="Times New Roman"/>
          <w:b/>
          <w:sz w:val="24"/>
          <w:szCs w:val="24"/>
          <w:u w:val="single"/>
        </w:rPr>
      </w:pPr>
      <w:r>
        <w:rPr>
          <w:rFonts w:ascii="Times New Roman" w:eastAsia="Times New Roman" w:hAnsi="Times New Roman" w:cs="Times New Roman"/>
          <w:b/>
          <w:color w:val="000000"/>
          <w:sz w:val="24"/>
          <w:szCs w:val="24"/>
          <w:u w:val="single"/>
        </w:rPr>
        <w:t xml:space="preserve">Важно!!! </w:t>
      </w:r>
      <w:r w:rsidR="00C75607" w:rsidRPr="000E4EE5">
        <w:rPr>
          <w:rFonts w:ascii="Times New Roman" w:eastAsia="Times New Roman" w:hAnsi="Times New Roman" w:cs="Times New Roman"/>
          <w:b/>
          <w:color w:val="000000"/>
          <w:sz w:val="24"/>
          <w:szCs w:val="24"/>
          <w:u w:val="single"/>
        </w:rPr>
        <w:t xml:space="preserve">В полето </w:t>
      </w:r>
      <w:r w:rsidR="009A1F18" w:rsidRPr="000E4EE5">
        <w:rPr>
          <w:rFonts w:ascii="Times New Roman" w:eastAsia="Times New Roman" w:hAnsi="Times New Roman" w:cs="Times New Roman"/>
          <w:b/>
          <w:color w:val="000000"/>
          <w:sz w:val="24"/>
          <w:szCs w:val="24"/>
          <w:u w:val="single"/>
        </w:rPr>
        <w:t>„</w:t>
      </w:r>
      <w:r w:rsidR="009A1F18" w:rsidRPr="000E4EE5">
        <w:rPr>
          <w:rFonts w:ascii="Times New Roman" w:eastAsia="Times New Roman" w:hAnsi="Times New Roman" w:cs="Times New Roman"/>
          <w:b/>
          <w:sz w:val="24"/>
          <w:szCs w:val="24"/>
          <w:u w:val="single"/>
          <w:lang w:eastAsia="bg-BG"/>
        </w:rPr>
        <w:t>3.1.</w:t>
      </w:r>
      <w:r w:rsidR="009A1F18" w:rsidRPr="009A1F18">
        <w:rPr>
          <w:rFonts w:ascii="Times New Roman" w:eastAsia="Times New Roman" w:hAnsi="Times New Roman" w:cs="Times New Roman"/>
          <w:b/>
          <w:bCs/>
          <w:sz w:val="24"/>
          <w:szCs w:val="24"/>
          <w:u w:val="single"/>
          <w:lang w:eastAsia="bg-BG"/>
        </w:rPr>
        <w:t>Предлагана обща цена за изпълнение на поръчката без включен ДДС</w:t>
      </w:r>
      <w:r w:rsidR="009A1F18" w:rsidRPr="000E4EE5">
        <w:rPr>
          <w:rFonts w:ascii="Times New Roman" w:eastAsia="Times New Roman" w:hAnsi="Times New Roman" w:cs="Times New Roman"/>
          <w:b/>
          <w:bCs/>
          <w:sz w:val="24"/>
          <w:szCs w:val="24"/>
          <w:u w:val="single"/>
          <w:lang w:eastAsia="bg-BG"/>
        </w:rPr>
        <w:t xml:space="preserve">“ в </w:t>
      </w:r>
      <w:r w:rsidR="0096353E" w:rsidRPr="000E4EE5">
        <w:rPr>
          <w:rFonts w:ascii="Times New Roman" w:eastAsia="Times New Roman" w:hAnsi="Times New Roman" w:cs="Times New Roman"/>
          <w:b/>
          <w:bCs/>
          <w:sz w:val="24"/>
          <w:szCs w:val="24"/>
          <w:u w:val="single"/>
          <w:lang w:eastAsia="bg-BG"/>
        </w:rPr>
        <w:t>под</w:t>
      </w:r>
      <w:r w:rsidR="009A1F18" w:rsidRPr="000E4EE5">
        <w:rPr>
          <w:rFonts w:ascii="Times New Roman" w:eastAsia="Times New Roman" w:hAnsi="Times New Roman" w:cs="Times New Roman"/>
          <w:b/>
          <w:bCs/>
          <w:sz w:val="24"/>
          <w:szCs w:val="24"/>
          <w:u w:val="single"/>
          <w:lang w:eastAsia="bg-BG"/>
        </w:rPr>
        <w:t>раздел 3 „Ценово предложение“</w:t>
      </w:r>
      <w:r w:rsidR="0096353E" w:rsidRPr="000E4EE5">
        <w:rPr>
          <w:rFonts w:ascii="Times New Roman" w:eastAsia="Times New Roman" w:hAnsi="Times New Roman" w:cs="Times New Roman"/>
          <w:b/>
          <w:bCs/>
          <w:sz w:val="24"/>
          <w:szCs w:val="24"/>
          <w:u w:val="single"/>
          <w:lang w:eastAsia="bg-BG"/>
        </w:rPr>
        <w:t xml:space="preserve"> , раздел „Изисквания“ в </w:t>
      </w:r>
      <w:r w:rsidR="000A1956">
        <w:rPr>
          <w:rFonts w:ascii="Times New Roman" w:eastAsia="Times New Roman" w:hAnsi="Times New Roman" w:cs="Times New Roman"/>
          <w:b/>
          <w:bCs/>
          <w:sz w:val="24"/>
          <w:szCs w:val="24"/>
          <w:u w:val="single"/>
          <w:lang w:eastAsia="bg-BG"/>
        </w:rPr>
        <w:t xml:space="preserve">платформата </w:t>
      </w:r>
      <w:r w:rsidR="0096353E" w:rsidRPr="000E4EE5">
        <w:rPr>
          <w:rFonts w:ascii="Times New Roman" w:eastAsia="Times New Roman" w:hAnsi="Times New Roman" w:cs="Times New Roman"/>
          <w:b/>
          <w:bCs/>
          <w:sz w:val="24"/>
          <w:szCs w:val="24"/>
          <w:u w:val="single"/>
          <w:lang w:eastAsia="bg-BG"/>
        </w:rPr>
        <w:t>ЦАИС ЕОП, участниците следва да впишат</w:t>
      </w:r>
      <w:r w:rsidR="006E014B">
        <w:rPr>
          <w:rFonts w:ascii="Times New Roman" w:eastAsia="Times New Roman" w:hAnsi="Times New Roman" w:cs="Times New Roman"/>
          <w:b/>
          <w:bCs/>
          <w:sz w:val="24"/>
          <w:szCs w:val="24"/>
          <w:u w:val="single"/>
          <w:lang w:eastAsia="bg-BG"/>
        </w:rPr>
        <w:t xml:space="preserve"> сумата от стойностите от КСС на двете улици, без ДДС</w:t>
      </w:r>
      <w:r w:rsidRPr="000E4EE5">
        <w:rPr>
          <w:rFonts w:ascii="Times New Roman" w:eastAsia="Times New Roman" w:hAnsi="Times New Roman" w:cs="Times New Roman"/>
          <w:b/>
          <w:bCs/>
          <w:sz w:val="24"/>
          <w:szCs w:val="24"/>
          <w:u w:val="single"/>
          <w:lang w:eastAsia="bg-BG"/>
        </w:rPr>
        <w:t>.</w:t>
      </w:r>
    </w:p>
    <w:p w:rsidR="002E126E" w:rsidRPr="002E126E" w:rsidRDefault="002E126E" w:rsidP="002E126E">
      <w:pPr>
        <w:widowControl w:val="0"/>
        <w:tabs>
          <w:tab w:val="left" w:pos="-600"/>
          <w:tab w:val="left" w:pos="284"/>
        </w:tabs>
        <w:autoSpaceDE w:val="0"/>
        <w:autoSpaceDN w:val="0"/>
        <w:adjustRightInd w:val="0"/>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r>
      <w:r w:rsidRPr="002E126E">
        <w:rPr>
          <w:rFonts w:ascii="Times New Roman" w:eastAsia="Times New Roman" w:hAnsi="Times New Roman" w:cs="Times New Roman"/>
          <w:sz w:val="24"/>
          <w:szCs w:val="24"/>
          <w:lang w:eastAsia="bg-BG"/>
        </w:rPr>
        <w:tab/>
        <w:t xml:space="preserve">Участникът представя ценово предложение по образец, заедно с </w:t>
      </w:r>
      <w:r w:rsidR="006E014B">
        <w:rPr>
          <w:rFonts w:ascii="Times New Roman" w:eastAsia="Times New Roman" w:hAnsi="Times New Roman" w:cs="Times New Roman"/>
          <w:sz w:val="24"/>
          <w:szCs w:val="24"/>
          <w:lang w:eastAsia="bg-BG"/>
        </w:rPr>
        <w:t>КСС</w:t>
      </w:r>
      <w:r w:rsidRPr="002E126E">
        <w:rPr>
          <w:rFonts w:ascii="Times New Roman" w:eastAsia="Times New Roman" w:hAnsi="Times New Roman" w:cs="Times New Roman"/>
          <w:sz w:val="24"/>
          <w:szCs w:val="24"/>
          <w:lang w:eastAsia="bg-BG"/>
        </w:rPr>
        <w:t xml:space="preserve"> към него и с анализи на единичните цени.</w:t>
      </w:r>
    </w:p>
    <w:p w:rsidR="002E126E" w:rsidRPr="002E126E" w:rsidRDefault="002E126E" w:rsidP="002E126E">
      <w:pPr>
        <w:spacing w:after="0" w:line="240" w:lineRule="auto"/>
        <w:ind w:right="23" w:firstLine="426"/>
        <w:jc w:val="both"/>
        <w:rPr>
          <w:rFonts w:ascii="Times New Roman" w:eastAsia="Times New Roman" w:hAnsi="Times New Roman" w:cs="Times New Roman"/>
          <w:sz w:val="21"/>
          <w:szCs w:val="21"/>
          <w:shd w:val="clear" w:color="auto" w:fill="FFFFFF"/>
          <w:lang w:eastAsia="bg-BG"/>
        </w:rPr>
      </w:pPr>
      <w:r w:rsidRPr="002E126E">
        <w:rPr>
          <w:rFonts w:ascii="Times New Roman" w:eastAsia="Times New Roman" w:hAnsi="Times New Roman" w:cs="Times New Roman"/>
          <w:sz w:val="24"/>
          <w:szCs w:val="24"/>
          <w:lang w:eastAsia="bg-BG"/>
        </w:rPr>
        <w:tab/>
        <w:t>Стойностите, отразяващи ценовото предложение на участника следва</w:t>
      </w:r>
      <w:r w:rsidRPr="002E126E">
        <w:rPr>
          <w:rFonts w:ascii="Times New Roman" w:eastAsia="Times New Roman" w:hAnsi="Times New Roman" w:cs="Times New Roman"/>
          <w:sz w:val="24"/>
          <w:szCs w:val="24"/>
          <w:lang w:val="ru-RU" w:eastAsia="bg-BG"/>
        </w:rPr>
        <w:t xml:space="preserve"> да </w:t>
      </w:r>
      <w:proofErr w:type="spellStart"/>
      <w:r w:rsidRPr="002E126E">
        <w:rPr>
          <w:rFonts w:ascii="Times New Roman" w:eastAsia="Times New Roman" w:hAnsi="Times New Roman" w:cs="Times New Roman"/>
          <w:sz w:val="24"/>
          <w:szCs w:val="24"/>
          <w:lang w:val="ru-RU" w:eastAsia="bg-BG"/>
        </w:rPr>
        <w:t>бъд</w:t>
      </w:r>
      <w:proofErr w:type="spellEnd"/>
      <w:r w:rsidRPr="002E126E">
        <w:rPr>
          <w:rFonts w:ascii="Times New Roman" w:eastAsia="Times New Roman" w:hAnsi="Times New Roman" w:cs="Times New Roman"/>
          <w:sz w:val="24"/>
          <w:szCs w:val="24"/>
          <w:lang w:eastAsia="bg-BG"/>
        </w:rPr>
        <w:t>ат</w:t>
      </w:r>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изписан</w:t>
      </w:r>
      <w:proofErr w:type="spellEnd"/>
      <w:r w:rsidRPr="002E126E">
        <w:rPr>
          <w:rFonts w:ascii="Times New Roman" w:eastAsia="Times New Roman" w:hAnsi="Times New Roman" w:cs="Times New Roman"/>
          <w:sz w:val="24"/>
          <w:szCs w:val="24"/>
          <w:lang w:eastAsia="bg-BG"/>
        </w:rPr>
        <w:t>и</w:t>
      </w:r>
      <w:r w:rsidRPr="002E126E">
        <w:rPr>
          <w:rFonts w:ascii="Times New Roman" w:eastAsia="Times New Roman" w:hAnsi="Times New Roman" w:cs="Times New Roman"/>
          <w:sz w:val="24"/>
          <w:szCs w:val="24"/>
          <w:lang w:val="ru-RU" w:eastAsia="bg-BG"/>
        </w:rPr>
        <w:t xml:space="preserve"> до </w:t>
      </w:r>
      <w:proofErr w:type="spellStart"/>
      <w:r w:rsidRPr="002E126E">
        <w:rPr>
          <w:rFonts w:ascii="Times New Roman" w:eastAsia="Times New Roman" w:hAnsi="Times New Roman" w:cs="Times New Roman"/>
          <w:i/>
          <w:sz w:val="24"/>
          <w:szCs w:val="24"/>
          <w:lang w:val="ru-RU" w:eastAsia="bg-BG"/>
        </w:rPr>
        <w:t>втория</w:t>
      </w:r>
      <w:proofErr w:type="spellEnd"/>
      <w:r w:rsidRPr="002E126E">
        <w:rPr>
          <w:rFonts w:ascii="Times New Roman" w:eastAsia="Times New Roman" w:hAnsi="Times New Roman" w:cs="Times New Roman"/>
          <w:i/>
          <w:sz w:val="24"/>
          <w:szCs w:val="24"/>
          <w:lang w:val="ru-RU" w:eastAsia="bg-BG"/>
        </w:rPr>
        <w:t xml:space="preserve"> знак след </w:t>
      </w:r>
      <w:proofErr w:type="spellStart"/>
      <w:r w:rsidRPr="002E126E">
        <w:rPr>
          <w:rFonts w:ascii="Times New Roman" w:eastAsia="Times New Roman" w:hAnsi="Times New Roman" w:cs="Times New Roman"/>
          <w:i/>
          <w:sz w:val="24"/>
          <w:szCs w:val="24"/>
          <w:lang w:val="ru-RU" w:eastAsia="bg-BG"/>
        </w:rPr>
        <w:t>десетичната</w:t>
      </w:r>
      <w:proofErr w:type="spellEnd"/>
      <w:r w:rsidRPr="002E126E">
        <w:rPr>
          <w:rFonts w:ascii="Times New Roman" w:eastAsia="Times New Roman" w:hAnsi="Times New Roman" w:cs="Times New Roman"/>
          <w:i/>
          <w:sz w:val="24"/>
          <w:szCs w:val="24"/>
          <w:lang w:val="ru-RU" w:eastAsia="bg-BG"/>
        </w:rPr>
        <w:t xml:space="preserve"> запетая</w:t>
      </w:r>
      <w:r w:rsidRPr="002E126E">
        <w:rPr>
          <w:rFonts w:ascii="Times New Roman" w:eastAsia="Times New Roman" w:hAnsi="Times New Roman" w:cs="Times New Roman"/>
          <w:sz w:val="24"/>
          <w:szCs w:val="24"/>
          <w:lang w:val="ru-RU" w:eastAsia="bg-BG"/>
        </w:rPr>
        <w:t>, без ДДС.</w:t>
      </w:r>
    </w:p>
    <w:p w:rsidR="002E126E" w:rsidRPr="002E126E" w:rsidRDefault="002E126E" w:rsidP="002E126E">
      <w:pPr>
        <w:spacing w:after="0" w:line="240" w:lineRule="auto"/>
        <w:ind w:right="23" w:firstLine="426"/>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lastRenderedPageBreak/>
        <w:tab/>
        <w:t>Участникът е единствено отговорен за евентуално допуснати грешки и пропуски в изчисленията на предложените от него цени.</w:t>
      </w:r>
    </w:p>
    <w:p w:rsidR="002E126E" w:rsidRPr="002E126E" w:rsidRDefault="009B2453" w:rsidP="002E126E">
      <w:pPr>
        <w:shd w:val="clear" w:color="auto" w:fill="FFFFFF"/>
        <w:spacing w:before="120" w:after="120" w:line="240" w:lineRule="auto"/>
        <w:ind w:right="23" w:firstLine="567"/>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В</w:t>
      </w:r>
      <w:r w:rsidR="002E126E" w:rsidRPr="002E126E">
        <w:rPr>
          <w:rFonts w:ascii="Times New Roman" w:eastAsia="Times New Roman" w:hAnsi="Times New Roman" w:cs="Times New Roman"/>
          <w:sz w:val="24"/>
          <w:szCs w:val="24"/>
          <w:lang w:eastAsia="bg-BG"/>
        </w:rPr>
        <w:t xml:space="preserve">сяка предложена единична цена в </w:t>
      </w:r>
      <w:r w:rsidR="003C2AED">
        <w:rPr>
          <w:rFonts w:ascii="Times New Roman" w:eastAsia="Times New Roman" w:hAnsi="Times New Roman" w:cs="Times New Roman"/>
          <w:sz w:val="24"/>
          <w:szCs w:val="24"/>
          <w:lang w:eastAsia="bg-BG"/>
        </w:rPr>
        <w:t>КСС</w:t>
      </w:r>
      <w:r w:rsidR="002E126E" w:rsidRPr="002E126E">
        <w:rPr>
          <w:rFonts w:ascii="Times New Roman" w:eastAsia="Times New Roman" w:hAnsi="Times New Roman" w:cs="Times New Roman"/>
          <w:sz w:val="24"/>
          <w:szCs w:val="24"/>
          <w:lang w:eastAsia="bg-BG"/>
        </w:rPr>
        <w:t xml:space="preserve"> следва да включва всички разходи за цялостното, точно качествено и срочно изпълнение на поръчката и/или конкретната дейност,</w:t>
      </w:r>
      <w:r w:rsidR="002E126E" w:rsidRPr="002E126E">
        <w:rPr>
          <w:rFonts w:ascii="Times New Roman" w:eastAsia="Times New Roman" w:hAnsi="Times New Roman" w:cs="Times New Roman"/>
          <w:sz w:val="24"/>
          <w:szCs w:val="24"/>
          <w:lang w:eastAsia="ar-SA"/>
        </w:rPr>
        <w:t xml:space="preserve"> включително възнаграждения на екипа, доставно-складови разходи, транспортни разходи и др., свързани с изпълнението на поръчката, както и такси, печалби, застраховки и всички други присъщи разходи за осъществяване на дейностите </w:t>
      </w:r>
      <w:r w:rsidR="002E126E" w:rsidRPr="002E126E">
        <w:rPr>
          <w:rFonts w:ascii="Times New Roman" w:eastAsia="Times New Roman" w:hAnsi="Times New Roman" w:cs="Times New Roman"/>
          <w:sz w:val="24"/>
          <w:szCs w:val="24"/>
          <w:lang w:eastAsia="bg-BG"/>
        </w:rPr>
        <w:t xml:space="preserve">предмет на горепосочената обществена поръчка. </w:t>
      </w:r>
    </w:p>
    <w:p w:rsidR="002E126E" w:rsidRPr="002E126E" w:rsidRDefault="002E126E" w:rsidP="002E126E">
      <w:pPr>
        <w:spacing w:after="0" w:line="240" w:lineRule="auto"/>
        <w:ind w:right="23" w:firstLine="426"/>
        <w:jc w:val="both"/>
        <w:rPr>
          <w:rFonts w:ascii="Times New Roman" w:eastAsia="Times New Roman" w:hAnsi="Times New Roman" w:cs="Times New Roman"/>
          <w:b/>
          <w:i/>
          <w:color w:val="000000"/>
          <w:sz w:val="24"/>
          <w:lang w:eastAsia="bg-BG"/>
        </w:rPr>
      </w:pPr>
      <w:r w:rsidRPr="002E126E">
        <w:rPr>
          <w:rFonts w:ascii="Times New Roman" w:eastAsia="Times New Roman" w:hAnsi="Times New Roman" w:cs="Times New Roman"/>
          <w:b/>
          <w:i/>
          <w:color w:val="000000"/>
          <w:sz w:val="24"/>
          <w:lang w:eastAsia="bg-BG"/>
        </w:rPr>
        <w:tab/>
        <w:t xml:space="preserve">Забележка: </w:t>
      </w:r>
    </w:p>
    <w:p w:rsidR="002E126E" w:rsidRPr="002E126E" w:rsidRDefault="002E126E" w:rsidP="002E126E">
      <w:pPr>
        <w:spacing w:after="0" w:line="240" w:lineRule="auto"/>
        <w:ind w:right="23" w:firstLine="426"/>
        <w:jc w:val="both"/>
        <w:rPr>
          <w:rFonts w:ascii="Times New Roman" w:eastAsia="Times New Roman" w:hAnsi="Times New Roman" w:cs="Times New Roman"/>
          <w:b/>
          <w:i/>
          <w:color w:val="000000"/>
          <w:sz w:val="24"/>
          <w:lang w:eastAsia="bg-BG"/>
        </w:rPr>
      </w:pPr>
      <w:r w:rsidRPr="002E126E">
        <w:rPr>
          <w:rFonts w:ascii="Times New Roman" w:eastAsia="Times New Roman" w:hAnsi="Times New Roman" w:cs="Times New Roman"/>
          <w:b/>
          <w:i/>
          <w:color w:val="000000"/>
          <w:sz w:val="24"/>
          <w:lang w:eastAsia="bg-BG"/>
        </w:rPr>
        <w:t xml:space="preserve">Участник, който не е представил </w:t>
      </w:r>
      <w:r w:rsidR="003C2AED">
        <w:rPr>
          <w:rFonts w:ascii="Times New Roman" w:eastAsia="Times New Roman" w:hAnsi="Times New Roman" w:cs="Times New Roman"/>
          <w:b/>
          <w:i/>
          <w:color w:val="000000"/>
          <w:sz w:val="24"/>
          <w:lang w:eastAsia="bg-BG"/>
        </w:rPr>
        <w:t>КСС</w:t>
      </w:r>
      <w:r w:rsidRPr="002E126E">
        <w:rPr>
          <w:rFonts w:ascii="Times New Roman" w:eastAsia="Times New Roman" w:hAnsi="Times New Roman" w:cs="Times New Roman"/>
          <w:b/>
          <w:i/>
          <w:color w:val="000000"/>
          <w:sz w:val="24"/>
          <w:lang w:eastAsia="bg-BG"/>
        </w:rPr>
        <w:t xml:space="preserve"> и анализи на единичните цени и/или в </w:t>
      </w:r>
      <w:r w:rsidR="009B2453">
        <w:rPr>
          <w:rFonts w:ascii="Times New Roman" w:eastAsia="Times New Roman" w:hAnsi="Times New Roman" w:cs="Times New Roman"/>
          <w:b/>
          <w:i/>
          <w:color w:val="000000"/>
          <w:sz w:val="24"/>
          <w:lang w:eastAsia="bg-BG"/>
        </w:rPr>
        <w:t>тях</w:t>
      </w:r>
      <w:r w:rsidRPr="002E126E">
        <w:rPr>
          <w:rFonts w:ascii="Times New Roman" w:eastAsia="Times New Roman" w:hAnsi="Times New Roman" w:cs="Times New Roman"/>
          <w:b/>
          <w:i/>
          <w:color w:val="000000"/>
          <w:sz w:val="24"/>
          <w:lang w:eastAsia="bg-BG"/>
        </w:rPr>
        <w:t xml:space="preserve"> са допуснати технически и/или аритметични грешки, които биха довели до промяна в ценовото предложение ще бъде отстранен от участие в процедурата!</w:t>
      </w:r>
    </w:p>
    <w:p w:rsidR="002E126E" w:rsidRPr="002E126E" w:rsidRDefault="002E126E" w:rsidP="002E126E">
      <w:pPr>
        <w:suppressAutoHyphens/>
        <w:spacing w:after="0"/>
        <w:ind w:left="1065"/>
        <w:contextualSpacing/>
        <w:jc w:val="both"/>
        <w:rPr>
          <w:rFonts w:ascii="Times New Roman" w:eastAsia="Times New Roman" w:hAnsi="Times New Roman" w:cs="Times New Roman"/>
          <w:sz w:val="24"/>
          <w:szCs w:val="24"/>
          <w:lang w:val="en-US" w:eastAsia="bg-BG"/>
        </w:rPr>
      </w:pPr>
    </w:p>
    <w:p w:rsidR="002E126E" w:rsidRPr="002E126E" w:rsidRDefault="002E126E" w:rsidP="002E126E">
      <w:pPr>
        <w:tabs>
          <w:tab w:val="left" w:pos="284"/>
          <w:tab w:val="num" w:pos="426"/>
        </w:tabs>
        <w:spacing w:after="0"/>
        <w:ind w:firstLine="360"/>
        <w:jc w:val="both"/>
        <w:rPr>
          <w:rFonts w:ascii="Times New Roman" w:eastAsia="Times New Roman" w:hAnsi="Times New Roman" w:cs="Times New Roman"/>
          <w:b/>
          <w:sz w:val="24"/>
          <w:szCs w:val="24"/>
        </w:rPr>
      </w:pPr>
      <w:r w:rsidRPr="002E126E">
        <w:rPr>
          <w:rFonts w:ascii="Times New Roman" w:eastAsia="Times New Roman" w:hAnsi="Times New Roman" w:cs="Times New Roman"/>
          <w:b/>
          <w:sz w:val="24"/>
          <w:szCs w:val="24"/>
        </w:rPr>
        <w:t>4. Подаване на оферти</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4.1.Място и срок за подаване на оферти</w:t>
      </w: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b/>
          <w:color w:val="000000"/>
          <w:sz w:val="24"/>
          <w:szCs w:val="24"/>
          <w:u w:val="single"/>
        </w:rPr>
      </w:pPr>
      <w:r w:rsidRPr="002E126E">
        <w:rPr>
          <w:rFonts w:ascii="Times New Roman" w:eastAsia="Times New Roman" w:hAnsi="Times New Roman" w:cs="Times New Roman"/>
          <w:b/>
          <w:color w:val="000000"/>
          <w:sz w:val="24"/>
          <w:szCs w:val="24"/>
          <w:u w:val="single"/>
        </w:rPr>
        <w:t>Документите, свързани с участие в настоящата обществена поръчка, се подават чрез платформата ЦАИС ЕОП съобразно правилата за нейното използване и при спазване на изискванията, поставени от възложителя.</w:t>
      </w:r>
    </w:p>
    <w:p w:rsidR="002E126E" w:rsidRPr="002E126E" w:rsidRDefault="002E126E" w:rsidP="002E126E">
      <w:pPr>
        <w:spacing w:after="0" w:line="240" w:lineRule="auto"/>
        <w:ind w:right="23" w:firstLine="567"/>
        <w:contextualSpacing/>
        <w:jc w:val="both"/>
        <w:rPr>
          <w:rFonts w:ascii="Times New Roman" w:eastAsia="Times New Roman" w:hAnsi="Times New Roman" w:cs="Times New Roman"/>
          <w:color w:val="000000"/>
          <w:sz w:val="24"/>
          <w:szCs w:val="24"/>
        </w:rPr>
      </w:pPr>
      <w:r w:rsidRPr="002E126E">
        <w:rPr>
          <w:rFonts w:ascii="Times New Roman" w:eastAsia="Times New Roman" w:hAnsi="Times New Roman" w:cs="Times New Roman"/>
          <w:color w:val="000000"/>
          <w:sz w:val="24"/>
          <w:szCs w:val="24"/>
        </w:rPr>
        <w:t>Подаването на заявления/оферти чрез ЦАИС ЕОП се извършва от регистрирани в системата потребители. Когато участват обединения, които нямат самостоятелна регистрация, заявлението/офертата се подава или от един от участниците в обединението, или от изрично упълномощено от съдружниците лице.(съгласно Указание на АОП в раздел „ЦАИС ЕОП-Актуално“.</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Участниците са единствено отговорни за съхранението на генерирания в ЦАИС ЕОП уникален ключ, както и за декриптирането на съответните документи с него в законоустановените за това срокове.</w:t>
      </w:r>
    </w:p>
    <w:p w:rsidR="002E126E" w:rsidRPr="002E126E" w:rsidRDefault="002E126E" w:rsidP="002E126E">
      <w:pPr>
        <w:tabs>
          <w:tab w:val="num" w:pos="935"/>
        </w:tabs>
        <w:spacing w:after="0" w:line="240" w:lineRule="auto"/>
        <w:ind w:right="23"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Участници, които не са декриптирали подадената от тях оферта (заявление за участие) и/или ценово предложение в законоустановените за това срокове</w:t>
      </w:r>
      <w:r w:rsidRPr="002E126E">
        <w:rPr>
          <w:rFonts w:eastAsiaTheme="minorEastAsia"/>
        </w:rPr>
        <w:t xml:space="preserve"> </w:t>
      </w:r>
      <w:r w:rsidRPr="002E126E">
        <w:rPr>
          <w:rFonts w:ascii="Times New Roman" w:eastAsia="Times New Roman" w:hAnsi="Times New Roman" w:cs="Times New Roman"/>
          <w:sz w:val="24"/>
          <w:szCs w:val="24"/>
          <w:lang w:eastAsia="bg-BG"/>
        </w:rPr>
        <w:t>се отстраняват от участие в процедурата на основание чл. 107, т. 5 от ЗОП.</w:t>
      </w:r>
    </w:p>
    <w:p w:rsidR="002E126E" w:rsidRPr="002E126E" w:rsidRDefault="002E126E" w:rsidP="002E126E">
      <w:pPr>
        <w:tabs>
          <w:tab w:val="left" w:pos="720"/>
        </w:tabs>
        <w:spacing w:after="0" w:line="240" w:lineRule="auto"/>
        <w:ind w:right="23" w:firstLine="480"/>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Оферти се подават до датата и часа, посочени в раздел ІV.2.2. на обявлението за обществена поръчка (местно време).</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rPr>
        <w:tab/>
      </w:r>
      <w:r w:rsidRPr="002E126E">
        <w:rPr>
          <w:rFonts w:ascii="Times New Roman" w:eastAsia="Times New Roman" w:hAnsi="Times New Roman" w:cs="Times New Roman"/>
          <w:sz w:val="24"/>
          <w:szCs w:val="24"/>
          <w:lang w:eastAsia="bg-BG"/>
        </w:rPr>
        <w:t xml:space="preserve">До изтичане на срока за получаване на оферти, всеки участник може да промени, допълни или оттегли офертата си. </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 xml:space="preserve">Оттеглянето на офертата прекратява по-нататъшното участие на участника в процедурата. </w:t>
      </w: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p>
    <w:p w:rsidR="002E126E" w:rsidRPr="002E126E" w:rsidRDefault="002E126E" w:rsidP="002E126E">
      <w:pPr>
        <w:spacing w:after="0" w:line="240" w:lineRule="auto"/>
        <w:ind w:right="23" w:firstLine="567"/>
        <w:jc w:val="both"/>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4.2.Възможност за удължаване на срока за подаване на оферти</w:t>
      </w:r>
    </w:p>
    <w:p w:rsidR="002E126E" w:rsidRPr="002E126E" w:rsidRDefault="002E126E" w:rsidP="002E126E">
      <w:pPr>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ab/>
        <w:t xml:space="preserve">Срокът за подаване на оферти може да се удължава съгласно чл. 179 от ЗОП. </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Когато този ден е неприсъствен,</w:t>
      </w:r>
      <w:r w:rsidRPr="002E126E">
        <w:rPr>
          <w:rFonts w:eastAsiaTheme="minorEastAsia"/>
        </w:rPr>
        <w:t xml:space="preserve"> </w:t>
      </w:r>
      <w:r w:rsidRPr="002E126E">
        <w:rPr>
          <w:rFonts w:ascii="Times New Roman" w:eastAsia="Times New Roman" w:hAnsi="Times New Roman" w:cs="Times New Roman"/>
          <w:sz w:val="24"/>
          <w:szCs w:val="24"/>
          <w:lang w:eastAsia="bg-BG"/>
        </w:rPr>
        <w:t xml:space="preserve">срокът изтича в първия присъствен ден. В тези случаи ЦАИС ЕОП променя автоматично определените срокове за: </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1. получаване на оферти или заявления за участие;</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отваряне на оферти или заявления за участие;</w:t>
      </w:r>
    </w:p>
    <w:p w:rsidR="002E126E" w:rsidRPr="002E126E" w:rsidRDefault="002E126E" w:rsidP="002E126E">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отваряне на ценовите оферти.</w:t>
      </w:r>
    </w:p>
    <w:p w:rsidR="002E126E" w:rsidRPr="002E126E" w:rsidRDefault="002E126E" w:rsidP="002E126E">
      <w:pPr>
        <w:autoSpaceDE w:val="0"/>
        <w:autoSpaceDN w:val="0"/>
        <w:adjustRightInd w:val="0"/>
        <w:spacing w:after="0" w:line="240" w:lineRule="auto"/>
        <w:ind w:right="23"/>
        <w:jc w:val="both"/>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При промяна в датата и часа на отваряне на офертите участниците се уведомяват чрез съобщение на платформата.</w:t>
      </w:r>
    </w:p>
    <w:p w:rsidR="002E126E" w:rsidRPr="002E126E" w:rsidRDefault="002E126E" w:rsidP="002E126E">
      <w:pPr>
        <w:tabs>
          <w:tab w:val="left" w:pos="284"/>
          <w:tab w:val="num" w:pos="426"/>
        </w:tabs>
        <w:spacing w:after="0"/>
        <w:ind w:left="360"/>
        <w:jc w:val="both"/>
        <w:rPr>
          <w:rFonts w:ascii="Times New Roman" w:eastAsiaTheme="minorEastAsia" w:hAnsi="Times New Roman" w:cs="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w:t>
      </w:r>
      <w:r w:rsidRPr="002E126E">
        <w:rPr>
          <w:rFonts w:ascii="Times New Roman" w:eastAsia="Calibri" w:hAnsi="Times New Roman" w:cs="Times New Roman"/>
          <w:b/>
          <w:color w:val="000000"/>
          <w:sz w:val="24"/>
          <w:szCs w:val="24"/>
        </w:rPr>
        <w:t xml:space="preserve">. КОМУНИКАЦИЯ МЕЖДУ ВЪЗЛОЖИТЕЛЯ И УЧАСТНИЦИТЕ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color w:val="000000"/>
          <w:sz w:val="24"/>
          <w:szCs w:val="24"/>
        </w:rPr>
      </w:pPr>
      <w:r w:rsidRPr="002E126E">
        <w:rPr>
          <w:rFonts w:ascii="Times New Roman" w:eastAsia="Calibri" w:hAnsi="Times New Roman" w:cs="Times New Roman"/>
          <w:color w:val="000000"/>
          <w:sz w:val="24"/>
          <w:szCs w:val="24"/>
        </w:rPr>
        <w:lastRenderedPageBreak/>
        <w:t>Обменът на документи и съобщения между Възложителя и участниците, свързани с настоящата процедура, са в писмен вид</w:t>
      </w:r>
      <w:r w:rsidRPr="002E126E">
        <w:rPr>
          <w:rFonts w:ascii="Times New Roman" w:eastAsia="Times New Roman" w:hAnsi="Times New Roman" w:cs="Times New Roman"/>
          <w:color w:val="000000"/>
          <w:sz w:val="24"/>
          <w:szCs w:val="24"/>
        </w:rPr>
        <w:t>,</w:t>
      </w:r>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на</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български</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език</w:t>
      </w:r>
      <w:proofErr w:type="spellEnd"/>
      <w:r w:rsidRPr="002E126E">
        <w:rPr>
          <w:rFonts w:ascii="Arial" w:eastAsia="Calibri" w:hAnsi="Arial" w:cs="Arial"/>
          <w:color w:val="000000"/>
          <w:sz w:val="24"/>
          <w:szCs w:val="24"/>
          <w:lang w:val="en-US"/>
        </w:rPr>
        <w:t xml:space="preserve"> </w:t>
      </w:r>
      <w:r w:rsidRPr="002E126E">
        <w:rPr>
          <w:rFonts w:ascii="Times New Roman" w:eastAsia="Calibri" w:hAnsi="Times New Roman" w:cs="Times New Roman"/>
          <w:color w:val="000000"/>
          <w:sz w:val="24"/>
          <w:szCs w:val="24"/>
        </w:rPr>
        <w:t>и</w:t>
      </w:r>
      <w:r w:rsidRPr="002E126E">
        <w:rPr>
          <w:rFonts w:ascii="Arial" w:eastAsia="Calibri" w:hAnsi="Arial" w:cs="Arial"/>
          <w:color w:val="000000"/>
          <w:sz w:val="24"/>
          <w:szCs w:val="24"/>
        </w:rPr>
        <w:t xml:space="preserve"> </w:t>
      </w:r>
      <w:proofErr w:type="spellStart"/>
      <w:r w:rsidRPr="002E126E">
        <w:rPr>
          <w:rFonts w:ascii="Times New Roman" w:eastAsia="Times New Roman" w:hAnsi="Times New Roman" w:cs="Times New Roman"/>
          <w:color w:val="000000"/>
          <w:sz w:val="24"/>
          <w:szCs w:val="24"/>
          <w:lang w:val="en-US"/>
        </w:rPr>
        <w:t>се</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осъществява</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чрез</w:t>
      </w:r>
      <w:proofErr w:type="spellEnd"/>
      <w:r w:rsidRPr="002E126E">
        <w:rPr>
          <w:rFonts w:ascii="Times New Roman" w:eastAsia="Times New Roman" w:hAnsi="Times New Roman" w:cs="Times New Roman"/>
          <w:color w:val="000000"/>
          <w:sz w:val="24"/>
          <w:szCs w:val="24"/>
          <w:lang w:val="en-US"/>
        </w:rPr>
        <w:t xml:space="preserve"> </w:t>
      </w:r>
      <w:proofErr w:type="spellStart"/>
      <w:r w:rsidRPr="002E126E">
        <w:rPr>
          <w:rFonts w:ascii="Times New Roman" w:eastAsia="Times New Roman" w:hAnsi="Times New Roman" w:cs="Times New Roman"/>
          <w:color w:val="000000"/>
          <w:sz w:val="24"/>
          <w:szCs w:val="24"/>
          <w:lang w:val="en-US"/>
        </w:rPr>
        <w:t>платформата</w:t>
      </w:r>
      <w:proofErr w:type="spellEnd"/>
      <w:r w:rsidRPr="002E126E">
        <w:rPr>
          <w:rFonts w:ascii="Times New Roman" w:eastAsia="Calibri" w:hAnsi="Times New Roman" w:cs="Times New Roman"/>
          <w:color w:val="000000"/>
          <w:sz w:val="24"/>
          <w:szCs w:val="24"/>
        </w:rPr>
        <w:t xml:space="preserve">. </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sz w:val="24"/>
          <w:szCs w:val="24"/>
        </w:rPr>
      </w:pPr>
      <w:r w:rsidRPr="002E126E">
        <w:rPr>
          <w:rFonts w:ascii="Times New Roman" w:eastAsia="Calibri" w:hAnsi="Times New Roman" w:cs="Times New Roman"/>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кандидата, участника и изпълнителя, за уведомен се счита и възложителят, съответно кандидатът, участникът и изпълнителят.</w:t>
      </w: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sz w:val="24"/>
          <w:szCs w:val="24"/>
        </w:rPr>
      </w:pPr>
      <w:r w:rsidRPr="002E126E">
        <w:rPr>
          <w:rFonts w:ascii="Times New Roman" w:eastAsia="Calibri" w:hAnsi="Times New Roman" w:cs="Times New Roman"/>
          <w:b/>
          <w:sz w:val="24"/>
          <w:szCs w:val="24"/>
        </w:rPr>
        <w:t>Потребителите на платформата са задължени да следят профилите си в нея за наличието на съобщения и документи.</w:t>
      </w:r>
    </w:p>
    <w:p w:rsidR="002E126E" w:rsidRPr="002E126E" w:rsidRDefault="002E126E" w:rsidP="002E126E">
      <w:pPr>
        <w:autoSpaceDE w:val="0"/>
        <w:autoSpaceDN w:val="0"/>
        <w:adjustRightInd w:val="0"/>
        <w:spacing w:after="0"/>
        <w:jc w:val="both"/>
        <w:rPr>
          <w:rFonts w:ascii="Times New Roman" w:eastAsia="Calibri" w:hAnsi="Times New Roman" w:cs="Times New Roman"/>
          <w:sz w:val="24"/>
          <w:szCs w:val="24"/>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color w:val="000000"/>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VI</w:t>
      </w:r>
      <w:r w:rsidRPr="002E126E">
        <w:rPr>
          <w:rFonts w:ascii="Times New Roman" w:eastAsia="Calibri" w:hAnsi="Times New Roman" w:cs="Times New Roman"/>
          <w:b/>
          <w:color w:val="000000"/>
          <w:sz w:val="24"/>
          <w:szCs w:val="24"/>
        </w:rPr>
        <w:t>. ПРОЦЕДУРА ПО РАЗГЛЕЖДАНЕ, ОЦЕНЯВАНЕ И КЛАСИРАНЕ НА ОФЕРТИТЕ</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За провеждане на процедурата възложителят с писмена заповед назначава комисия от нечетен брой членове.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След декриптирането на получените чрез ЦАИС ЕОП оферти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 xml:space="preserve">Комисията разглежда документите по </w:t>
      </w:r>
      <w:hyperlink r:id="rId46" w:history="1">
        <w:r w:rsidRPr="002E126E">
          <w:rPr>
            <w:rFonts w:ascii="Times New Roman" w:eastAsiaTheme="minorEastAsia" w:hAnsi="Times New Roman" w:cs="Times New Roman"/>
            <w:color w:val="0000FF"/>
            <w:sz w:val="24"/>
            <w:szCs w:val="24"/>
            <w:u w:val="single"/>
          </w:rPr>
          <w:t>чл. 39, ал. 2</w:t>
        </w:r>
      </w:hyperlink>
      <w:r w:rsidRPr="002E126E">
        <w:rPr>
          <w:rFonts w:ascii="Times New Roman" w:eastAsiaTheme="minorEastAsia" w:hAnsi="Times New Roman" w:cs="Times New Roman"/>
          <w:sz w:val="24"/>
          <w:szCs w:val="24"/>
        </w:rPr>
        <w:t xml:space="preserve"> от ППЗОП за съответствие с изискванията към личното състояние и критериите за подбор, поставени от възложителя по реда на чл.54, ал.7 – 13 от ППЗОП.</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Комисията отваря ценовите предложения на участниците, чиито технически предложения отговарят на изискванията на възложителя и след извършена оценка на показателите, обхващащи параметри от техническото предложение.</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Ценовите предложения автоматично се визуализират в публичната преписка на поръчката след декриптиране от председателя на комисията.</w:t>
      </w:r>
    </w:p>
    <w:p w:rsidR="002E126E" w:rsidRPr="002E126E" w:rsidRDefault="002E126E" w:rsidP="002E126E">
      <w:pPr>
        <w:tabs>
          <w:tab w:val="left" w:pos="360"/>
        </w:tabs>
        <w:suppressAutoHyphens/>
        <w:spacing w:after="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Комисията оценява офертите в съответствие с предварително обявените условия, критерии и показатели за оценка. 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 </w:t>
      </w:r>
    </w:p>
    <w:p w:rsidR="002E126E" w:rsidRPr="002E126E" w:rsidRDefault="002E126E" w:rsidP="002E126E">
      <w:pPr>
        <w:tabs>
          <w:tab w:val="left" w:pos="360"/>
        </w:tabs>
        <w:suppressAutoHyphens/>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b/>
          <w:sz w:val="24"/>
          <w:szCs w:val="24"/>
        </w:rPr>
        <w:tab/>
      </w:r>
      <w:r w:rsidRPr="002E126E">
        <w:rPr>
          <w:rFonts w:ascii="Times New Roman" w:eastAsia="MS ??" w:hAnsi="Times New Roman" w:cs="Times New Roman"/>
          <w:sz w:val="24"/>
          <w:szCs w:val="24"/>
        </w:rPr>
        <w:t>Класирането се извършва в низходящ ред като на първо място се класира офертата с получена най-висока комплексна оценка.</w:t>
      </w:r>
    </w:p>
    <w:p w:rsidR="002E126E" w:rsidRPr="002E126E" w:rsidRDefault="002E126E" w:rsidP="002E126E">
      <w:pPr>
        <w:tabs>
          <w:tab w:val="left" w:pos="0"/>
        </w:tabs>
        <w:suppressAutoHyphens/>
        <w:ind w:firstLine="567"/>
        <w:jc w:val="both"/>
        <w:rPr>
          <w:rFonts w:ascii="Times New Roman" w:hAnsi="Times New Roman"/>
          <w:sz w:val="24"/>
          <w:szCs w:val="24"/>
          <w:lang w:eastAsia="ar-SA"/>
        </w:rPr>
      </w:pPr>
      <w:r w:rsidRPr="002E126E">
        <w:rPr>
          <w:rFonts w:ascii="Times New Roman" w:eastAsia="MS ??" w:hAnsi="Times New Roman" w:cs="Times New Roman"/>
          <w:b/>
          <w:sz w:val="24"/>
          <w:szCs w:val="24"/>
        </w:rPr>
        <w:tab/>
      </w:r>
      <w:r w:rsidRPr="002E126E">
        <w:rPr>
          <w:rFonts w:ascii="Times New Roman" w:hAnsi="Times New Roman"/>
          <w:sz w:val="24"/>
          <w:szCs w:val="24"/>
          <w:lang w:eastAsia="ar-SA"/>
        </w:rPr>
        <w:t>Съгласно изискванията на чл.58, ал.2 от ППЗОП,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2E126E" w:rsidRPr="00DB3EEF" w:rsidRDefault="002E126E" w:rsidP="002E126E">
      <w:pPr>
        <w:numPr>
          <w:ilvl w:val="0"/>
          <w:numId w:val="19"/>
        </w:numPr>
        <w:tabs>
          <w:tab w:val="left" w:pos="0"/>
          <w:tab w:val="left" w:pos="709"/>
        </w:tabs>
        <w:suppressAutoHyphens/>
        <w:spacing w:after="0" w:line="240" w:lineRule="auto"/>
        <w:ind w:hanging="432"/>
        <w:jc w:val="both"/>
        <w:rPr>
          <w:rFonts w:ascii="Times New Roman" w:hAnsi="Times New Roman"/>
          <w:sz w:val="24"/>
          <w:szCs w:val="24"/>
          <w:lang w:eastAsia="ar-SA"/>
        </w:rPr>
      </w:pPr>
      <w:r w:rsidRPr="00DB3EEF">
        <w:rPr>
          <w:rFonts w:ascii="Times New Roman" w:hAnsi="Times New Roman"/>
          <w:sz w:val="24"/>
          <w:szCs w:val="24"/>
          <w:lang w:eastAsia="ar-SA"/>
        </w:rPr>
        <w:t>по-ниска предложена цена;</w:t>
      </w:r>
    </w:p>
    <w:p w:rsidR="00DB3EEF" w:rsidRDefault="003C2AED" w:rsidP="002E126E">
      <w:pPr>
        <w:numPr>
          <w:ilvl w:val="0"/>
          <w:numId w:val="19"/>
        </w:numPr>
        <w:tabs>
          <w:tab w:val="left" w:pos="0"/>
          <w:tab w:val="left" w:pos="709"/>
        </w:tabs>
        <w:suppressAutoHyphens/>
        <w:spacing w:after="0" w:line="240" w:lineRule="auto"/>
        <w:ind w:hanging="432"/>
        <w:jc w:val="both"/>
        <w:rPr>
          <w:rFonts w:ascii="Times New Roman" w:hAnsi="Times New Roman"/>
          <w:sz w:val="24"/>
          <w:szCs w:val="24"/>
          <w:lang w:eastAsia="ar-SA"/>
        </w:rPr>
      </w:pPr>
      <w:r>
        <w:rPr>
          <w:rFonts w:ascii="Times New Roman" w:hAnsi="Times New Roman"/>
          <w:sz w:val="24"/>
          <w:szCs w:val="24"/>
          <w:lang w:eastAsia="ar-SA"/>
        </w:rPr>
        <w:t>по-висока оценка по показател „П“;</w:t>
      </w:r>
    </w:p>
    <w:p w:rsidR="003C2AED" w:rsidRDefault="003C2AED" w:rsidP="002E126E">
      <w:pPr>
        <w:numPr>
          <w:ilvl w:val="0"/>
          <w:numId w:val="19"/>
        </w:numPr>
        <w:tabs>
          <w:tab w:val="left" w:pos="0"/>
          <w:tab w:val="left" w:pos="709"/>
        </w:tabs>
        <w:suppressAutoHyphens/>
        <w:spacing w:after="0" w:line="240" w:lineRule="auto"/>
        <w:ind w:hanging="432"/>
        <w:jc w:val="both"/>
        <w:rPr>
          <w:rFonts w:ascii="Times New Roman" w:hAnsi="Times New Roman"/>
          <w:sz w:val="24"/>
          <w:szCs w:val="24"/>
          <w:lang w:eastAsia="ar-SA"/>
        </w:rPr>
      </w:pPr>
      <w:r>
        <w:rPr>
          <w:rFonts w:ascii="Times New Roman" w:hAnsi="Times New Roman"/>
          <w:sz w:val="24"/>
          <w:szCs w:val="24"/>
          <w:lang w:eastAsia="ar-SA"/>
        </w:rPr>
        <w:t>по-висока оценка по показател „Г“.</w:t>
      </w:r>
    </w:p>
    <w:p w:rsidR="00DB3EEF" w:rsidRPr="00DB3EEF" w:rsidRDefault="00DB3EEF" w:rsidP="00DB3EEF">
      <w:pPr>
        <w:tabs>
          <w:tab w:val="left" w:pos="0"/>
          <w:tab w:val="left" w:pos="709"/>
        </w:tabs>
        <w:suppressAutoHyphens/>
        <w:spacing w:after="0" w:line="240" w:lineRule="auto"/>
        <w:ind w:left="1070"/>
        <w:jc w:val="both"/>
        <w:rPr>
          <w:rFonts w:ascii="Times New Roman" w:hAnsi="Times New Roman"/>
          <w:sz w:val="24"/>
          <w:szCs w:val="24"/>
          <w:lang w:eastAsia="ar-SA"/>
        </w:rPr>
      </w:pPr>
    </w:p>
    <w:p w:rsidR="002E126E" w:rsidRPr="002E126E" w:rsidRDefault="002E126E" w:rsidP="00DB3EEF">
      <w:pPr>
        <w:spacing w:after="0"/>
        <w:ind w:firstLine="638"/>
        <w:jc w:val="both"/>
        <w:rPr>
          <w:rFonts w:ascii="Times New Roman" w:hAnsi="Times New Roman"/>
          <w:sz w:val="24"/>
          <w:szCs w:val="24"/>
          <w:lang w:eastAsia="ar-SA"/>
        </w:rPr>
      </w:pPr>
      <w:r w:rsidRPr="002E126E">
        <w:rPr>
          <w:rFonts w:ascii="Times New Roman" w:hAnsi="Times New Roman"/>
          <w:sz w:val="24"/>
          <w:szCs w:val="24"/>
          <w:lang w:eastAsia="ar-SA"/>
        </w:rPr>
        <w:lastRenderedPageBreak/>
        <w:t>В случай че, участниците не могат да бъдат класирани в съответствие с горния ред, комисията провежда публично жребий за определяне на изпълнител между класираните на първо място оферти.</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Разглеждането, оценката и класирането на подадените оферти се извършва в съответствие с чл. 54, чл. 56, чл. 57 и чл. 58 от Правилника за прилагане на закона за обществените поръчки. </w:t>
      </w:r>
    </w:p>
    <w:p w:rsidR="002E126E" w:rsidRPr="002E126E" w:rsidRDefault="002E126E" w:rsidP="002E126E">
      <w:pPr>
        <w:tabs>
          <w:tab w:val="left" w:pos="360"/>
        </w:tabs>
        <w:suppressAutoHyphen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ab/>
        <w:t xml:space="preserve">Когато предложение в офертата на участник, свързано с цена,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При наличието на тази хипотеза комисията прилага разписаните правила в чл.72 от ЗОП. Действията на комисията се протоколират, като резултатите от работата й се отразяват в протокол по чл.181, ал.4 от ЗОП. </w:t>
      </w:r>
    </w:p>
    <w:p w:rsidR="00E008C8" w:rsidRDefault="00E008C8" w:rsidP="002E126E">
      <w:pPr>
        <w:autoSpaceDE w:val="0"/>
        <w:autoSpaceDN w:val="0"/>
        <w:adjustRightInd w:val="0"/>
        <w:spacing w:after="0"/>
        <w:ind w:firstLine="360"/>
        <w:jc w:val="both"/>
        <w:rPr>
          <w:rFonts w:ascii="Times New Roman" w:eastAsia="Calibri" w:hAnsi="Times New Roman" w:cs="Times New Roman"/>
          <w:b/>
          <w:color w:val="000000"/>
          <w:sz w:val="24"/>
          <w:szCs w:val="24"/>
          <w:lang w:val="en-US"/>
        </w:rPr>
      </w:pPr>
    </w:p>
    <w:p w:rsidR="002E126E" w:rsidRPr="002E126E" w:rsidRDefault="002E126E" w:rsidP="002E126E">
      <w:pPr>
        <w:autoSpaceDE w:val="0"/>
        <w:autoSpaceDN w:val="0"/>
        <w:adjustRightInd w:val="0"/>
        <w:spacing w:after="0"/>
        <w:ind w:firstLine="360"/>
        <w:jc w:val="both"/>
        <w:rPr>
          <w:rFonts w:ascii="Times New Roman" w:eastAsia="Calibri" w:hAnsi="Times New Roman" w:cs="Times New Roman"/>
          <w:b/>
          <w:sz w:val="24"/>
          <w:szCs w:val="24"/>
        </w:rPr>
      </w:pPr>
      <w:r w:rsidRPr="002E126E">
        <w:rPr>
          <w:rFonts w:ascii="Times New Roman" w:eastAsia="Calibri" w:hAnsi="Times New Roman" w:cs="Times New Roman"/>
          <w:b/>
          <w:color w:val="000000"/>
          <w:sz w:val="24"/>
          <w:szCs w:val="24"/>
        </w:rPr>
        <w:t xml:space="preserve">ЧАСТ </w:t>
      </w:r>
      <w:r w:rsidRPr="002E126E">
        <w:rPr>
          <w:rFonts w:ascii="Times New Roman" w:eastAsia="Calibri" w:hAnsi="Times New Roman" w:cs="Times New Roman"/>
          <w:b/>
          <w:color w:val="000000"/>
          <w:sz w:val="24"/>
          <w:szCs w:val="24"/>
          <w:lang w:val="en-US"/>
        </w:rPr>
        <w:t>VII</w:t>
      </w:r>
      <w:r w:rsidRPr="002E126E">
        <w:rPr>
          <w:rFonts w:ascii="Times New Roman" w:eastAsia="Calibri" w:hAnsi="Times New Roman" w:cs="Times New Roman"/>
          <w:b/>
          <w:color w:val="000000"/>
          <w:sz w:val="24"/>
          <w:szCs w:val="24"/>
        </w:rPr>
        <w:t>. СКЛЮЧВАНЕ НА ДОГОВОР ЗА ВЪЗЛАГАНЕ НА ОБЩЕСТВЕНАТА ПОРЪЧКА</w:t>
      </w:r>
    </w:p>
    <w:p w:rsidR="002E126E" w:rsidRPr="002E126E" w:rsidRDefault="002E126E" w:rsidP="002E126E">
      <w:pPr>
        <w:tabs>
          <w:tab w:val="left" w:pos="360"/>
        </w:tabs>
        <w:suppressAutoHyphens/>
        <w:spacing w:after="0"/>
        <w:jc w:val="both"/>
        <w:rPr>
          <w:rFonts w:ascii="Times New Roman" w:eastAsia="MS ??" w:hAnsi="Times New Roman" w:cs="Times New Roman"/>
          <w:sz w:val="24"/>
          <w:szCs w:val="24"/>
        </w:rPr>
      </w:pPr>
      <w:r w:rsidRPr="002E126E">
        <w:rPr>
          <w:rFonts w:ascii="Times New Roman" w:eastAsiaTheme="minorEastAsia" w:hAnsi="Times New Roman" w:cs="Times New Roman"/>
          <w:sz w:val="24"/>
          <w:szCs w:val="24"/>
        </w:rPr>
        <w:tab/>
        <w:t>Възложителят сключва писмен договор за обществената поръчка с определения изпълнител при условията и по реда на чл. 112 от ЗОП.</w:t>
      </w:r>
    </w:p>
    <w:p w:rsidR="002E126E" w:rsidRPr="002E126E" w:rsidRDefault="002E126E" w:rsidP="002E126E">
      <w:pPr>
        <w:tabs>
          <w:tab w:val="left" w:pos="360"/>
        </w:tabs>
        <w:suppressAutoHyphens/>
        <w:spacing w:after="0"/>
        <w:ind w:firstLine="360"/>
        <w:jc w:val="both"/>
        <w:rPr>
          <w:rFonts w:ascii="Times New Roman" w:eastAsia="MS ??" w:hAnsi="Times New Roman" w:cs="Times New Roman"/>
          <w:sz w:val="24"/>
          <w:szCs w:val="24"/>
        </w:rPr>
      </w:pPr>
      <w:r w:rsidRPr="002E126E">
        <w:rPr>
          <w:rFonts w:ascii="Times New Roman" w:eastAsia="MS ??" w:hAnsi="Times New Roman" w:cs="Times New Roman"/>
          <w:sz w:val="24"/>
          <w:szCs w:val="24"/>
        </w:rPr>
        <w:t xml:space="preserve">Възложителят сключва договор с определения за изпълнител  на обществената поръчка  в 30 дневен срок от датата на влизане в сила на решението за определяне на изпълнителя. </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 представи необходимите съгласно чл.112, ал.1 от ЗОП документи, а именно: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1. документ за регистрация </w:t>
      </w:r>
      <w:r w:rsidRPr="002E126E">
        <w:rPr>
          <w:rFonts w:ascii="Times New Roman" w:eastAsia="Times New Roman" w:hAnsi="Times New Roman" w:cs="Times New Roman"/>
          <w:sz w:val="24"/>
          <w:szCs w:val="24"/>
          <w:lang w:val="ru-RU" w:eastAsia="bg-BG"/>
        </w:rPr>
        <w:t xml:space="preserve">по БУЛСТАТ/ЕИК на </w:t>
      </w:r>
      <w:proofErr w:type="spellStart"/>
      <w:r w:rsidRPr="002E126E">
        <w:rPr>
          <w:rFonts w:ascii="Times New Roman" w:eastAsia="Times New Roman" w:hAnsi="Times New Roman" w:cs="Times New Roman"/>
          <w:sz w:val="24"/>
          <w:szCs w:val="24"/>
          <w:lang w:val="ru-RU" w:eastAsia="bg-BG"/>
        </w:rPr>
        <w:t>новосъздаденото</w:t>
      </w:r>
      <w:proofErr w:type="spellEnd"/>
      <w:r w:rsidRPr="002E126E">
        <w:rPr>
          <w:rFonts w:ascii="Times New Roman" w:eastAsia="Times New Roman" w:hAnsi="Times New Roman" w:cs="Times New Roman"/>
          <w:sz w:val="24"/>
          <w:szCs w:val="24"/>
          <w:lang w:val="ru-RU" w:eastAsia="bg-BG"/>
        </w:rPr>
        <w:t xml:space="preserve"> </w:t>
      </w:r>
      <w:proofErr w:type="spellStart"/>
      <w:r w:rsidRPr="002E126E">
        <w:rPr>
          <w:rFonts w:ascii="Times New Roman" w:eastAsia="Times New Roman" w:hAnsi="Times New Roman" w:cs="Times New Roman"/>
          <w:sz w:val="24"/>
          <w:szCs w:val="24"/>
          <w:lang w:val="ru-RU" w:eastAsia="bg-BG"/>
        </w:rPr>
        <w:t>обединение</w:t>
      </w:r>
      <w:proofErr w:type="spellEnd"/>
      <w:r w:rsidRPr="002E126E">
        <w:rPr>
          <w:rFonts w:ascii="Times New Roman" w:eastAsia="Times New Roman" w:hAnsi="Times New Roman" w:cs="Times New Roman"/>
          <w:sz w:val="24"/>
          <w:szCs w:val="24"/>
          <w:lang w:val="ru-RU" w:eastAsia="bg-BG"/>
        </w:rPr>
        <w:t xml:space="preserve"> </w:t>
      </w:r>
      <w:r w:rsidRPr="002E126E">
        <w:rPr>
          <w:rFonts w:ascii="Times New Roman" w:eastAsia="Times New Roman" w:hAnsi="Times New Roman" w:cs="Times New Roman"/>
          <w:sz w:val="24"/>
          <w:szCs w:val="24"/>
          <w:lang w:eastAsia="bg-BG"/>
        </w:rPr>
        <w:t>в съответствие с изискването, поставено в документацията;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определената гаранция за изпълнение на договора;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4.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b/>
          <w:sz w:val="24"/>
          <w:szCs w:val="24"/>
          <w:lang w:eastAsia="bg-BG"/>
        </w:rPr>
      </w:pPr>
      <w:r w:rsidRPr="002E126E">
        <w:rPr>
          <w:rFonts w:ascii="Times New Roman" w:eastAsia="Times New Roman" w:hAnsi="Times New Roman" w:cs="Times New Roman"/>
          <w:b/>
          <w:sz w:val="24"/>
          <w:szCs w:val="24"/>
          <w:lang w:eastAsia="bg-BG"/>
        </w:rPr>
        <w:t>Възложителят не сключва договор, когато участникът, класиран на първо място:</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1. откаже да сключи договор;</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2. не изпълни някое от горните условия или</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3. не докаже, че не са налице основания за отстраняване от процедурата.</w:t>
      </w:r>
    </w:p>
    <w:p w:rsidR="002E126E" w:rsidRPr="002E126E" w:rsidRDefault="002E126E" w:rsidP="002E126E">
      <w:pPr>
        <w:spacing w:after="0" w:line="240" w:lineRule="auto"/>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 тези случаи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w:t>
      </w:r>
    </w:p>
    <w:p w:rsidR="002E126E" w:rsidRPr="002E126E" w:rsidRDefault="002E126E" w:rsidP="002E126E">
      <w:pPr>
        <w:spacing w:after="0"/>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2E126E" w:rsidRPr="002E126E" w:rsidRDefault="002E126E" w:rsidP="002E126E">
      <w:pPr>
        <w:spacing w:after="0"/>
        <w:ind w:right="23" w:firstLine="567"/>
        <w:jc w:val="both"/>
        <w:textAlignment w:val="center"/>
        <w:rPr>
          <w:rFonts w:ascii="Times New Roman" w:eastAsia="Times New Roman" w:hAnsi="Times New Roman" w:cs="Times New Roman"/>
          <w:sz w:val="24"/>
          <w:szCs w:val="24"/>
          <w:lang w:eastAsia="bg-BG"/>
        </w:rPr>
      </w:pPr>
      <w:r w:rsidRPr="002E126E">
        <w:rPr>
          <w:rFonts w:ascii="Times New Roman" w:eastAsia="Times New Roman" w:hAnsi="Times New Roman" w:cs="Times New Roman"/>
          <w:sz w:val="24"/>
          <w:szCs w:val="24"/>
          <w:lang w:eastAsia="bg-BG"/>
        </w:rPr>
        <w:t xml:space="preserve">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w:t>
      </w:r>
      <w:r w:rsidRPr="002E126E">
        <w:rPr>
          <w:rFonts w:ascii="Times New Roman" w:eastAsia="Times New Roman" w:hAnsi="Times New Roman" w:cs="Times New Roman"/>
          <w:sz w:val="24"/>
          <w:szCs w:val="24"/>
          <w:lang w:eastAsia="bg-BG"/>
        </w:rPr>
        <w:lastRenderedPageBreak/>
        <w:t>регистрация и регистрация по БУЛСТАТ или еквивалентни документи съгласно законодателството на държавата, в която обединението е установено.</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 когато е изпълнено условието по чл. 116, ал. 1, т. 7 и са наложени от обстоятелства, настъпили по време или след провеждане на процедурата.</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sz w:val="24"/>
          <w:szCs w:val="24"/>
        </w:rPr>
      </w:pPr>
      <w:r w:rsidRPr="002E126E">
        <w:rPr>
          <w:rFonts w:ascii="Times New Roman" w:eastAsiaTheme="minorEastAsia" w:hAnsi="Times New Roman" w:cs="Times New Roman"/>
          <w:sz w:val="24"/>
          <w:szCs w:val="24"/>
        </w:rPr>
        <w:t>Изменение на сключен договор за обществена поръчка се допуска по изключение, съгласно приложимите хипотези по чл. 116 от ЗОП и предвидените в настоящата документация условия по чл. 116, ал. 1, т. 1 от ЗОП</w:t>
      </w: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sz w:val="24"/>
          <w:szCs w:val="24"/>
        </w:rPr>
      </w:pPr>
    </w:p>
    <w:p w:rsidR="002E126E" w:rsidRPr="002E126E" w:rsidRDefault="002E126E" w:rsidP="002E126E">
      <w:pPr>
        <w:tabs>
          <w:tab w:val="left" w:pos="567"/>
          <w:tab w:val="left" w:pos="1134"/>
        </w:tabs>
        <w:spacing w:after="0"/>
        <w:ind w:firstLine="360"/>
        <w:jc w:val="both"/>
        <w:rPr>
          <w:rFonts w:ascii="Times New Roman" w:eastAsiaTheme="minorEastAsia" w:hAnsi="Times New Roman" w:cs="Times New Roman"/>
          <w:b/>
          <w:sz w:val="24"/>
          <w:szCs w:val="24"/>
        </w:rPr>
      </w:pPr>
      <w:r w:rsidRPr="002E126E">
        <w:rPr>
          <w:rFonts w:ascii="Times New Roman" w:eastAsiaTheme="minorEastAsia" w:hAnsi="Times New Roman" w:cs="Times New Roman"/>
          <w:b/>
          <w:sz w:val="24"/>
          <w:szCs w:val="24"/>
        </w:rPr>
        <w:t>ЧАСТ VІІІ. ОБЖАЛВАНЕ</w:t>
      </w:r>
    </w:p>
    <w:p w:rsidR="002E126E" w:rsidRPr="002E126E" w:rsidRDefault="002E126E" w:rsidP="002E126E">
      <w:pPr>
        <w:tabs>
          <w:tab w:val="left" w:pos="567"/>
          <w:tab w:val="left" w:pos="1134"/>
        </w:tabs>
        <w:spacing w:after="0"/>
        <w:ind w:firstLine="360"/>
        <w:jc w:val="both"/>
        <w:rPr>
          <w:rFonts w:ascii="Times New Roman" w:eastAsia="MS ??" w:hAnsi="Times New Roman" w:cs="Times New Roman"/>
          <w:b/>
          <w:sz w:val="24"/>
          <w:szCs w:val="24"/>
        </w:rPr>
      </w:pPr>
      <w:r w:rsidRPr="002E126E">
        <w:rPr>
          <w:rFonts w:ascii="Times New Roman" w:eastAsiaTheme="minorEastAsia" w:hAnsi="Times New Roman" w:cs="Times New Roman"/>
          <w:sz w:val="24"/>
          <w:szCs w:val="24"/>
        </w:rPr>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127F12" w:rsidRDefault="002E126E" w:rsidP="00E008C8">
      <w:pPr>
        <w:spacing w:after="0"/>
        <w:jc w:val="both"/>
        <w:rPr>
          <w:rFonts w:ascii="Cambria" w:eastAsiaTheme="minorEastAsia" w:hAnsi="Cambria" w:cs="Times New Roman"/>
          <w:b/>
          <w:sz w:val="24"/>
          <w:szCs w:val="24"/>
          <w:lang w:val="en-US"/>
        </w:rPr>
      </w:pPr>
      <w:r w:rsidRPr="002E126E">
        <w:rPr>
          <w:rFonts w:ascii="Times New Roman" w:eastAsia="Calibri" w:hAnsi="Times New Roman" w:cs="Times New Roman"/>
          <w:b/>
          <w:sz w:val="24"/>
          <w:szCs w:val="24"/>
          <w:shd w:val="clear" w:color="auto" w:fill="FFFFFF"/>
          <w:lang w:eastAsia="bg-BG"/>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sectPr w:rsidR="00127F12" w:rsidSect="00925D12">
      <w:pgSz w:w="11906" w:h="16838"/>
      <w:pgMar w:top="426"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946" w:rsidRDefault="003F3946" w:rsidP="007804A9">
      <w:pPr>
        <w:spacing w:after="0" w:line="240" w:lineRule="auto"/>
      </w:pPr>
      <w:r>
        <w:separator/>
      </w:r>
    </w:p>
  </w:endnote>
  <w:endnote w:type="continuationSeparator" w:id="0">
    <w:p w:rsidR="003F3946" w:rsidRDefault="003F3946" w:rsidP="00780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946" w:rsidRDefault="003F3946" w:rsidP="007804A9">
      <w:pPr>
        <w:spacing w:after="0" w:line="240" w:lineRule="auto"/>
      </w:pPr>
      <w:r>
        <w:separator/>
      </w:r>
    </w:p>
  </w:footnote>
  <w:footnote w:type="continuationSeparator" w:id="0">
    <w:p w:rsidR="003F3946" w:rsidRDefault="003F3946" w:rsidP="007804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33EFC"/>
    <w:multiLevelType w:val="multilevel"/>
    <w:tmpl w:val="2DE2C09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BD67ED"/>
    <w:multiLevelType w:val="multilevel"/>
    <w:tmpl w:val="5EAED78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91456C1"/>
    <w:multiLevelType w:val="hybridMultilevel"/>
    <w:tmpl w:val="4E06A812"/>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DF03292"/>
    <w:multiLevelType w:val="hybridMultilevel"/>
    <w:tmpl w:val="5C407C12"/>
    <w:lvl w:ilvl="0" w:tplc="037AC3C2">
      <w:start w:val="1"/>
      <w:numFmt w:val="decimal"/>
      <w:lvlText w:val="%1."/>
      <w:lvlJc w:val="left"/>
      <w:pPr>
        <w:ind w:left="1070" w:hanging="360"/>
      </w:pPr>
    </w:lvl>
    <w:lvl w:ilvl="1" w:tplc="04020019">
      <w:start w:val="1"/>
      <w:numFmt w:val="lowerLetter"/>
      <w:lvlText w:val="%2."/>
      <w:lvlJc w:val="left"/>
      <w:pPr>
        <w:ind w:left="1790" w:hanging="360"/>
      </w:pPr>
    </w:lvl>
    <w:lvl w:ilvl="2" w:tplc="0402001B">
      <w:start w:val="1"/>
      <w:numFmt w:val="lowerRoman"/>
      <w:lvlText w:val="%3."/>
      <w:lvlJc w:val="right"/>
      <w:pPr>
        <w:ind w:left="2510" w:hanging="180"/>
      </w:pPr>
    </w:lvl>
    <w:lvl w:ilvl="3" w:tplc="0402000F">
      <w:start w:val="1"/>
      <w:numFmt w:val="decimal"/>
      <w:lvlText w:val="%4."/>
      <w:lvlJc w:val="left"/>
      <w:pPr>
        <w:ind w:left="3230" w:hanging="360"/>
      </w:pPr>
    </w:lvl>
    <w:lvl w:ilvl="4" w:tplc="04020019">
      <w:start w:val="1"/>
      <w:numFmt w:val="lowerLetter"/>
      <w:lvlText w:val="%5."/>
      <w:lvlJc w:val="left"/>
      <w:pPr>
        <w:ind w:left="3950" w:hanging="360"/>
      </w:pPr>
    </w:lvl>
    <w:lvl w:ilvl="5" w:tplc="0402001B">
      <w:start w:val="1"/>
      <w:numFmt w:val="lowerRoman"/>
      <w:lvlText w:val="%6."/>
      <w:lvlJc w:val="right"/>
      <w:pPr>
        <w:ind w:left="4670" w:hanging="180"/>
      </w:pPr>
    </w:lvl>
    <w:lvl w:ilvl="6" w:tplc="0402000F">
      <w:start w:val="1"/>
      <w:numFmt w:val="decimal"/>
      <w:lvlText w:val="%7."/>
      <w:lvlJc w:val="left"/>
      <w:pPr>
        <w:ind w:left="5390" w:hanging="360"/>
      </w:pPr>
    </w:lvl>
    <w:lvl w:ilvl="7" w:tplc="04020019">
      <w:start w:val="1"/>
      <w:numFmt w:val="lowerLetter"/>
      <w:lvlText w:val="%8."/>
      <w:lvlJc w:val="left"/>
      <w:pPr>
        <w:ind w:left="6110" w:hanging="360"/>
      </w:pPr>
    </w:lvl>
    <w:lvl w:ilvl="8" w:tplc="0402001B">
      <w:start w:val="1"/>
      <w:numFmt w:val="lowerRoman"/>
      <w:lvlText w:val="%9."/>
      <w:lvlJc w:val="right"/>
      <w:pPr>
        <w:ind w:left="6830" w:hanging="180"/>
      </w:pPr>
    </w:lvl>
  </w:abstractNum>
  <w:abstractNum w:abstractNumId="6">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8">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0">
    <w:nsid w:val="4E892E1D"/>
    <w:multiLevelType w:val="multilevel"/>
    <w:tmpl w:val="AF480924"/>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103260D"/>
    <w:multiLevelType w:val="multilevel"/>
    <w:tmpl w:val="ED6E320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4446A57"/>
    <w:multiLevelType w:val="multilevel"/>
    <w:tmpl w:val="9BA6C37E"/>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80A3037"/>
    <w:multiLevelType w:val="hybridMultilevel"/>
    <w:tmpl w:val="E5DCE1A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4">
    <w:nsid w:val="5A9A0B31"/>
    <w:multiLevelType w:val="hybridMultilevel"/>
    <w:tmpl w:val="2766FC26"/>
    <w:lvl w:ilvl="0" w:tplc="01127E56">
      <w:start w:val="1"/>
      <w:numFmt w:val="decimal"/>
      <w:lvlText w:val="%1."/>
      <w:lvlJc w:val="left"/>
      <w:pPr>
        <w:ind w:left="2164" w:hanging="1095"/>
      </w:pPr>
      <w:rPr>
        <w:rFonts w:hint="default"/>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5">
    <w:nsid w:val="5B9D56F6"/>
    <w:multiLevelType w:val="hybridMultilevel"/>
    <w:tmpl w:val="1268A2D0"/>
    <w:lvl w:ilvl="0" w:tplc="FACA9FC0">
      <w:start w:val="3"/>
      <w:numFmt w:val="bullet"/>
      <w:lvlText w:val="-"/>
      <w:lvlJc w:val="left"/>
      <w:pPr>
        <w:ind w:left="720" w:hanging="360"/>
      </w:pPr>
      <w:rPr>
        <w:rFonts w:ascii="Times New Roman" w:eastAsiaTheme="minorEastAsia"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7">
    <w:nsid w:val="63F573BA"/>
    <w:multiLevelType w:val="multilevel"/>
    <w:tmpl w:val="F6C22C2A"/>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4937AAE"/>
    <w:multiLevelType w:val="multilevel"/>
    <w:tmpl w:val="84622D48"/>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2"/>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num>
  <w:num w:numId="6">
    <w:abstractNumId w:val="2"/>
  </w:num>
  <w:num w:numId="7">
    <w:abstractNumId w:val="13"/>
  </w:num>
  <w:num w:numId="8">
    <w:abstractNumId w:val="0"/>
  </w:num>
  <w:num w:numId="9">
    <w:abstractNumId w:val="19"/>
  </w:num>
  <w:num w:numId="10">
    <w:abstractNumId w:val="10"/>
  </w:num>
  <w:num w:numId="11">
    <w:abstractNumId w:val="1"/>
  </w:num>
  <w:num w:numId="12">
    <w:abstractNumId w:val="17"/>
  </w:num>
  <w:num w:numId="13">
    <w:abstractNumId w:val="18"/>
  </w:num>
  <w:num w:numId="14">
    <w:abstractNumId w:val="6"/>
  </w:num>
  <w:num w:numId="15">
    <w:abstractNumId w:val="8"/>
  </w:num>
  <w:num w:numId="16">
    <w:abstractNumId w:val="11"/>
  </w:num>
  <w:num w:numId="17">
    <w:abstractNumId w:val="9"/>
  </w:num>
  <w:num w:numId="18">
    <w:abstractNumId w:val="14"/>
  </w:num>
  <w:num w:numId="19">
    <w:abstractNumId w:val="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E87"/>
    <w:rsid w:val="00004318"/>
    <w:rsid w:val="00006842"/>
    <w:rsid w:val="00010F7B"/>
    <w:rsid w:val="00024D8D"/>
    <w:rsid w:val="00030542"/>
    <w:rsid w:val="00033FF1"/>
    <w:rsid w:val="00060EF1"/>
    <w:rsid w:val="000846E1"/>
    <w:rsid w:val="00087038"/>
    <w:rsid w:val="000A03AF"/>
    <w:rsid w:val="000A1956"/>
    <w:rsid w:val="000C1959"/>
    <w:rsid w:val="000D6168"/>
    <w:rsid w:val="000E4EE5"/>
    <w:rsid w:val="000E7401"/>
    <w:rsid w:val="00104EF4"/>
    <w:rsid w:val="001064F9"/>
    <w:rsid w:val="00106DF7"/>
    <w:rsid w:val="00120659"/>
    <w:rsid w:val="00125C92"/>
    <w:rsid w:val="00127F12"/>
    <w:rsid w:val="00145BBD"/>
    <w:rsid w:val="00156C2F"/>
    <w:rsid w:val="00165F4D"/>
    <w:rsid w:val="001663EE"/>
    <w:rsid w:val="00166E87"/>
    <w:rsid w:val="00191672"/>
    <w:rsid w:val="001A4F40"/>
    <w:rsid w:val="001C59D8"/>
    <w:rsid w:val="001C6CB6"/>
    <w:rsid w:val="001D27F1"/>
    <w:rsid w:val="001D56D0"/>
    <w:rsid w:val="001E1D9E"/>
    <w:rsid w:val="001E3E4E"/>
    <w:rsid w:val="00225242"/>
    <w:rsid w:val="00237B7E"/>
    <w:rsid w:val="00250394"/>
    <w:rsid w:val="0028006F"/>
    <w:rsid w:val="002861B7"/>
    <w:rsid w:val="00297194"/>
    <w:rsid w:val="002A434D"/>
    <w:rsid w:val="002A4FEE"/>
    <w:rsid w:val="002A5317"/>
    <w:rsid w:val="002C41C6"/>
    <w:rsid w:val="002C4F5A"/>
    <w:rsid w:val="002C5D60"/>
    <w:rsid w:val="002E126E"/>
    <w:rsid w:val="002E7513"/>
    <w:rsid w:val="002F4668"/>
    <w:rsid w:val="0032009F"/>
    <w:rsid w:val="00323863"/>
    <w:rsid w:val="00325C28"/>
    <w:rsid w:val="00341285"/>
    <w:rsid w:val="00353A67"/>
    <w:rsid w:val="00354CC6"/>
    <w:rsid w:val="00363C12"/>
    <w:rsid w:val="003754A8"/>
    <w:rsid w:val="00380C36"/>
    <w:rsid w:val="003841BE"/>
    <w:rsid w:val="003843E4"/>
    <w:rsid w:val="00387EEC"/>
    <w:rsid w:val="003A574C"/>
    <w:rsid w:val="003C2AED"/>
    <w:rsid w:val="003C72EE"/>
    <w:rsid w:val="003E1B74"/>
    <w:rsid w:val="003E3262"/>
    <w:rsid w:val="003E7C80"/>
    <w:rsid w:val="003F3946"/>
    <w:rsid w:val="003F47A3"/>
    <w:rsid w:val="003F775D"/>
    <w:rsid w:val="00421B3D"/>
    <w:rsid w:val="00430906"/>
    <w:rsid w:val="00433C52"/>
    <w:rsid w:val="00436A1F"/>
    <w:rsid w:val="00455068"/>
    <w:rsid w:val="00460912"/>
    <w:rsid w:val="004639C7"/>
    <w:rsid w:val="00491882"/>
    <w:rsid w:val="004964AD"/>
    <w:rsid w:val="0049675F"/>
    <w:rsid w:val="004A185D"/>
    <w:rsid w:val="004A1CC6"/>
    <w:rsid w:val="004A29F1"/>
    <w:rsid w:val="004B541B"/>
    <w:rsid w:val="004B568B"/>
    <w:rsid w:val="004B7CB3"/>
    <w:rsid w:val="004C2F1B"/>
    <w:rsid w:val="004C395A"/>
    <w:rsid w:val="004C4682"/>
    <w:rsid w:val="004E3025"/>
    <w:rsid w:val="004F5130"/>
    <w:rsid w:val="00501A19"/>
    <w:rsid w:val="0050232B"/>
    <w:rsid w:val="00510601"/>
    <w:rsid w:val="00516F0A"/>
    <w:rsid w:val="005307C7"/>
    <w:rsid w:val="0053243B"/>
    <w:rsid w:val="00533C5A"/>
    <w:rsid w:val="0053472D"/>
    <w:rsid w:val="00562347"/>
    <w:rsid w:val="0056489E"/>
    <w:rsid w:val="00574AB3"/>
    <w:rsid w:val="00583BA0"/>
    <w:rsid w:val="00590CCE"/>
    <w:rsid w:val="005B3146"/>
    <w:rsid w:val="005E26C4"/>
    <w:rsid w:val="005F0D19"/>
    <w:rsid w:val="005F1814"/>
    <w:rsid w:val="0060719C"/>
    <w:rsid w:val="00611D24"/>
    <w:rsid w:val="006151C2"/>
    <w:rsid w:val="00620476"/>
    <w:rsid w:val="00634F99"/>
    <w:rsid w:val="00641F1B"/>
    <w:rsid w:val="00646EA9"/>
    <w:rsid w:val="00650F4A"/>
    <w:rsid w:val="00655EBA"/>
    <w:rsid w:val="00657233"/>
    <w:rsid w:val="00660597"/>
    <w:rsid w:val="00671319"/>
    <w:rsid w:val="0067622A"/>
    <w:rsid w:val="00677220"/>
    <w:rsid w:val="006840CA"/>
    <w:rsid w:val="00686157"/>
    <w:rsid w:val="00691518"/>
    <w:rsid w:val="006958B3"/>
    <w:rsid w:val="006A2297"/>
    <w:rsid w:val="006C0681"/>
    <w:rsid w:val="006C57BF"/>
    <w:rsid w:val="006D014A"/>
    <w:rsid w:val="006D44F4"/>
    <w:rsid w:val="006D5CB1"/>
    <w:rsid w:val="006E014B"/>
    <w:rsid w:val="006E4F75"/>
    <w:rsid w:val="00706AD4"/>
    <w:rsid w:val="007168CF"/>
    <w:rsid w:val="007234B7"/>
    <w:rsid w:val="007259D0"/>
    <w:rsid w:val="0073643C"/>
    <w:rsid w:val="00740045"/>
    <w:rsid w:val="00765C91"/>
    <w:rsid w:val="00773A3F"/>
    <w:rsid w:val="007802E2"/>
    <w:rsid w:val="007804A9"/>
    <w:rsid w:val="00785485"/>
    <w:rsid w:val="007C529E"/>
    <w:rsid w:val="007C72AD"/>
    <w:rsid w:val="007D1E13"/>
    <w:rsid w:val="007E1A84"/>
    <w:rsid w:val="007E3B23"/>
    <w:rsid w:val="007E4939"/>
    <w:rsid w:val="007E4C88"/>
    <w:rsid w:val="007F0D49"/>
    <w:rsid w:val="007F4995"/>
    <w:rsid w:val="00802325"/>
    <w:rsid w:val="0080281B"/>
    <w:rsid w:val="00805CFA"/>
    <w:rsid w:val="00805F79"/>
    <w:rsid w:val="00817073"/>
    <w:rsid w:val="008170DA"/>
    <w:rsid w:val="008335F1"/>
    <w:rsid w:val="00836877"/>
    <w:rsid w:val="00840259"/>
    <w:rsid w:val="0084795F"/>
    <w:rsid w:val="0086085A"/>
    <w:rsid w:val="00871959"/>
    <w:rsid w:val="00896D57"/>
    <w:rsid w:val="008A7B80"/>
    <w:rsid w:val="008C48A8"/>
    <w:rsid w:val="008D6BA5"/>
    <w:rsid w:val="009013AB"/>
    <w:rsid w:val="0090399A"/>
    <w:rsid w:val="00916D0C"/>
    <w:rsid w:val="0092390B"/>
    <w:rsid w:val="009241D2"/>
    <w:rsid w:val="00925D12"/>
    <w:rsid w:val="00931A41"/>
    <w:rsid w:val="00931DF9"/>
    <w:rsid w:val="009347B6"/>
    <w:rsid w:val="00956C19"/>
    <w:rsid w:val="0096353E"/>
    <w:rsid w:val="00967D35"/>
    <w:rsid w:val="0099379A"/>
    <w:rsid w:val="009A1F18"/>
    <w:rsid w:val="009A3394"/>
    <w:rsid w:val="009B2453"/>
    <w:rsid w:val="009B3AFB"/>
    <w:rsid w:val="009C14DC"/>
    <w:rsid w:val="009C20C4"/>
    <w:rsid w:val="009D7525"/>
    <w:rsid w:val="009F691B"/>
    <w:rsid w:val="00A00DA3"/>
    <w:rsid w:val="00A05E63"/>
    <w:rsid w:val="00A14173"/>
    <w:rsid w:val="00A25878"/>
    <w:rsid w:val="00A26E44"/>
    <w:rsid w:val="00A42A40"/>
    <w:rsid w:val="00A511F9"/>
    <w:rsid w:val="00A55C04"/>
    <w:rsid w:val="00A637A7"/>
    <w:rsid w:val="00A67A5B"/>
    <w:rsid w:val="00A730ED"/>
    <w:rsid w:val="00A824A7"/>
    <w:rsid w:val="00A86358"/>
    <w:rsid w:val="00A97FF9"/>
    <w:rsid w:val="00AA4E84"/>
    <w:rsid w:val="00AC06C4"/>
    <w:rsid w:val="00AE67E3"/>
    <w:rsid w:val="00AF0897"/>
    <w:rsid w:val="00AF0EBD"/>
    <w:rsid w:val="00AF126C"/>
    <w:rsid w:val="00B1381F"/>
    <w:rsid w:val="00B2061F"/>
    <w:rsid w:val="00B2649C"/>
    <w:rsid w:val="00B418A5"/>
    <w:rsid w:val="00B43790"/>
    <w:rsid w:val="00B46609"/>
    <w:rsid w:val="00B60BC7"/>
    <w:rsid w:val="00B614E7"/>
    <w:rsid w:val="00B643D8"/>
    <w:rsid w:val="00B869D3"/>
    <w:rsid w:val="00B92FD2"/>
    <w:rsid w:val="00BB5609"/>
    <w:rsid w:val="00BC691F"/>
    <w:rsid w:val="00BD303C"/>
    <w:rsid w:val="00BD320C"/>
    <w:rsid w:val="00BD47A9"/>
    <w:rsid w:val="00BF1C1C"/>
    <w:rsid w:val="00BF3057"/>
    <w:rsid w:val="00C0166B"/>
    <w:rsid w:val="00C01802"/>
    <w:rsid w:val="00C04A45"/>
    <w:rsid w:val="00C13BA6"/>
    <w:rsid w:val="00C5041B"/>
    <w:rsid w:val="00C51991"/>
    <w:rsid w:val="00C62510"/>
    <w:rsid w:val="00C70D9E"/>
    <w:rsid w:val="00C7434D"/>
    <w:rsid w:val="00C75607"/>
    <w:rsid w:val="00C7717C"/>
    <w:rsid w:val="00C869E3"/>
    <w:rsid w:val="00C9694F"/>
    <w:rsid w:val="00CA14D0"/>
    <w:rsid w:val="00CB3634"/>
    <w:rsid w:val="00CB6E42"/>
    <w:rsid w:val="00CD652F"/>
    <w:rsid w:val="00CD6839"/>
    <w:rsid w:val="00CE6373"/>
    <w:rsid w:val="00CF67D7"/>
    <w:rsid w:val="00CF698A"/>
    <w:rsid w:val="00D1086C"/>
    <w:rsid w:val="00D13446"/>
    <w:rsid w:val="00D23CF3"/>
    <w:rsid w:val="00D33DE0"/>
    <w:rsid w:val="00D34C74"/>
    <w:rsid w:val="00D46A38"/>
    <w:rsid w:val="00D5413F"/>
    <w:rsid w:val="00D5605B"/>
    <w:rsid w:val="00D663EF"/>
    <w:rsid w:val="00D725AE"/>
    <w:rsid w:val="00D82349"/>
    <w:rsid w:val="00D94BC8"/>
    <w:rsid w:val="00DA3AF7"/>
    <w:rsid w:val="00DA47E3"/>
    <w:rsid w:val="00DB3EEF"/>
    <w:rsid w:val="00DE130F"/>
    <w:rsid w:val="00DE5EA9"/>
    <w:rsid w:val="00DF3C74"/>
    <w:rsid w:val="00DF72BD"/>
    <w:rsid w:val="00E008C8"/>
    <w:rsid w:val="00E0116A"/>
    <w:rsid w:val="00E121AB"/>
    <w:rsid w:val="00E14B42"/>
    <w:rsid w:val="00E17265"/>
    <w:rsid w:val="00E227C0"/>
    <w:rsid w:val="00E258A7"/>
    <w:rsid w:val="00E31EDB"/>
    <w:rsid w:val="00E32525"/>
    <w:rsid w:val="00E36E27"/>
    <w:rsid w:val="00E407D3"/>
    <w:rsid w:val="00E55EFE"/>
    <w:rsid w:val="00E56188"/>
    <w:rsid w:val="00E574BC"/>
    <w:rsid w:val="00E64ACF"/>
    <w:rsid w:val="00EB6229"/>
    <w:rsid w:val="00EC2035"/>
    <w:rsid w:val="00EC714C"/>
    <w:rsid w:val="00EE234A"/>
    <w:rsid w:val="00EF2235"/>
    <w:rsid w:val="00EF6855"/>
    <w:rsid w:val="00F00176"/>
    <w:rsid w:val="00F0065A"/>
    <w:rsid w:val="00F031C4"/>
    <w:rsid w:val="00F07612"/>
    <w:rsid w:val="00F2039D"/>
    <w:rsid w:val="00F21985"/>
    <w:rsid w:val="00F30E5F"/>
    <w:rsid w:val="00F35CB1"/>
    <w:rsid w:val="00F36645"/>
    <w:rsid w:val="00F469E6"/>
    <w:rsid w:val="00F46CB9"/>
    <w:rsid w:val="00F5298C"/>
    <w:rsid w:val="00F610C0"/>
    <w:rsid w:val="00F65839"/>
    <w:rsid w:val="00F67A04"/>
    <w:rsid w:val="00F70158"/>
    <w:rsid w:val="00F83AB9"/>
    <w:rsid w:val="00F84BF0"/>
    <w:rsid w:val="00F91F41"/>
    <w:rsid w:val="00FA51BF"/>
    <w:rsid w:val="00FB474E"/>
    <w:rsid w:val="00FC2A30"/>
    <w:rsid w:val="00FC2E67"/>
    <w:rsid w:val="00FC6DBE"/>
    <w:rsid w:val="00FE46EF"/>
    <w:rsid w:val="00FE51CF"/>
    <w:rsid w:val="00FF441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2513">
      <w:bodyDiv w:val="1"/>
      <w:marLeft w:val="0"/>
      <w:marRight w:val="0"/>
      <w:marTop w:val="0"/>
      <w:marBottom w:val="0"/>
      <w:divBdr>
        <w:top w:val="none" w:sz="0" w:space="0" w:color="auto"/>
        <w:left w:val="none" w:sz="0" w:space="0" w:color="auto"/>
        <w:bottom w:val="none" w:sz="0" w:space="0" w:color="auto"/>
        <w:right w:val="none" w:sz="0" w:space="0" w:color="auto"/>
      </w:divBdr>
    </w:div>
    <w:div w:id="366416424">
      <w:bodyDiv w:val="1"/>
      <w:marLeft w:val="0"/>
      <w:marRight w:val="0"/>
      <w:marTop w:val="0"/>
      <w:marBottom w:val="0"/>
      <w:divBdr>
        <w:top w:val="none" w:sz="0" w:space="0" w:color="auto"/>
        <w:left w:val="none" w:sz="0" w:space="0" w:color="auto"/>
        <w:bottom w:val="none" w:sz="0" w:space="0" w:color="auto"/>
        <w:right w:val="none" w:sz="0" w:space="0" w:color="auto"/>
      </w:divBdr>
      <w:divsChild>
        <w:div w:id="1914729422">
          <w:marLeft w:val="0"/>
          <w:marRight w:val="0"/>
          <w:marTop w:val="0"/>
          <w:marBottom w:val="0"/>
          <w:divBdr>
            <w:top w:val="none" w:sz="0" w:space="0" w:color="auto"/>
            <w:left w:val="none" w:sz="0" w:space="0" w:color="auto"/>
            <w:bottom w:val="none" w:sz="0" w:space="0" w:color="auto"/>
            <w:right w:val="none" w:sz="0" w:space="0" w:color="auto"/>
          </w:divBdr>
        </w:div>
        <w:div w:id="1154643153">
          <w:marLeft w:val="0"/>
          <w:marRight w:val="0"/>
          <w:marTop w:val="0"/>
          <w:marBottom w:val="0"/>
          <w:divBdr>
            <w:top w:val="none" w:sz="0" w:space="0" w:color="auto"/>
            <w:left w:val="none" w:sz="0" w:space="0" w:color="auto"/>
            <w:bottom w:val="none" w:sz="0" w:space="0" w:color="auto"/>
            <w:right w:val="none" w:sz="0" w:space="0" w:color="auto"/>
          </w:divBdr>
        </w:div>
        <w:div w:id="278297673">
          <w:marLeft w:val="0"/>
          <w:marRight w:val="0"/>
          <w:marTop w:val="0"/>
          <w:marBottom w:val="0"/>
          <w:divBdr>
            <w:top w:val="none" w:sz="0" w:space="0" w:color="auto"/>
            <w:left w:val="none" w:sz="0" w:space="0" w:color="auto"/>
            <w:bottom w:val="none" w:sz="0" w:space="0" w:color="auto"/>
            <w:right w:val="none" w:sz="0" w:space="0" w:color="auto"/>
          </w:divBdr>
        </w:div>
        <w:div w:id="919754303">
          <w:marLeft w:val="0"/>
          <w:marRight w:val="0"/>
          <w:marTop w:val="0"/>
          <w:marBottom w:val="0"/>
          <w:divBdr>
            <w:top w:val="none" w:sz="0" w:space="0" w:color="auto"/>
            <w:left w:val="none" w:sz="0" w:space="0" w:color="auto"/>
            <w:bottom w:val="none" w:sz="0" w:space="0" w:color="auto"/>
            <w:right w:val="none" w:sz="0" w:space="0" w:color="auto"/>
          </w:divBdr>
        </w:div>
        <w:div w:id="1314721600">
          <w:marLeft w:val="0"/>
          <w:marRight w:val="0"/>
          <w:marTop w:val="0"/>
          <w:marBottom w:val="0"/>
          <w:divBdr>
            <w:top w:val="none" w:sz="0" w:space="0" w:color="auto"/>
            <w:left w:val="none" w:sz="0" w:space="0" w:color="auto"/>
            <w:bottom w:val="none" w:sz="0" w:space="0" w:color="auto"/>
            <w:right w:val="none" w:sz="0" w:space="0" w:color="auto"/>
          </w:divBdr>
        </w:div>
      </w:divsChild>
    </w:div>
    <w:div w:id="522400812">
      <w:bodyDiv w:val="1"/>
      <w:marLeft w:val="0"/>
      <w:marRight w:val="0"/>
      <w:marTop w:val="0"/>
      <w:marBottom w:val="0"/>
      <w:divBdr>
        <w:top w:val="none" w:sz="0" w:space="0" w:color="auto"/>
        <w:left w:val="none" w:sz="0" w:space="0" w:color="auto"/>
        <w:bottom w:val="none" w:sz="0" w:space="0" w:color="auto"/>
        <w:right w:val="none" w:sz="0" w:space="0" w:color="auto"/>
      </w:divBdr>
    </w:div>
    <w:div w:id="709765402">
      <w:bodyDiv w:val="1"/>
      <w:marLeft w:val="0"/>
      <w:marRight w:val="0"/>
      <w:marTop w:val="0"/>
      <w:marBottom w:val="0"/>
      <w:divBdr>
        <w:top w:val="none" w:sz="0" w:space="0" w:color="auto"/>
        <w:left w:val="none" w:sz="0" w:space="0" w:color="auto"/>
        <w:bottom w:val="none" w:sz="0" w:space="0" w:color="auto"/>
        <w:right w:val="none" w:sz="0" w:space="0" w:color="auto"/>
      </w:divBdr>
      <w:divsChild>
        <w:div w:id="756554715">
          <w:marLeft w:val="0"/>
          <w:marRight w:val="0"/>
          <w:marTop w:val="0"/>
          <w:marBottom w:val="0"/>
          <w:divBdr>
            <w:top w:val="none" w:sz="0" w:space="0" w:color="auto"/>
            <w:left w:val="none" w:sz="0" w:space="0" w:color="auto"/>
            <w:bottom w:val="none" w:sz="0" w:space="0" w:color="auto"/>
            <w:right w:val="none" w:sz="0" w:space="0" w:color="auto"/>
          </w:divBdr>
        </w:div>
      </w:divsChild>
    </w:div>
    <w:div w:id="881989145">
      <w:bodyDiv w:val="1"/>
      <w:marLeft w:val="0"/>
      <w:marRight w:val="0"/>
      <w:marTop w:val="0"/>
      <w:marBottom w:val="0"/>
      <w:divBdr>
        <w:top w:val="none" w:sz="0" w:space="0" w:color="auto"/>
        <w:left w:val="none" w:sz="0" w:space="0" w:color="auto"/>
        <w:bottom w:val="none" w:sz="0" w:space="0" w:color="auto"/>
        <w:right w:val="none" w:sz="0" w:space="0" w:color="auto"/>
      </w:divBdr>
    </w:div>
    <w:div w:id="986544837">
      <w:bodyDiv w:val="1"/>
      <w:marLeft w:val="0"/>
      <w:marRight w:val="0"/>
      <w:marTop w:val="0"/>
      <w:marBottom w:val="0"/>
      <w:divBdr>
        <w:top w:val="none" w:sz="0" w:space="0" w:color="auto"/>
        <w:left w:val="none" w:sz="0" w:space="0" w:color="auto"/>
        <w:bottom w:val="none" w:sz="0" w:space="0" w:color="auto"/>
        <w:right w:val="none" w:sz="0" w:space="0" w:color="auto"/>
      </w:divBdr>
    </w:div>
    <w:div w:id="1021130825">
      <w:bodyDiv w:val="1"/>
      <w:marLeft w:val="0"/>
      <w:marRight w:val="0"/>
      <w:marTop w:val="0"/>
      <w:marBottom w:val="0"/>
      <w:divBdr>
        <w:top w:val="none" w:sz="0" w:space="0" w:color="auto"/>
        <w:left w:val="none" w:sz="0" w:space="0" w:color="auto"/>
        <w:bottom w:val="none" w:sz="0" w:space="0" w:color="auto"/>
        <w:right w:val="none" w:sz="0" w:space="0" w:color="auto"/>
      </w:divBdr>
    </w:div>
    <w:div w:id="1042290941">
      <w:bodyDiv w:val="1"/>
      <w:marLeft w:val="0"/>
      <w:marRight w:val="0"/>
      <w:marTop w:val="0"/>
      <w:marBottom w:val="0"/>
      <w:divBdr>
        <w:top w:val="none" w:sz="0" w:space="0" w:color="auto"/>
        <w:left w:val="none" w:sz="0" w:space="0" w:color="auto"/>
        <w:bottom w:val="none" w:sz="0" w:space="0" w:color="auto"/>
        <w:right w:val="none" w:sz="0" w:space="0" w:color="auto"/>
      </w:divBdr>
    </w:div>
    <w:div w:id="1270506286">
      <w:bodyDiv w:val="1"/>
      <w:marLeft w:val="0"/>
      <w:marRight w:val="0"/>
      <w:marTop w:val="0"/>
      <w:marBottom w:val="0"/>
      <w:divBdr>
        <w:top w:val="none" w:sz="0" w:space="0" w:color="auto"/>
        <w:left w:val="none" w:sz="0" w:space="0" w:color="auto"/>
        <w:bottom w:val="none" w:sz="0" w:space="0" w:color="auto"/>
        <w:right w:val="none" w:sz="0" w:space="0" w:color="auto"/>
      </w:divBdr>
    </w:div>
    <w:div w:id="170513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is://Base=NARH&amp;DocCode=2003&amp;ToPar=Art192&#1072;&amp;Type=201/" TargetMode="External"/><Relationship Id="rId18" Type="http://schemas.openxmlformats.org/officeDocument/2006/relationships/hyperlink" Target="apis://Base=NARH&amp;DocCode=2003&amp;ToPar=Art253&amp;Type=201/" TargetMode="External"/><Relationship Id="rId26" Type="http://schemas.openxmlformats.org/officeDocument/2006/relationships/hyperlink" Target="apis://Base=NARH&amp;DocCode=2023&amp;ToPar=Art162_Al2_Pt1&amp;Type=201/" TargetMode="External"/><Relationship Id="rId39" Type="http://schemas.openxmlformats.org/officeDocument/2006/relationships/hyperlink" Target="apis://Base=NARH&amp;DocCode=41765&amp;ToPar=Art54_Al2&amp;Type=201/" TargetMode="External"/><Relationship Id="rId3" Type="http://schemas.openxmlformats.org/officeDocument/2006/relationships/styles" Target="styles.xml"/><Relationship Id="rId21" Type="http://schemas.openxmlformats.org/officeDocument/2006/relationships/hyperlink" Target="apis://Base=NARH&amp;DocCode=2003&amp;ToPar=Art307&amp;Type=201/" TargetMode="External"/><Relationship Id="rId34" Type="http://schemas.openxmlformats.org/officeDocument/2006/relationships/hyperlink" Target="apis://Base=NARH&amp;DocCode=2009&amp;ToPar=Art228_Al3&amp;Type=201/" TargetMode="External"/><Relationship Id="rId42" Type="http://schemas.openxmlformats.org/officeDocument/2006/relationships/hyperlink" Target="apis://Base=NARH&amp;DocCode=41765&amp;ToPar=Art54_Al1_Pt2&amp;Type=201/"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apis://Base=NARH&amp;DocCode=2003&amp;ToPar=Art172&amp;Type=201/" TargetMode="External"/><Relationship Id="rId17" Type="http://schemas.openxmlformats.org/officeDocument/2006/relationships/hyperlink" Target="apis://Base=NARH&amp;DocCode=2003&amp;ToPar=Art252&amp;Type=201/" TargetMode="External"/><Relationship Id="rId25" Type="http://schemas.openxmlformats.org/officeDocument/2006/relationships/hyperlink" Target="apis://Base=NARH&amp;DocCode=2003&amp;ToPar=Art353&#1077;&amp;Type=201/" TargetMode="External"/><Relationship Id="rId33" Type="http://schemas.openxmlformats.org/officeDocument/2006/relationships/hyperlink" Target="apis://Base=NARH&amp;DocCode=2009&amp;ToPar=Art128&amp;Type=201/" TargetMode="External"/><Relationship Id="rId38" Type="http://schemas.openxmlformats.org/officeDocument/2006/relationships/hyperlink" Target="apis://Base=NARH&amp;DocCode=41849&amp;ToPar=Art13_Al1&amp;Type=201/" TargetMode="External"/><Relationship Id="rId46" Type="http://schemas.openxmlformats.org/officeDocument/2006/relationships/hyperlink" Target="apis://Base=NARH&amp;DocCode=109180&amp;ToPar=Art39_Al2&amp;Type=201/" TargetMode="External"/><Relationship Id="rId2" Type="http://schemas.openxmlformats.org/officeDocument/2006/relationships/numbering" Target="numbering.xml"/><Relationship Id="rId16" Type="http://schemas.openxmlformats.org/officeDocument/2006/relationships/hyperlink" Target="apis://Base=NARH&amp;DocCode=2003&amp;ToPar=Art219&amp;Type=201/" TargetMode="External"/><Relationship Id="rId20" Type="http://schemas.openxmlformats.org/officeDocument/2006/relationships/hyperlink" Target="apis://Base=NARH&amp;DocCode=2003&amp;ToPar=Art301&amp;Type=201/" TargetMode="External"/><Relationship Id="rId29" Type="http://schemas.openxmlformats.org/officeDocument/2006/relationships/hyperlink" Target="apis://Base=NARH&amp;DocCode=2009&amp;ToPar=Art62_Al3&amp;Type=201/" TargetMode="External"/><Relationship Id="rId41" Type="http://schemas.openxmlformats.org/officeDocument/2006/relationships/hyperlink" Target="apis://Base=NARH&amp;DocCode=41765&amp;ToPar=Art54_Al1_Pt1&amp;Type=2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2003&amp;ToPar=Art159&#1075;&amp;Type=201/" TargetMode="External"/><Relationship Id="rId24" Type="http://schemas.openxmlformats.org/officeDocument/2006/relationships/hyperlink" Target="apis://Base=NARH&amp;DocCode=2003&amp;ToPar=Art352&amp;Type=201/" TargetMode="External"/><Relationship Id="rId32" Type="http://schemas.openxmlformats.org/officeDocument/2006/relationships/hyperlink" Target="apis://Base=NARH&amp;DocCode=2009&amp;ToPar=Art118&amp;Type=201/" TargetMode="External"/><Relationship Id="rId37" Type="http://schemas.openxmlformats.org/officeDocument/2006/relationships/hyperlink" Target="apis://Base=NARH&amp;DocCode=2009&amp;ToPar=Art305&amp;Type=201/" TargetMode="External"/><Relationship Id="rId40" Type="http://schemas.openxmlformats.org/officeDocument/2006/relationships/hyperlink" Target="apis://Base=NARH&amp;DocCode=41765&amp;ToPar=Art54_Al3&amp;Type=201/" TargetMode="External"/><Relationship Id="rId45" Type="http://schemas.openxmlformats.org/officeDocument/2006/relationships/hyperlink" Target="apis://Base=NARH&amp;DocCode=41765&amp;ToPar=Art54_Al1_Pt6&amp;Type=201/" TargetMode="External"/><Relationship Id="rId5" Type="http://schemas.openxmlformats.org/officeDocument/2006/relationships/settings" Target="settings.xml"/><Relationship Id="rId15" Type="http://schemas.openxmlformats.org/officeDocument/2006/relationships/hyperlink" Target="apis://Base=NARH&amp;DocCode=2003&amp;ToPar=Art217&amp;Type=201/" TargetMode="External"/><Relationship Id="rId23" Type="http://schemas.openxmlformats.org/officeDocument/2006/relationships/hyperlink" Target="apis://Base=NARH&amp;DocCode=2003&amp;ToPar=Art321&#1072;&amp;Type=201/" TargetMode="External"/><Relationship Id="rId28" Type="http://schemas.openxmlformats.org/officeDocument/2006/relationships/hyperlink" Target="apis://Base=NARH&amp;DocCode=2009&amp;ToPar=Art62_Al1&amp;Type=201/" TargetMode="External"/><Relationship Id="rId36" Type="http://schemas.openxmlformats.org/officeDocument/2006/relationships/hyperlink" Target="apis://Base=NARH&amp;DocCode=2009&amp;ToPar=Art301&amp;Type=201/" TargetMode="External"/><Relationship Id="rId10" Type="http://schemas.openxmlformats.org/officeDocument/2006/relationships/hyperlink" Target="apis://Base=NARH&amp;DocCode=2003&amp;ToPar=Art159&#1072;&amp;Type=201/" TargetMode="External"/><Relationship Id="rId19" Type="http://schemas.openxmlformats.org/officeDocument/2006/relationships/hyperlink" Target="apis://Base=NARH&amp;DocCode=2003&amp;ToPar=Art260&amp;Type=201/" TargetMode="External"/><Relationship Id="rId31" Type="http://schemas.openxmlformats.org/officeDocument/2006/relationships/hyperlink" Target="apis://Base=NARH&amp;DocCode=2009&amp;ToPar=Art63_Al2&amp;Type=201/" TargetMode="External"/><Relationship Id="rId44" Type="http://schemas.openxmlformats.org/officeDocument/2006/relationships/hyperlink" Target="apis://Base=NARH&amp;DocCode=41765&amp;ToPar=Art54_Al1_Pt3&amp;Type=201/" TargetMode="External"/><Relationship Id="rId4" Type="http://schemas.microsoft.com/office/2007/relationships/stylesWithEffects" Target="stylesWithEffects.xml"/><Relationship Id="rId9" Type="http://schemas.openxmlformats.org/officeDocument/2006/relationships/hyperlink" Target="apis://Base=NARH&amp;DocCode=2003&amp;ToPar=Art108&#1072;&amp;Type=201/" TargetMode="External"/><Relationship Id="rId14" Type="http://schemas.openxmlformats.org/officeDocument/2006/relationships/hyperlink" Target="apis://Base=NARH&amp;DocCode=2003&amp;ToPar=Art194&amp;Type=201/" TargetMode="External"/><Relationship Id="rId22" Type="http://schemas.openxmlformats.org/officeDocument/2006/relationships/hyperlink" Target="apis://Base=NARH&amp;DocCode=2003&amp;ToPar=Art321&amp;Type=201/" TargetMode="External"/><Relationship Id="rId27" Type="http://schemas.openxmlformats.org/officeDocument/2006/relationships/hyperlink" Target="apis://Base=NARH&amp;DocCode=2009&amp;ToPar=Art61_Al1&amp;Type=201/" TargetMode="External"/><Relationship Id="rId30" Type="http://schemas.openxmlformats.org/officeDocument/2006/relationships/hyperlink" Target="apis://Base=NARH&amp;DocCode=2009&amp;ToPar=Art63_Al1&amp;Type=201/" TargetMode="External"/><Relationship Id="rId35" Type="http://schemas.openxmlformats.org/officeDocument/2006/relationships/hyperlink" Target="apis://Base=NARH&amp;DocCode=2009&amp;ToPar=Art245&amp;Type=201/" TargetMode="External"/><Relationship Id="rId43" Type="http://schemas.openxmlformats.org/officeDocument/2006/relationships/hyperlink" Target="apis://Base=NARH&amp;DocCode=41765&amp;ToPar=Art54_Al1_Pt7&amp;Type=201/" TargetMode="External"/><Relationship Id="rId48"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4CB8E-C14A-41B4-B25E-1456CB1BD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2201</TotalTime>
  <Pages>21</Pages>
  <Words>9200</Words>
  <Characters>52445</Characters>
  <Application>Microsoft Office Word</Application>
  <DocSecurity>0</DocSecurity>
  <Lines>437</Lines>
  <Paragraphs>123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PSOV</dc:creator>
  <cp:keywords/>
  <dc:description/>
  <cp:lastModifiedBy>DI</cp:lastModifiedBy>
  <cp:revision>217</cp:revision>
  <dcterms:created xsi:type="dcterms:W3CDTF">2020-08-22T07:44:00Z</dcterms:created>
  <dcterms:modified xsi:type="dcterms:W3CDTF">2022-08-19T12:01:00Z</dcterms:modified>
</cp:coreProperties>
</file>